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82" w:rsidRPr="003D6782" w:rsidRDefault="00695FA9" w:rsidP="003D6782">
      <w:pPr>
        <w:pBdr>
          <w:bottom w:val="single" w:sz="4" w:space="1" w:color="auto"/>
        </w:pBdr>
        <w:jc w:val="center"/>
        <w:rPr>
          <w:rFonts w:ascii="Arial" w:hAnsi="Arial" w:cs="Arial"/>
          <w:b/>
          <w:bCs/>
          <w:smallCaps/>
          <w:color w:val="000000"/>
          <w:sz w:val="22"/>
          <w:szCs w:val="22"/>
        </w:rPr>
      </w:pPr>
      <w:r>
        <w:rPr>
          <w:rFonts w:ascii="Arial" w:hAnsi="Arial" w:cs="Arial"/>
          <w:b/>
          <w:bCs/>
          <w:caps/>
          <w:sz w:val="22"/>
          <w:szCs w:val="22"/>
        </w:rPr>
        <w:t>uso de propolis no tratamento de feridas em pequenos animais uma revisão</w:t>
      </w:r>
    </w:p>
    <w:p w:rsidR="00B94C38" w:rsidRDefault="00695FA9" w:rsidP="00B94C38">
      <w:pPr>
        <w:pStyle w:val="Textodecomentrio"/>
        <w:rPr>
          <w:rFonts w:ascii="Arial" w:hAnsi="Arial" w:cs="Arial"/>
          <w:b/>
          <w:bCs/>
          <w:color w:val="auto"/>
        </w:rPr>
      </w:pPr>
      <w:r w:rsidRPr="00695FA9">
        <w:rPr>
          <w:rFonts w:ascii="Arial" w:eastAsia="Arial" w:hAnsi="Arial" w:cs="Arial"/>
          <w:b/>
          <w:color w:val="auto"/>
        </w:rPr>
        <w:t>Mateus do Amaral Oliveira</w:t>
      </w:r>
      <w:r w:rsidR="00B94C38">
        <w:rPr>
          <w:rFonts w:ascii="Arial" w:hAnsi="Arial" w:cs="Arial"/>
          <w:b/>
          <w:bCs/>
          <w:color w:val="auto"/>
          <w:vertAlign w:val="superscript"/>
        </w:rPr>
        <w:t>1</w:t>
      </w:r>
      <w:r>
        <w:rPr>
          <w:rFonts w:ascii="Arial" w:hAnsi="Arial" w:cs="Arial"/>
          <w:b/>
          <w:bCs/>
          <w:color w:val="auto"/>
        </w:rPr>
        <w:t xml:space="preserve">*, </w:t>
      </w:r>
      <w:proofErr w:type="spellStart"/>
      <w:r>
        <w:rPr>
          <w:rFonts w:ascii="Arial" w:hAnsi="Arial" w:cs="Arial"/>
          <w:b/>
          <w:bCs/>
          <w:color w:val="auto"/>
        </w:rPr>
        <w:t>Izabella</w:t>
      </w:r>
      <w:proofErr w:type="spellEnd"/>
      <w:r>
        <w:rPr>
          <w:rFonts w:ascii="Arial" w:hAnsi="Arial" w:cs="Arial"/>
          <w:b/>
          <w:bCs/>
          <w:color w:val="auto"/>
        </w:rPr>
        <w:t xml:space="preserve"> Machado Vilaça</w:t>
      </w:r>
      <w:r w:rsidR="00B94C38">
        <w:rPr>
          <w:rFonts w:ascii="Arial" w:hAnsi="Arial" w:cs="Arial"/>
          <w:b/>
          <w:bCs/>
          <w:color w:val="auto"/>
          <w:vertAlign w:val="superscript"/>
        </w:rPr>
        <w:t>2</w:t>
      </w:r>
      <w:r>
        <w:rPr>
          <w:rFonts w:ascii="Arial" w:hAnsi="Arial" w:cs="Arial"/>
          <w:b/>
          <w:bCs/>
          <w:color w:val="auto"/>
        </w:rPr>
        <w:t xml:space="preserve"> e Roberta Renzo</w:t>
      </w:r>
      <w:r w:rsidR="00B94C38">
        <w:rPr>
          <w:rFonts w:ascii="Arial" w:hAnsi="Arial" w:cs="Arial"/>
          <w:b/>
          <w:bCs/>
          <w:color w:val="auto"/>
          <w:vertAlign w:val="superscript"/>
        </w:rPr>
        <w:t>3</w:t>
      </w:r>
      <w:r w:rsidR="00B94C38">
        <w:rPr>
          <w:rFonts w:ascii="Arial" w:hAnsi="Arial" w:cs="Arial"/>
          <w:b/>
          <w:bCs/>
          <w:color w:val="auto"/>
        </w:rPr>
        <w:t>.</w:t>
      </w:r>
    </w:p>
    <w:p w:rsidR="0095322E" w:rsidRDefault="00B94C38" w:rsidP="00B94C38">
      <w:pPr>
        <w:pStyle w:val="Textodecomentrio"/>
        <w:rPr>
          <w:rFonts w:ascii="Arial" w:hAnsi="Arial" w:cs="Arial"/>
          <w:i/>
          <w:iCs/>
          <w:color w:val="auto"/>
          <w:sz w:val="14"/>
          <w:szCs w:val="18"/>
        </w:rPr>
      </w:pPr>
      <w:proofErr w:type="gramStart"/>
      <w:r>
        <w:rPr>
          <w:rFonts w:ascii="Arial" w:hAnsi="Arial" w:cs="Arial"/>
          <w:i/>
          <w:iCs/>
          <w:color w:val="auto"/>
          <w:sz w:val="14"/>
          <w:szCs w:val="18"/>
          <w:vertAlign w:val="superscript"/>
        </w:rPr>
        <w:t>1</w:t>
      </w:r>
      <w:r>
        <w:rPr>
          <w:rFonts w:ascii="Arial" w:hAnsi="Arial" w:cs="Arial"/>
          <w:i/>
          <w:iCs/>
          <w:color w:val="auto"/>
          <w:sz w:val="14"/>
          <w:szCs w:val="18"/>
        </w:rPr>
        <w:t>Graduando</w:t>
      </w:r>
      <w:proofErr w:type="gramEnd"/>
      <w:r>
        <w:rPr>
          <w:rFonts w:ascii="Arial" w:hAnsi="Arial" w:cs="Arial"/>
          <w:i/>
          <w:iCs/>
          <w:color w:val="auto"/>
          <w:sz w:val="14"/>
          <w:szCs w:val="18"/>
        </w:rPr>
        <w:t xml:space="preserve"> em Medicina Veterinária – </w:t>
      </w:r>
      <w:proofErr w:type="spellStart"/>
      <w:r>
        <w:rPr>
          <w:rFonts w:ascii="Arial" w:hAnsi="Arial" w:cs="Arial"/>
          <w:i/>
          <w:iCs/>
          <w:color w:val="auto"/>
          <w:sz w:val="14"/>
          <w:szCs w:val="18"/>
        </w:rPr>
        <w:t>UniBH</w:t>
      </w:r>
      <w:proofErr w:type="spellEnd"/>
      <w:r>
        <w:rPr>
          <w:rFonts w:ascii="Arial" w:hAnsi="Arial" w:cs="Arial"/>
          <w:i/>
          <w:iCs/>
          <w:color w:val="auto"/>
          <w:sz w:val="14"/>
          <w:szCs w:val="18"/>
        </w:rPr>
        <w:t xml:space="preserve"> – Belo Horizonte/MG – Brasil – *</w:t>
      </w:r>
      <w:r w:rsidR="0095322E">
        <w:rPr>
          <w:rFonts w:ascii="Arial" w:hAnsi="Arial" w:cs="Arial"/>
          <w:i/>
          <w:iCs/>
          <w:color w:val="auto"/>
          <w:sz w:val="14"/>
          <w:szCs w:val="18"/>
        </w:rPr>
        <w:t>Contato:</w:t>
      </w:r>
      <w:r w:rsidR="0095322E" w:rsidRPr="0095322E">
        <w:rPr>
          <w:rFonts w:ascii="Helvetica" w:hAnsi="Helvetica"/>
          <w:color w:val="555555"/>
          <w:sz w:val="21"/>
          <w:szCs w:val="21"/>
          <w:shd w:val="clear" w:color="auto" w:fill="FFFFFF"/>
        </w:rPr>
        <w:t xml:space="preserve"> </w:t>
      </w:r>
      <w:r w:rsidR="0095322E" w:rsidRPr="0095322E">
        <w:rPr>
          <w:rFonts w:ascii="Arial" w:hAnsi="Arial" w:cs="Arial"/>
          <w:i/>
          <w:color w:val="auto"/>
          <w:sz w:val="14"/>
          <w:szCs w:val="14"/>
          <w:shd w:val="clear" w:color="auto" w:fill="FFFFFF"/>
        </w:rPr>
        <w:t>amaral.vetmateus@gmail.com</w:t>
      </w:r>
    </w:p>
    <w:p w:rsidR="00B94C38" w:rsidRDefault="00B94C38" w:rsidP="00B94C38">
      <w:pPr>
        <w:pStyle w:val="Textodecomentrio"/>
        <w:rPr>
          <w:rFonts w:ascii="Arial" w:hAnsi="Arial" w:cs="Arial"/>
          <w:i/>
          <w:iCs/>
          <w:color w:val="auto"/>
          <w:sz w:val="14"/>
          <w:szCs w:val="18"/>
        </w:rPr>
      </w:pPr>
      <w:proofErr w:type="gramStart"/>
      <w:r>
        <w:rPr>
          <w:rFonts w:ascii="Arial" w:hAnsi="Arial" w:cs="Arial"/>
          <w:i/>
          <w:iCs/>
          <w:color w:val="auto"/>
          <w:sz w:val="14"/>
          <w:szCs w:val="18"/>
          <w:vertAlign w:val="superscript"/>
        </w:rPr>
        <w:t>2</w:t>
      </w:r>
      <w:r w:rsidR="00695FA9">
        <w:rPr>
          <w:rFonts w:ascii="Arial" w:hAnsi="Arial" w:cs="Arial"/>
          <w:i/>
          <w:iCs/>
          <w:color w:val="auto"/>
          <w:sz w:val="14"/>
          <w:szCs w:val="18"/>
        </w:rPr>
        <w:t>Médica</w:t>
      </w:r>
      <w:proofErr w:type="gramEnd"/>
      <w:r w:rsidR="00695FA9">
        <w:rPr>
          <w:rFonts w:ascii="Arial" w:hAnsi="Arial" w:cs="Arial"/>
          <w:i/>
          <w:iCs/>
          <w:color w:val="auto"/>
          <w:sz w:val="14"/>
          <w:szCs w:val="18"/>
        </w:rPr>
        <w:t xml:space="preserve"> Veterinária autônoma- Contato:</w:t>
      </w:r>
      <w:r w:rsidR="0095322E">
        <w:rPr>
          <w:rFonts w:ascii="Arial" w:hAnsi="Arial" w:cs="Arial"/>
          <w:i/>
          <w:iCs/>
          <w:color w:val="auto"/>
          <w:sz w:val="14"/>
          <w:szCs w:val="18"/>
        </w:rPr>
        <w:t xml:space="preserve"> </w:t>
      </w:r>
      <w:r w:rsidR="00695FA9">
        <w:rPr>
          <w:rFonts w:ascii="Arial" w:hAnsi="Arial" w:cs="Arial"/>
          <w:i/>
          <w:iCs/>
          <w:color w:val="auto"/>
          <w:sz w:val="14"/>
          <w:szCs w:val="18"/>
        </w:rPr>
        <w:t>izabella.machado2412@gmail.com</w:t>
      </w:r>
    </w:p>
    <w:p w:rsidR="00B94C38" w:rsidRDefault="00B94C38" w:rsidP="00B94C38">
      <w:pPr>
        <w:pStyle w:val="Textodecomentrio"/>
        <w:tabs>
          <w:tab w:val="center" w:pos="5528"/>
        </w:tabs>
        <w:jc w:val="left"/>
        <w:rPr>
          <w:rFonts w:ascii="Arial" w:hAnsi="Arial" w:cs="Arial"/>
          <w:i/>
          <w:iCs/>
          <w:color w:val="auto"/>
          <w:sz w:val="14"/>
          <w:szCs w:val="18"/>
        </w:rPr>
      </w:pPr>
      <w:r>
        <w:rPr>
          <w:rFonts w:ascii="Arial" w:hAnsi="Arial" w:cs="Arial"/>
          <w:i/>
          <w:iCs/>
          <w:color w:val="auto"/>
          <w:sz w:val="14"/>
          <w:szCs w:val="18"/>
          <w:vertAlign w:val="superscript"/>
        </w:rPr>
        <w:tab/>
      </w:r>
      <w:proofErr w:type="gramStart"/>
      <w:r>
        <w:rPr>
          <w:rFonts w:ascii="Arial" w:hAnsi="Arial" w:cs="Arial"/>
          <w:i/>
          <w:iCs/>
          <w:color w:val="auto"/>
          <w:sz w:val="14"/>
          <w:szCs w:val="18"/>
          <w:vertAlign w:val="superscript"/>
        </w:rPr>
        <w:t>3</w:t>
      </w:r>
      <w:r>
        <w:rPr>
          <w:rFonts w:ascii="Arial" w:hAnsi="Arial" w:cs="Arial"/>
          <w:i/>
          <w:iCs/>
          <w:color w:val="auto"/>
          <w:sz w:val="14"/>
          <w:szCs w:val="18"/>
        </w:rPr>
        <w:t>Professor</w:t>
      </w:r>
      <w:r w:rsidR="00695FA9">
        <w:rPr>
          <w:rFonts w:ascii="Arial" w:hAnsi="Arial" w:cs="Arial"/>
          <w:i/>
          <w:iCs/>
          <w:color w:val="auto"/>
          <w:sz w:val="14"/>
          <w:szCs w:val="18"/>
        </w:rPr>
        <w:t>a</w:t>
      </w:r>
      <w:proofErr w:type="gramEnd"/>
      <w:r>
        <w:rPr>
          <w:rFonts w:ascii="Arial" w:hAnsi="Arial" w:cs="Arial"/>
          <w:i/>
          <w:iCs/>
          <w:color w:val="auto"/>
          <w:sz w:val="14"/>
          <w:szCs w:val="18"/>
        </w:rPr>
        <w:t xml:space="preserve"> de Medicina Veterinária – </w:t>
      </w:r>
      <w:proofErr w:type="spellStart"/>
      <w:r>
        <w:rPr>
          <w:rFonts w:ascii="Arial" w:hAnsi="Arial" w:cs="Arial"/>
          <w:i/>
          <w:iCs/>
          <w:color w:val="auto"/>
          <w:sz w:val="14"/>
          <w:szCs w:val="18"/>
        </w:rPr>
        <w:t>UniBH</w:t>
      </w:r>
      <w:proofErr w:type="spellEnd"/>
      <w:r>
        <w:rPr>
          <w:rFonts w:ascii="Arial" w:hAnsi="Arial" w:cs="Arial"/>
          <w:i/>
          <w:iCs/>
          <w:color w:val="auto"/>
          <w:sz w:val="14"/>
          <w:szCs w:val="18"/>
        </w:rPr>
        <w:t xml:space="preserve"> – Belo Horizonte/MG – Brasil</w:t>
      </w:r>
    </w:p>
    <w:p w:rsidR="006A7E7C" w:rsidRDefault="006A7E7C" w:rsidP="003D6782">
      <w:pPr>
        <w:pStyle w:val="Textodecomentrio"/>
        <w:rPr>
          <w:rFonts w:ascii="Arial" w:hAnsi="Arial" w:cs="Arial"/>
          <w:i/>
          <w:iCs/>
          <w:color w:val="auto"/>
          <w:sz w:val="18"/>
          <w:szCs w:val="18"/>
          <w:vertAlign w:val="superscript"/>
        </w:rPr>
      </w:pPr>
    </w:p>
    <w:p w:rsidR="003D6782" w:rsidRPr="003D6782" w:rsidRDefault="003D6782" w:rsidP="003D6782">
      <w:pPr>
        <w:rPr>
          <w:rFonts w:ascii="Arial" w:hAnsi="Arial" w:cs="Arial"/>
        </w:rPr>
        <w:sectPr w:rsidR="003D6782" w:rsidRPr="003D6782" w:rsidSect="00130AD3">
          <w:headerReference w:type="default" r:id="rId8"/>
          <w:pgSz w:w="11906" w:h="16838"/>
          <w:pgMar w:top="1560" w:right="424" w:bottom="720" w:left="426" w:header="426" w:footer="708" w:gutter="0"/>
          <w:cols w:space="708"/>
          <w:docGrid w:linePitch="360"/>
        </w:sectPr>
      </w:pPr>
      <w:bookmarkStart w:id="0" w:name="_GoBack"/>
      <w:bookmarkEnd w:id="0"/>
    </w:p>
    <w:p w:rsidR="003D6782" w:rsidRPr="003D6782" w:rsidRDefault="003D6782" w:rsidP="003D6782">
      <w:pPr>
        <w:pStyle w:val="Corpodetexto2"/>
        <w:pBdr>
          <w:bottom w:val="single" w:sz="4" w:space="1" w:color="auto"/>
        </w:pBdr>
        <w:jc w:val="both"/>
        <w:rPr>
          <w:b/>
          <w:bCs/>
          <w:color w:val="auto"/>
        </w:rPr>
      </w:pPr>
      <w:r w:rsidRPr="003D6782">
        <w:rPr>
          <w:b/>
          <w:bCs/>
          <w:color w:val="auto"/>
        </w:rPr>
        <w:lastRenderedPageBreak/>
        <w:t>INTRODUÇÃO</w:t>
      </w:r>
    </w:p>
    <w:p w:rsidR="00695FA9" w:rsidRDefault="00695FA9" w:rsidP="00695FA9">
      <w:pPr>
        <w:spacing w:before="40" w:after="40"/>
        <w:jc w:val="both"/>
        <w:rPr>
          <w:rFonts w:ascii="Arial" w:hAnsi="Arial" w:cs="Arial"/>
          <w:sz w:val="18"/>
          <w:szCs w:val="18"/>
        </w:rPr>
      </w:pPr>
      <w:r>
        <w:rPr>
          <w:rFonts w:ascii="Arial" w:hAnsi="Arial" w:cs="Arial"/>
          <w:sz w:val="18"/>
          <w:bdr w:val="none" w:sz="0" w:space="0" w:color="auto" w:frame="1"/>
        </w:rPr>
        <w:t>A</w:t>
      </w:r>
      <w:r w:rsidRPr="0001775B">
        <w:rPr>
          <w:rFonts w:ascii="Arial" w:eastAsia="Arial" w:hAnsi="Arial" w:cs="Arial"/>
          <w:color w:val="000000"/>
          <w:sz w:val="18"/>
          <w:szCs w:val="18"/>
        </w:rPr>
        <w:t>s feridas cutâneas em cães e gatos são frequentes na rotina da clínica veterinária</w:t>
      </w:r>
      <w:r w:rsidR="00E957F3">
        <w:rPr>
          <w:rFonts w:ascii="Arial" w:eastAsia="Arial" w:hAnsi="Arial" w:cs="Arial"/>
          <w:color w:val="000000"/>
          <w:sz w:val="18"/>
          <w:szCs w:val="18"/>
          <w:vertAlign w:val="superscript"/>
        </w:rPr>
        <w:t>3</w:t>
      </w:r>
      <w:r w:rsidRPr="0001775B">
        <w:rPr>
          <w:rFonts w:ascii="Arial" w:eastAsia="Arial" w:hAnsi="Arial" w:cs="Arial"/>
          <w:color w:val="000000"/>
          <w:sz w:val="18"/>
          <w:szCs w:val="18"/>
        </w:rPr>
        <w:t xml:space="preserve">. </w:t>
      </w:r>
      <w:r w:rsidRPr="0001775B">
        <w:rPr>
          <w:rFonts w:ascii="Arial" w:eastAsia="Arial" w:hAnsi="Arial" w:cs="Arial"/>
          <w:sz w:val="18"/>
          <w:szCs w:val="18"/>
        </w:rPr>
        <w:t>É possível dizer que a cicatrização de uma ferida pode ocorrer naturalmente, sem interferência terapêutica, porém, quando tratada, determinados tipos de chagas apresentam melhores cicatrizações e estéticas harmônicas com tecido afetado</w:t>
      </w:r>
      <w:r w:rsidR="00E957F3">
        <w:rPr>
          <w:rFonts w:ascii="Arial" w:eastAsia="Arial" w:hAnsi="Arial" w:cs="Arial"/>
          <w:sz w:val="18"/>
          <w:szCs w:val="18"/>
          <w:vertAlign w:val="superscript"/>
        </w:rPr>
        <w:t>3</w:t>
      </w:r>
      <w:r w:rsidRPr="0001775B">
        <w:rPr>
          <w:rFonts w:ascii="Arial" w:eastAsia="Arial" w:hAnsi="Arial" w:cs="Arial"/>
          <w:sz w:val="18"/>
          <w:szCs w:val="18"/>
        </w:rPr>
        <w:t>. Na indústria farmacológica existem diversos itens destinados a esse tipo de enfermidade, porém</w:t>
      </w:r>
      <w:r w:rsidR="00A8238C">
        <w:rPr>
          <w:rFonts w:ascii="Arial" w:eastAsia="Arial" w:hAnsi="Arial" w:cs="Arial"/>
          <w:sz w:val="18"/>
          <w:szCs w:val="18"/>
        </w:rPr>
        <w:t>,</w:t>
      </w:r>
      <w:r w:rsidRPr="0001775B">
        <w:rPr>
          <w:rFonts w:ascii="Arial" w:eastAsia="Arial" w:hAnsi="Arial" w:cs="Arial"/>
          <w:sz w:val="18"/>
          <w:szCs w:val="18"/>
        </w:rPr>
        <w:t xml:space="preserve"> com o desejo de acelerar o processo cicatricial diversos objetos tornaram-se fontes de pesquisas. Insetos, plantas</w:t>
      </w:r>
      <w:r w:rsidR="00A8238C">
        <w:rPr>
          <w:rFonts w:ascii="Arial" w:eastAsia="Arial" w:hAnsi="Arial" w:cs="Arial"/>
          <w:sz w:val="18"/>
          <w:szCs w:val="18"/>
        </w:rPr>
        <w:t>,</w:t>
      </w:r>
      <w:r w:rsidRPr="0001775B">
        <w:rPr>
          <w:rFonts w:ascii="Arial" w:eastAsia="Arial" w:hAnsi="Arial" w:cs="Arial"/>
          <w:sz w:val="18"/>
          <w:szCs w:val="18"/>
        </w:rPr>
        <w:t xml:space="preserve"> minerais e resinas já utilizadas na medicina tradicional vêm atraindo bast</w:t>
      </w:r>
      <w:r>
        <w:rPr>
          <w:rFonts w:ascii="Arial" w:eastAsia="Arial" w:hAnsi="Arial" w:cs="Arial"/>
          <w:sz w:val="18"/>
          <w:szCs w:val="18"/>
        </w:rPr>
        <w:t>ante atenção dos pesquisadores</w:t>
      </w:r>
      <w:r w:rsidR="00E957F3">
        <w:rPr>
          <w:rFonts w:ascii="Arial" w:eastAsia="Arial" w:hAnsi="Arial" w:cs="Arial"/>
          <w:sz w:val="18"/>
          <w:szCs w:val="18"/>
          <w:vertAlign w:val="superscript"/>
        </w:rPr>
        <w:t>3</w:t>
      </w:r>
      <w:r>
        <w:rPr>
          <w:rFonts w:ascii="Arial" w:eastAsia="Arial" w:hAnsi="Arial" w:cs="Arial"/>
          <w:sz w:val="18"/>
          <w:szCs w:val="18"/>
        </w:rPr>
        <w:t>. De</w:t>
      </w:r>
      <w:r w:rsidRPr="0001775B">
        <w:rPr>
          <w:rFonts w:ascii="Arial" w:eastAsia="Arial" w:hAnsi="Arial" w:cs="Arial"/>
          <w:sz w:val="18"/>
          <w:szCs w:val="18"/>
        </w:rPr>
        <w:t>ntre diversas substâncias já estudadas, a própolis vem chamando bastante atenção dos estudiosos, devido a sua biodisponibilidade nacional e possibilidade de acesso com baixo custo</w:t>
      </w:r>
      <w:r>
        <w:rPr>
          <w:rFonts w:ascii="Arial" w:eastAsia="Arial" w:hAnsi="Arial" w:cs="Arial"/>
          <w:sz w:val="18"/>
          <w:szCs w:val="18"/>
        </w:rPr>
        <w:t xml:space="preserve"> </w:t>
      </w:r>
      <w:r w:rsidRPr="0001775B">
        <w:rPr>
          <w:rFonts w:ascii="Arial" w:hAnsi="Arial" w:cs="Arial"/>
          <w:sz w:val="18"/>
          <w:szCs w:val="18"/>
        </w:rPr>
        <w:t>e atividades terapêuticas já comprovadas, tais como: anti-inflamatória, cicatrizantes, antifúngica, a</w:t>
      </w:r>
      <w:r w:rsidR="00E957F3">
        <w:rPr>
          <w:rFonts w:ascii="Arial" w:hAnsi="Arial" w:cs="Arial"/>
          <w:sz w:val="18"/>
          <w:szCs w:val="18"/>
        </w:rPr>
        <w:t>ntimicrobiana, anestésica e etc</w:t>
      </w:r>
      <w:r w:rsidR="00E957F3">
        <w:rPr>
          <w:rFonts w:ascii="Arial" w:eastAsia="Arial" w:hAnsi="Arial" w:cs="Arial"/>
          <w:sz w:val="18"/>
          <w:szCs w:val="18"/>
          <w:vertAlign w:val="superscript"/>
        </w:rPr>
        <w:t>4</w:t>
      </w:r>
      <w:r w:rsidRPr="0001775B">
        <w:rPr>
          <w:rFonts w:ascii="Arial" w:eastAsia="Arial" w:hAnsi="Arial" w:cs="Arial"/>
          <w:sz w:val="18"/>
          <w:szCs w:val="18"/>
        </w:rPr>
        <w:t xml:space="preserve">. </w:t>
      </w:r>
      <w:r w:rsidRPr="0001775B">
        <w:rPr>
          <w:rFonts w:ascii="Arial" w:eastAsia="Arial" w:hAnsi="Arial" w:cs="Arial"/>
          <w:color w:val="000000"/>
          <w:sz w:val="18"/>
          <w:szCs w:val="18"/>
        </w:rPr>
        <w:t>Ela é um composto resinoso proveniente da associação de compostos vegetais e secreções salivares de abelhas que utilizam diversas partes das plantas como matéria-prima, a exemplo de cascas, brotos e exsudações</w:t>
      </w:r>
      <w:r w:rsidR="00E957F3">
        <w:rPr>
          <w:rFonts w:ascii="Arial" w:eastAsia="Arial" w:hAnsi="Arial" w:cs="Arial"/>
          <w:color w:val="000000"/>
          <w:sz w:val="18"/>
          <w:szCs w:val="18"/>
          <w:vertAlign w:val="superscript"/>
        </w:rPr>
        <w:t>4</w:t>
      </w:r>
      <w:r w:rsidRPr="0001775B">
        <w:rPr>
          <w:rFonts w:ascii="Arial" w:eastAsia="Arial" w:hAnsi="Arial" w:cs="Arial"/>
          <w:color w:val="000000"/>
          <w:sz w:val="18"/>
          <w:szCs w:val="18"/>
        </w:rPr>
        <w:t>. Sua composição é complexa, capaz de conter até 300 substâncias de acordo com o ambiente e matérias primas utilizadas em sua formação, dentre elas os flavonoides e ácidos fenólicos são atribuídas as propriedades antimicrobiana, cicatrizante e antiinflamatória</w:t>
      </w:r>
      <w:r w:rsidR="00E957F3">
        <w:rPr>
          <w:rFonts w:ascii="Arial" w:eastAsia="Arial" w:hAnsi="Arial" w:cs="Arial"/>
          <w:sz w:val="18"/>
          <w:szCs w:val="18"/>
          <w:vertAlign w:val="superscript"/>
        </w:rPr>
        <w:t>2</w:t>
      </w:r>
      <w:r w:rsidRPr="0001775B">
        <w:rPr>
          <w:rFonts w:ascii="Arial" w:eastAsia="Arial" w:hAnsi="Arial" w:cs="Arial"/>
          <w:sz w:val="18"/>
          <w:szCs w:val="18"/>
          <w:vertAlign w:val="superscript"/>
        </w:rPr>
        <w:t xml:space="preserve">, </w:t>
      </w:r>
      <w:proofErr w:type="gramStart"/>
      <w:r w:rsidR="00E957F3">
        <w:rPr>
          <w:rFonts w:ascii="Arial" w:eastAsia="Arial" w:hAnsi="Arial" w:cs="Arial"/>
          <w:sz w:val="18"/>
          <w:szCs w:val="18"/>
          <w:vertAlign w:val="superscript"/>
        </w:rPr>
        <w:t>4</w:t>
      </w:r>
      <w:proofErr w:type="gramEnd"/>
      <w:r w:rsidRPr="0001775B">
        <w:rPr>
          <w:rFonts w:ascii="Arial" w:eastAsia="Arial" w:hAnsi="Arial" w:cs="Arial"/>
          <w:b/>
          <w:sz w:val="18"/>
          <w:szCs w:val="18"/>
        </w:rPr>
        <w:t>.</w:t>
      </w:r>
      <w:r w:rsidRPr="0001775B">
        <w:rPr>
          <w:rFonts w:ascii="Arial" w:hAnsi="Arial" w:cs="Arial"/>
          <w:sz w:val="18"/>
          <w:szCs w:val="18"/>
        </w:rPr>
        <w:t xml:space="preserve"> </w:t>
      </w:r>
    </w:p>
    <w:p w:rsidR="00695FA9" w:rsidRPr="0001775B" w:rsidRDefault="00695FA9" w:rsidP="00695FA9">
      <w:pPr>
        <w:spacing w:before="40" w:after="40"/>
        <w:jc w:val="both"/>
        <w:rPr>
          <w:rFonts w:ascii="Arial" w:eastAsia="Arial" w:hAnsi="Arial" w:cs="Arial"/>
          <w:color w:val="000000"/>
          <w:sz w:val="18"/>
          <w:szCs w:val="18"/>
        </w:rPr>
      </w:pPr>
      <w:r w:rsidRPr="0001775B">
        <w:rPr>
          <w:rFonts w:ascii="Arial" w:eastAsia="Arial" w:hAnsi="Arial" w:cs="Arial"/>
          <w:color w:val="000000"/>
          <w:sz w:val="18"/>
          <w:szCs w:val="18"/>
        </w:rPr>
        <w:t>O objetivo deste estudo foi revisar trabalhos sobre a efetividade do uso de própolis para o tratamento de feridas em pequenos animais.</w:t>
      </w:r>
    </w:p>
    <w:p w:rsidR="0088358C" w:rsidRPr="003D6782" w:rsidRDefault="0088358C" w:rsidP="003D6782">
      <w:pPr>
        <w:pStyle w:val="Corpodetexto2"/>
        <w:jc w:val="both"/>
        <w:rPr>
          <w:b/>
          <w:bCs/>
        </w:rPr>
      </w:pPr>
    </w:p>
    <w:p w:rsidR="003D6782" w:rsidRPr="003D6782" w:rsidRDefault="00426503" w:rsidP="003D6782">
      <w:pPr>
        <w:pStyle w:val="Corpodetexto2"/>
        <w:pBdr>
          <w:bottom w:val="single" w:sz="4" w:space="1" w:color="auto"/>
        </w:pBdr>
        <w:jc w:val="both"/>
        <w:rPr>
          <w:b/>
          <w:bCs/>
        </w:rPr>
      </w:pPr>
      <w:r>
        <w:rPr>
          <w:b/>
          <w:bCs/>
        </w:rPr>
        <w:t>MATERIAL</w:t>
      </w:r>
      <w:r w:rsidR="001B4CE9">
        <w:rPr>
          <w:b/>
          <w:bCs/>
        </w:rPr>
        <w:t xml:space="preserve"> E MÉTODOS</w:t>
      </w:r>
    </w:p>
    <w:p w:rsidR="00A63DA2" w:rsidRDefault="00695FA9" w:rsidP="003D6782">
      <w:pPr>
        <w:jc w:val="both"/>
        <w:rPr>
          <w:rFonts w:ascii="Arial" w:hAnsi="Arial" w:cs="Arial"/>
          <w:sz w:val="18"/>
        </w:rPr>
      </w:pPr>
      <w:r>
        <w:rPr>
          <w:rFonts w:ascii="Arial" w:eastAsia="Arial" w:hAnsi="Arial" w:cs="Arial"/>
          <w:color w:val="000000"/>
          <w:sz w:val="18"/>
          <w:szCs w:val="18"/>
        </w:rPr>
        <w:t>Este estudo constitui-se de uma revisão de literatura, no qual se realizou pesquisas de artigos científicos publicados em língua portuguesa através de busca no banco de dados do Google acadêmico. O intervalo de tempo de publicação dos artigos em busca foi de 2012 até a presente data. Os critérios de inclusão para os estudos foram publicação do artigo em revistas científicas de renome, relevância ao uso da própolis em feridas cutâneas, os benefícios da própolis e a sua aplicabilidade em tratamentos cutâneos.</w:t>
      </w:r>
    </w:p>
    <w:p w:rsidR="001B4CE9" w:rsidRDefault="001B4CE9" w:rsidP="003D6782">
      <w:pPr>
        <w:jc w:val="both"/>
        <w:rPr>
          <w:rFonts w:ascii="Arial" w:hAnsi="Arial" w:cs="Arial"/>
          <w:sz w:val="18"/>
        </w:rPr>
      </w:pPr>
    </w:p>
    <w:p w:rsidR="001B4CE9" w:rsidRPr="001B4CE9" w:rsidRDefault="001B4CE9" w:rsidP="001B4CE9">
      <w:pPr>
        <w:pBdr>
          <w:bottom w:val="single" w:sz="4" w:space="1" w:color="auto"/>
        </w:pBdr>
        <w:jc w:val="both"/>
        <w:rPr>
          <w:rFonts w:ascii="Arial" w:hAnsi="Arial" w:cs="Arial"/>
          <w:b/>
          <w:sz w:val="18"/>
        </w:rPr>
      </w:pPr>
      <w:r>
        <w:rPr>
          <w:rFonts w:ascii="Arial" w:hAnsi="Arial" w:cs="Arial"/>
          <w:b/>
          <w:sz w:val="18"/>
        </w:rPr>
        <w:t>REVISÃO DE LITERATURA</w:t>
      </w:r>
    </w:p>
    <w:p w:rsidR="00695FA9" w:rsidRPr="004166B1" w:rsidRDefault="008879D3" w:rsidP="004166B1">
      <w:pPr>
        <w:jc w:val="both"/>
        <w:rPr>
          <w:rFonts w:ascii="Arial" w:hAnsi="Arial" w:cs="Arial"/>
          <w:sz w:val="18"/>
        </w:rPr>
      </w:pPr>
      <w:r>
        <w:rPr>
          <w:rFonts w:ascii="Arial" w:hAnsi="Arial" w:cs="Arial"/>
          <w:sz w:val="18"/>
        </w:rPr>
        <w:t xml:space="preserve">A própolis tem uma ampla gama de </w:t>
      </w:r>
      <w:r w:rsidRPr="008879D3">
        <w:rPr>
          <w:rFonts w:ascii="Arial" w:hAnsi="Arial" w:cs="Arial"/>
          <w:sz w:val="18"/>
        </w:rPr>
        <w:t>propriedades biológicas</w:t>
      </w:r>
      <w:r>
        <w:rPr>
          <w:rFonts w:ascii="Arial" w:hAnsi="Arial" w:cs="Arial"/>
          <w:sz w:val="18"/>
        </w:rPr>
        <w:t xml:space="preserve">, como </w:t>
      </w:r>
      <w:r w:rsidR="004166B1">
        <w:rPr>
          <w:rFonts w:ascii="Arial" w:hAnsi="Arial" w:cs="Arial"/>
          <w:sz w:val="18"/>
        </w:rPr>
        <w:t xml:space="preserve">a </w:t>
      </w:r>
      <w:r>
        <w:rPr>
          <w:rFonts w:ascii="Arial" w:hAnsi="Arial" w:cs="Arial"/>
          <w:sz w:val="18"/>
        </w:rPr>
        <w:t xml:space="preserve">antimicrobiana, </w:t>
      </w:r>
      <w:r w:rsidRPr="008879D3">
        <w:rPr>
          <w:rFonts w:ascii="Arial" w:hAnsi="Arial" w:cs="Arial"/>
          <w:sz w:val="18"/>
        </w:rPr>
        <w:t>antioxidante, anti-</w:t>
      </w:r>
      <w:r>
        <w:rPr>
          <w:rFonts w:ascii="Arial" w:hAnsi="Arial" w:cs="Arial"/>
          <w:sz w:val="18"/>
        </w:rPr>
        <w:t xml:space="preserve">inflamatória, </w:t>
      </w:r>
      <w:proofErr w:type="spellStart"/>
      <w:r>
        <w:rPr>
          <w:rFonts w:ascii="Arial" w:hAnsi="Arial" w:cs="Arial"/>
          <w:sz w:val="18"/>
        </w:rPr>
        <w:t>imunomodulatória</w:t>
      </w:r>
      <w:proofErr w:type="spellEnd"/>
      <w:r>
        <w:rPr>
          <w:rFonts w:ascii="Arial" w:hAnsi="Arial" w:cs="Arial"/>
          <w:sz w:val="18"/>
        </w:rPr>
        <w:t xml:space="preserve">, </w:t>
      </w:r>
      <w:r w:rsidRPr="008879D3">
        <w:rPr>
          <w:rFonts w:ascii="Arial" w:hAnsi="Arial" w:cs="Arial"/>
          <w:sz w:val="18"/>
        </w:rPr>
        <w:t>hipoten</w:t>
      </w:r>
      <w:r>
        <w:rPr>
          <w:rFonts w:ascii="Arial" w:hAnsi="Arial" w:cs="Arial"/>
          <w:sz w:val="18"/>
        </w:rPr>
        <w:t>siva, cicatrizante, anestésica</w:t>
      </w:r>
      <w:r w:rsidRPr="008879D3">
        <w:rPr>
          <w:rFonts w:ascii="Arial" w:hAnsi="Arial" w:cs="Arial"/>
          <w:sz w:val="18"/>
        </w:rPr>
        <w:t>,</w:t>
      </w:r>
      <w:r w:rsidR="004166B1">
        <w:rPr>
          <w:rFonts w:ascii="Arial" w:hAnsi="Arial" w:cs="Arial"/>
          <w:sz w:val="18"/>
        </w:rPr>
        <w:t xml:space="preserve"> </w:t>
      </w:r>
      <w:r w:rsidRPr="008879D3">
        <w:rPr>
          <w:rFonts w:ascii="Arial" w:hAnsi="Arial" w:cs="Arial"/>
          <w:sz w:val="18"/>
        </w:rPr>
        <w:t>dentre out</w:t>
      </w:r>
      <w:r w:rsidR="004166B1">
        <w:rPr>
          <w:rFonts w:ascii="Arial" w:hAnsi="Arial" w:cs="Arial"/>
          <w:sz w:val="18"/>
        </w:rPr>
        <w:t>ras</w:t>
      </w:r>
      <w:r w:rsidR="00E957F3">
        <w:rPr>
          <w:rFonts w:ascii="Arial" w:hAnsi="Arial" w:cs="Arial"/>
          <w:sz w:val="18"/>
          <w:vertAlign w:val="superscript"/>
        </w:rPr>
        <w:t>2</w:t>
      </w:r>
      <w:r w:rsidR="004166B1">
        <w:rPr>
          <w:rFonts w:ascii="Arial" w:hAnsi="Arial" w:cs="Arial"/>
          <w:sz w:val="18"/>
        </w:rPr>
        <w:t>. Seu uso como anti-inflama</w:t>
      </w:r>
      <w:r w:rsidRPr="008879D3">
        <w:rPr>
          <w:rFonts w:ascii="Arial" w:hAnsi="Arial" w:cs="Arial"/>
          <w:sz w:val="18"/>
        </w:rPr>
        <w:t>tório e cicatrizante com suce</w:t>
      </w:r>
      <w:r w:rsidR="004166B1">
        <w:rPr>
          <w:rFonts w:ascii="Arial" w:hAnsi="Arial" w:cs="Arial"/>
          <w:sz w:val="18"/>
        </w:rPr>
        <w:t>sso é atribuído ao alto teor de flavonoides</w:t>
      </w:r>
      <w:r w:rsidR="00E957F3">
        <w:rPr>
          <w:rFonts w:ascii="Arial" w:hAnsi="Arial" w:cs="Arial"/>
          <w:sz w:val="18"/>
          <w:vertAlign w:val="superscript"/>
        </w:rPr>
        <w:t>2</w:t>
      </w:r>
      <w:r w:rsidR="004166B1">
        <w:rPr>
          <w:rFonts w:ascii="Arial" w:hAnsi="Arial" w:cs="Arial"/>
          <w:sz w:val="18"/>
        </w:rPr>
        <w:t xml:space="preserve">. Sendo que aos </w:t>
      </w:r>
      <w:proofErr w:type="spellStart"/>
      <w:r w:rsidR="004166B1">
        <w:rPr>
          <w:rFonts w:ascii="Arial" w:hAnsi="Arial" w:cs="Arial"/>
          <w:sz w:val="18"/>
        </w:rPr>
        <w:t>flavo</w:t>
      </w:r>
      <w:r w:rsidR="004166B1" w:rsidRPr="004166B1">
        <w:rPr>
          <w:rFonts w:ascii="Arial" w:hAnsi="Arial" w:cs="Arial"/>
          <w:sz w:val="18"/>
        </w:rPr>
        <w:t>nóides</w:t>
      </w:r>
      <w:proofErr w:type="spellEnd"/>
      <w:r w:rsidR="004166B1" w:rsidRPr="004166B1">
        <w:rPr>
          <w:rFonts w:ascii="Arial" w:hAnsi="Arial" w:cs="Arial"/>
          <w:sz w:val="18"/>
        </w:rPr>
        <w:t xml:space="preserve"> e ácidos fenólicos são a</w:t>
      </w:r>
      <w:r w:rsidR="004166B1">
        <w:rPr>
          <w:rFonts w:ascii="Arial" w:hAnsi="Arial" w:cs="Arial"/>
          <w:sz w:val="18"/>
        </w:rPr>
        <w:t xml:space="preserve">tribuídas as propriedades </w:t>
      </w:r>
      <w:proofErr w:type="spellStart"/>
      <w:proofErr w:type="gramStart"/>
      <w:r w:rsidR="004166B1">
        <w:rPr>
          <w:rFonts w:ascii="Arial" w:hAnsi="Arial" w:cs="Arial"/>
          <w:sz w:val="18"/>
        </w:rPr>
        <w:t>anti</w:t>
      </w:r>
      <w:proofErr w:type="spellEnd"/>
      <w:r w:rsidR="004166B1">
        <w:rPr>
          <w:rFonts w:ascii="Arial" w:hAnsi="Arial" w:cs="Arial"/>
          <w:sz w:val="18"/>
        </w:rPr>
        <w:t xml:space="preserve">- </w:t>
      </w:r>
      <w:r w:rsidR="004166B1" w:rsidRPr="004166B1">
        <w:rPr>
          <w:rFonts w:ascii="Arial" w:hAnsi="Arial" w:cs="Arial"/>
          <w:sz w:val="18"/>
        </w:rPr>
        <w:t>microbiana</w:t>
      </w:r>
      <w:proofErr w:type="gramEnd"/>
      <w:r w:rsidR="004166B1" w:rsidRPr="004166B1">
        <w:rPr>
          <w:rFonts w:ascii="Arial" w:hAnsi="Arial" w:cs="Arial"/>
          <w:sz w:val="18"/>
        </w:rPr>
        <w:t xml:space="preserve">, cicatrizante e </w:t>
      </w:r>
      <w:r w:rsidR="004166B1">
        <w:rPr>
          <w:rFonts w:ascii="Arial" w:hAnsi="Arial" w:cs="Arial"/>
          <w:sz w:val="18"/>
        </w:rPr>
        <w:t>anti-inflamatória</w:t>
      </w:r>
      <w:r w:rsidR="00E957F3">
        <w:rPr>
          <w:rFonts w:ascii="Arial" w:hAnsi="Arial" w:cs="Arial"/>
          <w:sz w:val="18"/>
          <w:vertAlign w:val="superscript"/>
        </w:rPr>
        <w:t>2</w:t>
      </w:r>
      <w:r w:rsidR="004166B1">
        <w:rPr>
          <w:rFonts w:ascii="Arial" w:hAnsi="Arial" w:cs="Arial"/>
          <w:sz w:val="18"/>
        </w:rPr>
        <w:t xml:space="preserve">. </w:t>
      </w:r>
      <w:r w:rsidR="0095322E">
        <w:rPr>
          <w:rFonts w:ascii="Arial" w:hAnsi="Arial" w:cs="Arial"/>
          <w:sz w:val="18"/>
        </w:rPr>
        <w:t xml:space="preserve">Em um estudo foi observado </w:t>
      </w:r>
      <w:r w:rsidR="00A8238C">
        <w:rPr>
          <w:rFonts w:ascii="Arial" w:hAnsi="Arial" w:cs="Arial"/>
          <w:sz w:val="18"/>
        </w:rPr>
        <w:t>à</w:t>
      </w:r>
      <w:r w:rsidR="00695FA9">
        <w:rPr>
          <w:rFonts w:ascii="Arial" w:eastAsia="Arial" w:hAnsi="Arial" w:cs="Arial"/>
          <w:color w:val="000000"/>
          <w:sz w:val="18"/>
          <w:szCs w:val="18"/>
        </w:rPr>
        <w:t xml:space="preserve"> influência da própolis </w:t>
      </w:r>
      <w:r w:rsidR="0095322E">
        <w:rPr>
          <w:rFonts w:ascii="Arial" w:eastAsia="Arial" w:hAnsi="Arial" w:cs="Arial"/>
          <w:color w:val="000000"/>
          <w:sz w:val="18"/>
          <w:szCs w:val="18"/>
        </w:rPr>
        <w:t xml:space="preserve">sobre a cicatrização de feridas </w:t>
      </w:r>
      <w:r w:rsidR="00695FA9">
        <w:rPr>
          <w:rFonts w:ascii="Arial" w:eastAsia="Arial" w:hAnsi="Arial" w:cs="Arial"/>
          <w:color w:val="000000"/>
          <w:sz w:val="18"/>
          <w:szCs w:val="18"/>
        </w:rPr>
        <w:t xml:space="preserve">onde foram utilizados dois grupos de camundongos, ambos com feridas cirúrgicas intencionais na região </w:t>
      </w:r>
      <w:proofErr w:type="spellStart"/>
      <w:r w:rsidR="00695FA9">
        <w:rPr>
          <w:rFonts w:ascii="Arial" w:eastAsia="Arial" w:hAnsi="Arial" w:cs="Arial"/>
          <w:color w:val="000000"/>
          <w:sz w:val="18"/>
          <w:szCs w:val="18"/>
        </w:rPr>
        <w:t>dorso-lateral</w:t>
      </w:r>
      <w:proofErr w:type="spellEnd"/>
      <w:r w:rsidR="00695FA9">
        <w:rPr>
          <w:rFonts w:ascii="Arial" w:eastAsia="Arial" w:hAnsi="Arial" w:cs="Arial"/>
          <w:color w:val="000000"/>
          <w:sz w:val="18"/>
          <w:szCs w:val="18"/>
        </w:rPr>
        <w:t xml:space="preserve"> direita, na qual, o grupo “A” foi exposto a </w:t>
      </w:r>
      <w:proofErr w:type="spellStart"/>
      <w:r w:rsidR="00695FA9">
        <w:rPr>
          <w:rFonts w:ascii="Arial" w:eastAsia="Arial" w:hAnsi="Arial" w:cs="Arial"/>
          <w:i/>
          <w:color w:val="000000"/>
          <w:sz w:val="18"/>
          <w:szCs w:val="18"/>
        </w:rPr>
        <w:t>staphilococcus</w:t>
      </w:r>
      <w:proofErr w:type="spellEnd"/>
      <w:r w:rsidR="00695FA9">
        <w:rPr>
          <w:rFonts w:ascii="Arial" w:eastAsia="Arial" w:hAnsi="Arial" w:cs="Arial"/>
          <w:i/>
          <w:color w:val="000000"/>
          <w:sz w:val="18"/>
          <w:szCs w:val="18"/>
        </w:rPr>
        <w:t xml:space="preserve"> aureus</w:t>
      </w:r>
      <w:r w:rsidR="00695FA9">
        <w:rPr>
          <w:rFonts w:ascii="Arial" w:eastAsia="Arial" w:hAnsi="Arial" w:cs="Arial"/>
          <w:color w:val="000000"/>
          <w:sz w:val="18"/>
          <w:szCs w:val="18"/>
        </w:rPr>
        <w:t xml:space="preserve"> e o grupo “B” com feridas limpas. Foi utilizado tratamento tópico de própolis em soluções </w:t>
      </w:r>
      <w:proofErr w:type="spellStart"/>
      <w:r w:rsidR="00695FA9">
        <w:rPr>
          <w:rFonts w:ascii="Arial" w:eastAsia="Arial" w:hAnsi="Arial" w:cs="Arial"/>
          <w:color w:val="000000"/>
          <w:sz w:val="18"/>
          <w:szCs w:val="18"/>
        </w:rPr>
        <w:t>hidroalcoólicas</w:t>
      </w:r>
      <w:proofErr w:type="spellEnd"/>
      <w:r w:rsidR="00695FA9">
        <w:rPr>
          <w:rFonts w:ascii="Arial" w:eastAsia="Arial" w:hAnsi="Arial" w:cs="Arial"/>
          <w:color w:val="000000"/>
          <w:sz w:val="18"/>
          <w:szCs w:val="18"/>
        </w:rPr>
        <w:t xml:space="preserve"> entre 5%, 10% e 30%. E foi constatado que a solução de 5% obteve maior eficácia no tempo de fechamento das lesões, mesmo nas feridas infectadas por </w:t>
      </w:r>
      <w:r w:rsidR="00695FA9">
        <w:rPr>
          <w:rFonts w:ascii="Arial" w:eastAsia="Arial" w:hAnsi="Arial" w:cs="Arial"/>
          <w:i/>
          <w:color w:val="000000"/>
          <w:sz w:val="18"/>
          <w:szCs w:val="18"/>
        </w:rPr>
        <w:t>S. aureus</w:t>
      </w:r>
      <w:r w:rsidR="00695FA9">
        <w:rPr>
          <w:rFonts w:ascii="Arial" w:eastAsia="Arial" w:hAnsi="Arial" w:cs="Arial"/>
          <w:color w:val="000000"/>
          <w:sz w:val="18"/>
          <w:szCs w:val="18"/>
        </w:rPr>
        <w:t xml:space="preserve">. Porém, as concentrações de 10% e 30% também demonstraram precoce </w:t>
      </w:r>
      <w:proofErr w:type="spellStart"/>
      <w:r w:rsidR="00695FA9">
        <w:rPr>
          <w:rFonts w:ascii="Arial" w:eastAsia="Arial" w:hAnsi="Arial" w:cs="Arial"/>
          <w:color w:val="000000"/>
          <w:sz w:val="18"/>
          <w:szCs w:val="18"/>
        </w:rPr>
        <w:t>reepitelização</w:t>
      </w:r>
      <w:proofErr w:type="spellEnd"/>
      <w:r w:rsidR="00695FA9">
        <w:rPr>
          <w:rFonts w:ascii="Arial" w:eastAsia="Arial" w:hAnsi="Arial" w:cs="Arial"/>
          <w:color w:val="000000"/>
          <w:sz w:val="18"/>
          <w:szCs w:val="18"/>
        </w:rPr>
        <w:t xml:space="preserve"> se comparado com o tratamento utilizando mel</w:t>
      </w:r>
      <w:r w:rsidR="00E957F3">
        <w:rPr>
          <w:rFonts w:ascii="Arial" w:eastAsia="Arial" w:hAnsi="Arial" w:cs="Arial"/>
          <w:sz w:val="18"/>
          <w:szCs w:val="18"/>
          <w:vertAlign w:val="superscript"/>
        </w:rPr>
        <w:t>1</w:t>
      </w:r>
      <w:r w:rsidR="00695FA9">
        <w:rPr>
          <w:rFonts w:ascii="Arial" w:eastAsia="Arial" w:hAnsi="Arial" w:cs="Arial"/>
          <w:sz w:val="18"/>
          <w:szCs w:val="18"/>
        </w:rPr>
        <w:t xml:space="preserve">. </w:t>
      </w:r>
      <w:r w:rsidR="00695FA9">
        <w:rPr>
          <w:rFonts w:ascii="Arial" w:eastAsia="Arial" w:hAnsi="Arial" w:cs="Arial"/>
          <w:color w:val="000000"/>
          <w:sz w:val="18"/>
          <w:szCs w:val="18"/>
        </w:rPr>
        <w:t xml:space="preserve">Ademais, há relatos positivos na utilização da própolis em vivência clínica veterinária. Um exemplo deste se dá em um cão SRD, macho, de aproximadamente três anos de idade, pesando 8,0 KG, com múltiplas lesões cutâneas decorrentes de um acidente automobilístico, sendo constatada a </w:t>
      </w:r>
      <w:r w:rsidR="00695FA9">
        <w:rPr>
          <w:rFonts w:ascii="Arial" w:eastAsia="Arial" w:hAnsi="Arial" w:cs="Arial"/>
          <w:color w:val="000000"/>
          <w:sz w:val="18"/>
          <w:szCs w:val="18"/>
        </w:rPr>
        <w:lastRenderedPageBreak/>
        <w:t xml:space="preserve">presença de </w:t>
      </w:r>
      <w:r w:rsidR="00695FA9" w:rsidRPr="00E957F3">
        <w:rPr>
          <w:rFonts w:ascii="Arial" w:eastAsia="Arial" w:hAnsi="Arial" w:cs="Arial"/>
          <w:i/>
          <w:color w:val="000000"/>
          <w:sz w:val="18"/>
          <w:szCs w:val="18"/>
        </w:rPr>
        <w:t>Escherichia coli</w:t>
      </w:r>
      <w:r w:rsidR="00695FA9">
        <w:rPr>
          <w:rFonts w:ascii="Arial" w:eastAsia="Arial" w:hAnsi="Arial" w:cs="Arial"/>
          <w:color w:val="000000"/>
          <w:sz w:val="18"/>
          <w:szCs w:val="18"/>
        </w:rPr>
        <w:t xml:space="preserve"> em alguns dos ferimentos. Foi prescrito pelo médico veterinário a utilização de sabonete neutro e solução de extrato de própolis a 11% como tratamento tópico dessas lesões. O animal foi acompanhado durante todo tratamento e o processo de cicatrização teve uma média de 25 dias, mesmo nas lesões infectadas (Fig.1), alcançando sucesso na prescrição medicamentosa</w:t>
      </w:r>
      <w:r w:rsidR="00E957F3">
        <w:rPr>
          <w:rFonts w:ascii="Arial" w:eastAsia="Arial" w:hAnsi="Arial" w:cs="Arial"/>
          <w:sz w:val="18"/>
          <w:szCs w:val="18"/>
          <w:vertAlign w:val="superscript"/>
        </w:rPr>
        <w:t>3</w:t>
      </w:r>
      <w:r w:rsidR="00695FA9">
        <w:rPr>
          <w:rFonts w:ascii="Arial" w:eastAsia="Arial" w:hAnsi="Arial" w:cs="Arial"/>
          <w:sz w:val="18"/>
          <w:szCs w:val="18"/>
        </w:rPr>
        <w:t xml:space="preserve">. </w:t>
      </w:r>
      <w:r w:rsidR="00695FA9">
        <w:rPr>
          <w:rFonts w:ascii="Arial" w:eastAsia="Arial" w:hAnsi="Arial" w:cs="Arial"/>
          <w:color w:val="000000"/>
          <w:sz w:val="18"/>
          <w:szCs w:val="18"/>
        </w:rPr>
        <w:t>Em um estudo realizado com 10 cães com feridas contaminadas foi constatado a partir dos resultados obtidos que a própolis exerce efeitos antibacterianos, anti-inflamatórios, analgésico, e favorece a cicatrização de feridas contaminadas, pois os animais que receberam o tratamento com a própolis obtiverem bons resultados</w:t>
      </w:r>
      <w:r w:rsidR="00695FA9">
        <w:rPr>
          <w:rFonts w:ascii="Arial" w:eastAsia="Arial" w:hAnsi="Arial" w:cs="Arial"/>
          <w:color w:val="000000"/>
          <w:sz w:val="18"/>
          <w:szCs w:val="18"/>
          <w:vertAlign w:val="superscript"/>
        </w:rPr>
        <w:t>5</w:t>
      </w:r>
      <w:r w:rsidR="00695FA9">
        <w:rPr>
          <w:rFonts w:ascii="Arial" w:eastAsia="Arial" w:hAnsi="Arial" w:cs="Arial"/>
          <w:color w:val="000000"/>
          <w:sz w:val="18"/>
          <w:szCs w:val="18"/>
        </w:rPr>
        <w:t>.</w:t>
      </w:r>
    </w:p>
    <w:p w:rsidR="003D6782" w:rsidRPr="00B07F24" w:rsidRDefault="003D6782" w:rsidP="003D6782">
      <w:pPr>
        <w:jc w:val="center"/>
        <w:rPr>
          <w:rFonts w:ascii="Arial" w:hAnsi="Arial" w:cs="Arial"/>
          <w:color w:val="000000"/>
          <w:sz w:val="18"/>
          <w:szCs w:val="18"/>
        </w:rPr>
      </w:pPr>
    </w:p>
    <w:p w:rsidR="0095322E" w:rsidRPr="00B07F24" w:rsidRDefault="0095322E" w:rsidP="0095322E">
      <w:pPr>
        <w:jc w:val="center"/>
        <w:rPr>
          <w:rFonts w:ascii="Arial" w:eastAsia="ArialMT" w:hAnsi="Arial" w:cs="Arial"/>
          <w:sz w:val="18"/>
          <w:szCs w:val="18"/>
        </w:rPr>
      </w:pPr>
      <w:r w:rsidRPr="00B07F24">
        <w:rPr>
          <w:rFonts w:ascii="Arial" w:eastAsia="Arial" w:hAnsi="Arial" w:cs="Arial"/>
          <w:b/>
          <w:color w:val="000000"/>
          <w:sz w:val="18"/>
          <w:szCs w:val="18"/>
        </w:rPr>
        <w:t>Fig.1</w:t>
      </w:r>
      <w:r w:rsidRPr="00B07F24">
        <w:rPr>
          <w:rFonts w:ascii="Arial" w:eastAsia="Arial" w:hAnsi="Arial" w:cs="Arial"/>
          <w:color w:val="000000"/>
          <w:sz w:val="18"/>
          <w:szCs w:val="18"/>
        </w:rPr>
        <w:t xml:space="preserve">: </w:t>
      </w:r>
      <w:r w:rsidR="00B07F24">
        <w:rPr>
          <w:rFonts w:ascii="Arial" w:eastAsia="ArialMT" w:hAnsi="Arial" w:cs="Arial"/>
          <w:sz w:val="18"/>
          <w:szCs w:val="18"/>
        </w:rPr>
        <w:t>Imagens fotográficas das</w:t>
      </w:r>
      <w:r w:rsidRPr="00B07F24">
        <w:rPr>
          <w:rFonts w:ascii="Arial" w:eastAsia="ArialMT" w:hAnsi="Arial" w:cs="Arial"/>
          <w:sz w:val="18"/>
          <w:szCs w:val="18"/>
        </w:rPr>
        <w:t xml:space="preserve"> feridas cutâneas do cão</w:t>
      </w:r>
      <w:r w:rsidR="00B07F24">
        <w:rPr>
          <w:rFonts w:ascii="Arial" w:eastAsia="ArialMT" w:hAnsi="Arial" w:cs="Arial"/>
          <w:sz w:val="18"/>
          <w:szCs w:val="18"/>
        </w:rPr>
        <w:t xml:space="preserve"> tratado com própolis e a sua evolução</w:t>
      </w:r>
      <w:r w:rsidRPr="00B07F24">
        <w:rPr>
          <w:rFonts w:ascii="Arial" w:eastAsia="ArialMT" w:hAnsi="Arial" w:cs="Arial"/>
          <w:sz w:val="18"/>
          <w:szCs w:val="18"/>
        </w:rPr>
        <w:t xml:space="preserve">. Coluna </w:t>
      </w:r>
      <w:r w:rsidRPr="00B07F24">
        <w:rPr>
          <w:rFonts w:ascii="Arial" w:eastAsia="ArialMT" w:hAnsi="Arial" w:cs="Arial"/>
          <w:b/>
          <w:sz w:val="18"/>
          <w:szCs w:val="18"/>
        </w:rPr>
        <w:t>D7:</w:t>
      </w:r>
      <w:r w:rsidRPr="00B07F24">
        <w:rPr>
          <w:rFonts w:ascii="Arial" w:eastAsia="ArialMT" w:hAnsi="Arial" w:cs="Arial"/>
          <w:sz w:val="18"/>
          <w:szCs w:val="18"/>
        </w:rPr>
        <w:t xml:space="preserve"> </w:t>
      </w:r>
      <w:proofErr w:type="gramStart"/>
      <w:r w:rsidRPr="00B07F24">
        <w:rPr>
          <w:rFonts w:ascii="Arial" w:eastAsia="ArialMT" w:hAnsi="Arial" w:cs="Arial"/>
          <w:sz w:val="18"/>
          <w:szCs w:val="18"/>
        </w:rPr>
        <w:t>7</w:t>
      </w:r>
      <w:proofErr w:type="gramEnd"/>
      <w:r w:rsidRPr="00B07F24">
        <w:rPr>
          <w:rFonts w:ascii="Arial" w:eastAsia="ArialMT" w:hAnsi="Arial" w:cs="Arial"/>
          <w:sz w:val="18"/>
          <w:szCs w:val="18"/>
        </w:rPr>
        <w:t xml:space="preserve"> dias após o acidente; </w:t>
      </w:r>
      <w:r w:rsidRPr="00B07F24">
        <w:rPr>
          <w:rFonts w:ascii="Arial" w:eastAsia="ArialMT" w:hAnsi="Arial" w:cs="Arial"/>
          <w:b/>
          <w:sz w:val="18"/>
          <w:szCs w:val="18"/>
        </w:rPr>
        <w:t>D14:</w:t>
      </w:r>
      <w:r w:rsidRPr="00B07F24">
        <w:rPr>
          <w:rFonts w:ascii="Arial" w:eastAsia="ArialMT" w:hAnsi="Arial" w:cs="Arial"/>
          <w:sz w:val="18"/>
          <w:szCs w:val="18"/>
        </w:rPr>
        <w:t xml:space="preserve"> 14 dias; </w:t>
      </w:r>
      <w:r w:rsidRPr="00B07F24">
        <w:rPr>
          <w:rFonts w:ascii="Arial" w:eastAsia="ArialMT" w:hAnsi="Arial" w:cs="Arial"/>
          <w:b/>
          <w:sz w:val="18"/>
          <w:szCs w:val="18"/>
        </w:rPr>
        <w:t>D21:</w:t>
      </w:r>
      <w:r w:rsidRPr="00B07F24">
        <w:rPr>
          <w:rFonts w:ascii="Arial" w:eastAsia="ArialMT" w:hAnsi="Arial" w:cs="Arial"/>
          <w:sz w:val="18"/>
          <w:szCs w:val="18"/>
        </w:rPr>
        <w:t xml:space="preserve"> 21 dias; </w:t>
      </w:r>
      <w:r w:rsidRPr="00B07F24">
        <w:rPr>
          <w:rFonts w:ascii="Arial" w:eastAsia="ArialMT" w:hAnsi="Arial" w:cs="Arial"/>
          <w:b/>
          <w:sz w:val="18"/>
          <w:szCs w:val="18"/>
        </w:rPr>
        <w:t>D28:</w:t>
      </w:r>
      <w:r w:rsidRPr="00B07F24">
        <w:rPr>
          <w:rFonts w:ascii="Arial" w:eastAsia="ArialMT" w:hAnsi="Arial" w:cs="Arial"/>
          <w:sz w:val="18"/>
          <w:szCs w:val="18"/>
        </w:rPr>
        <w:t xml:space="preserve"> 28 dias e </w:t>
      </w:r>
      <w:r w:rsidRPr="00B07F24">
        <w:rPr>
          <w:rFonts w:ascii="Arial" w:eastAsia="ArialMT" w:hAnsi="Arial" w:cs="Arial"/>
          <w:b/>
          <w:sz w:val="18"/>
          <w:szCs w:val="18"/>
        </w:rPr>
        <w:t>D35:</w:t>
      </w:r>
      <w:r w:rsidRPr="00B07F24">
        <w:rPr>
          <w:rFonts w:ascii="Arial" w:eastAsia="ArialMT" w:hAnsi="Arial" w:cs="Arial"/>
          <w:sz w:val="18"/>
          <w:szCs w:val="18"/>
        </w:rPr>
        <w:t xml:space="preserve"> 35 dias.</w:t>
      </w:r>
    </w:p>
    <w:p w:rsidR="00A63DA2" w:rsidRDefault="0095322E" w:rsidP="003D6782">
      <w:pPr>
        <w:jc w:val="center"/>
        <w:rPr>
          <w:rFonts w:ascii="Arial" w:hAnsi="Arial" w:cs="Arial"/>
          <w:color w:val="000000"/>
          <w:sz w:val="18"/>
        </w:rPr>
      </w:pPr>
      <w:r>
        <w:rPr>
          <w:rFonts w:ascii="Arial" w:eastAsia="Arial" w:hAnsi="Arial" w:cs="Arial"/>
          <w:noProof/>
          <w:color w:val="000000"/>
          <w:sz w:val="18"/>
          <w:szCs w:val="18"/>
        </w:rPr>
        <w:drawing>
          <wp:inline distT="0" distB="0" distL="0" distR="0" wp14:anchorId="1E085491" wp14:editId="40A1112C">
            <wp:extent cx="3124200" cy="29241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24200" cy="2924175"/>
                    </a:xfrm>
                    <a:prstGeom prst="rect">
                      <a:avLst/>
                    </a:prstGeom>
                    <a:ln/>
                  </pic:spPr>
                </pic:pic>
              </a:graphicData>
            </a:graphic>
          </wp:inline>
        </w:drawing>
      </w:r>
    </w:p>
    <w:p w:rsidR="00A63DA2" w:rsidRPr="003D6782" w:rsidRDefault="00B07F24" w:rsidP="00B07F24">
      <w:pPr>
        <w:jc w:val="center"/>
        <w:rPr>
          <w:rFonts w:ascii="Arial" w:hAnsi="Arial" w:cs="Arial"/>
          <w:color w:val="000000"/>
          <w:sz w:val="18"/>
        </w:rPr>
      </w:pPr>
      <w:r>
        <w:rPr>
          <w:rFonts w:ascii="Arial" w:eastAsia="Arial" w:hAnsi="Arial" w:cs="Arial"/>
          <w:b/>
          <w:color w:val="000000"/>
          <w:sz w:val="18"/>
          <w:szCs w:val="18"/>
        </w:rPr>
        <w:t xml:space="preserve">                                                  </w:t>
      </w:r>
      <w:r w:rsidR="0095322E">
        <w:rPr>
          <w:rFonts w:ascii="Arial" w:eastAsia="Arial" w:hAnsi="Arial" w:cs="Arial"/>
          <w:b/>
          <w:color w:val="000000"/>
          <w:sz w:val="18"/>
          <w:szCs w:val="18"/>
        </w:rPr>
        <w:t>Fonte:</w:t>
      </w:r>
      <w:r w:rsidR="0095322E">
        <w:rPr>
          <w:rFonts w:ascii="Arial" w:eastAsia="Arial" w:hAnsi="Arial" w:cs="Arial"/>
          <w:color w:val="000000"/>
          <w:sz w:val="18"/>
          <w:szCs w:val="18"/>
        </w:rPr>
        <w:t xml:space="preserve"> MEDEIROS (2019).</w:t>
      </w:r>
    </w:p>
    <w:p w:rsidR="003D6782" w:rsidRDefault="003D6782" w:rsidP="003D6782">
      <w:pPr>
        <w:jc w:val="both"/>
        <w:rPr>
          <w:rFonts w:ascii="Arial" w:hAnsi="Arial" w:cs="Arial"/>
          <w:sz w:val="18"/>
        </w:rPr>
      </w:pPr>
    </w:p>
    <w:p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rsidR="00695FA9" w:rsidRDefault="00695FA9" w:rsidP="00695FA9">
      <w:pPr>
        <w:jc w:val="both"/>
        <w:rPr>
          <w:rFonts w:ascii="Arial" w:eastAsia="Arial" w:hAnsi="Arial" w:cs="Arial"/>
          <w:color w:val="000000"/>
          <w:sz w:val="18"/>
          <w:szCs w:val="18"/>
        </w:rPr>
      </w:pPr>
      <w:r>
        <w:rPr>
          <w:rFonts w:ascii="Arial" w:eastAsia="Arial" w:hAnsi="Arial" w:cs="Arial"/>
          <w:color w:val="000000"/>
          <w:sz w:val="18"/>
          <w:szCs w:val="18"/>
        </w:rPr>
        <w:t xml:space="preserve">Conclui-se que o uso da própolis como tratamento para cicatrização de feridas cutâneas, mesmo sendo considerado inovador é de grande eficácia, seja em feridas limpas, demonstrando seu potencial de </w:t>
      </w:r>
      <w:proofErr w:type="spellStart"/>
      <w:r>
        <w:rPr>
          <w:rFonts w:ascii="Arial" w:eastAsia="Arial" w:hAnsi="Arial" w:cs="Arial"/>
          <w:color w:val="000000"/>
          <w:sz w:val="18"/>
          <w:szCs w:val="18"/>
        </w:rPr>
        <w:t>reepitelização</w:t>
      </w:r>
      <w:proofErr w:type="spellEnd"/>
      <w:r>
        <w:rPr>
          <w:rFonts w:ascii="Arial" w:eastAsia="Arial" w:hAnsi="Arial" w:cs="Arial"/>
          <w:color w:val="000000"/>
          <w:sz w:val="18"/>
          <w:szCs w:val="18"/>
        </w:rPr>
        <w:t xml:space="preserve"> ou em feridas contaminadas por determinados bactérias, demonstrando seu desempenho antimicrobiano e </w:t>
      </w:r>
      <w:proofErr w:type="spellStart"/>
      <w:r>
        <w:rPr>
          <w:rFonts w:ascii="Arial" w:eastAsia="Arial" w:hAnsi="Arial" w:cs="Arial"/>
          <w:color w:val="000000"/>
          <w:sz w:val="18"/>
          <w:szCs w:val="18"/>
        </w:rPr>
        <w:t>antiinflamatório</w:t>
      </w:r>
      <w:proofErr w:type="spellEnd"/>
      <w:r>
        <w:rPr>
          <w:rFonts w:ascii="Arial" w:eastAsia="Arial" w:hAnsi="Arial" w:cs="Arial"/>
          <w:color w:val="000000"/>
          <w:sz w:val="18"/>
          <w:szCs w:val="18"/>
        </w:rPr>
        <w:t>.</w:t>
      </w:r>
    </w:p>
    <w:p w:rsidR="003D6782" w:rsidRDefault="003D6782" w:rsidP="003D6782">
      <w:pPr>
        <w:jc w:val="both"/>
        <w:rPr>
          <w:rFonts w:ascii="Arial" w:hAnsi="Arial" w:cs="Arial"/>
          <w:sz w:val="18"/>
        </w:rPr>
      </w:pPr>
    </w:p>
    <w:p w:rsidR="003D6782" w:rsidRPr="003D6782" w:rsidRDefault="00CD3E24" w:rsidP="003D6782">
      <w:pPr>
        <w:pStyle w:val="Corpodetexto2"/>
        <w:pBdr>
          <w:bottom w:val="single" w:sz="4" w:space="1" w:color="auto"/>
        </w:pBdr>
        <w:jc w:val="both"/>
        <w:rPr>
          <w:b/>
          <w:bCs/>
        </w:rPr>
      </w:pPr>
      <w:r>
        <w:rPr>
          <w:b/>
          <w:bCs/>
        </w:rPr>
        <w:t>REFERÊNCIAS BIBLIOGRÁFICAS</w:t>
      </w:r>
    </w:p>
    <w:p w:rsidR="00842425" w:rsidRPr="005864D4" w:rsidRDefault="00842425" w:rsidP="003D6782">
      <w:pPr>
        <w:jc w:val="center"/>
        <w:rPr>
          <w:rFonts w:ascii="Arial" w:hAnsi="Arial" w:cs="Arial"/>
          <w:b/>
          <w:sz w:val="18"/>
        </w:rPr>
      </w:pPr>
    </w:p>
    <w:p w:rsidR="00842425" w:rsidRDefault="00F90382" w:rsidP="004166B1">
      <w:pPr>
        <w:jc w:val="center"/>
        <w:rPr>
          <w:rFonts w:ascii="Arial" w:hAnsi="Arial" w:cs="Arial"/>
          <w:b/>
          <w:sz w:val="18"/>
        </w:rPr>
      </w:pPr>
      <w:r>
        <w:rPr>
          <w:rFonts w:ascii="Arial" w:hAnsi="Arial" w:cs="Arial"/>
          <w:b/>
          <w:noProof/>
          <w:sz w:val="18"/>
        </w:rPr>
        <w:drawing>
          <wp:inline distT="0" distB="0" distL="0" distR="0">
            <wp:extent cx="720000" cy="720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u_PDF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rsidR="004166B1" w:rsidRPr="005864D4" w:rsidRDefault="004166B1" w:rsidP="00B07F24">
      <w:pPr>
        <w:rPr>
          <w:rFonts w:ascii="Arial" w:hAnsi="Arial" w:cs="Arial"/>
          <w:b/>
          <w:sz w:val="18"/>
        </w:rPr>
      </w:pPr>
    </w:p>
    <w:p w:rsidR="0095322E" w:rsidRDefault="00A95EDE" w:rsidP="004166B1">
      <w:pPr>
        <w:jc w:val="center"/>
        <w:rPr>
          <w:rFonts w:ascii="Arial" w:hAnsi="Arial" w:cs="Arial"/>
          <w:b/>
          <w:sz w:val="14"/>
        </w:rPr>
      </w:pPr>
      <w:r>
        <w:rPr>
          <w:rFonts w:ascii="Arial" w:hAnsi="Arial" w:cs="Arial"/>
          <w:b/>
          <w:sz w:val="14"/>
        </w:rPr>
        <w:t>APOIO:</w:t>
      </w:r>
    </w:p>
    <w:p w:rsidR="0095322E" w:rsidRDefault="0095322E" w:rsidP="003D6782">
      <w:pPr>
        <w:jc w:val="center"/>
        <w:rPr>
          <w:rFonts w:ascii="Arial" w:hAnsi="Arial" w:cs="Arial"/>
          <w:b/>
          <w:sz w:val="14"/>
        </w:rPr>
      </w:pPr>
    </w:p>
    <w:p w:rsidR="003D6782" w:rsidRPr="00626EC3" w:rsidRDefault="0095322E" w:rsidP="004166B1">
      <w:pPr>
        <w:jc w:val="center"/>
        <w:rPr>
          <w:rFonts w:ascii="Arial" w:hAnsi="Arial" w:cs="Arial"/>
          <w:b/>
          <w:sz w:val="14"/>
        </w:rPr>
      </w:pPr>
      <w:r>
        <w:rPr>
          <w:rFonts w:ascii="Arial" w:hAnsi="Arial" w:cs="Arial"/>
          <w:b/>
          <w:noProof/>
          <w:sz w:val="14"/>
        </w:rPr>
        <w:drawing>
          <wp:inline distT="0" distB="0" distL="0" distR="0" wp14:anchorId="00D70AF4" wp14:editId="54CBD089">
            <wp:extent cx="647700" cy="641133"/>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8-13 at 09.59.2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0809" cy="644211"/>
                    </a:xfrm>
                    <a:prstGeom prst="rect">
                      <a:avLst/>
                    </a:prstGeom>
                  </pic:spPr>
                </pic:pic>
              </a:graphicData>
            </a:graphic>
          </wp:inline>
        </w:drawing>
      </w:r>
      <w:r w:rsidR="003A2309">
        <w:rPr>
          <w:rFonts w:ascii="Arial" w:hAnsi="Arial" w:cs="Arial"/>
          <w:b/>
          <w:sz w:val="14"/>
        </w:rPr>
        <w:t xml:space="preserve">  </w:t>
      </w:r>
      <w:r w:rsidR="003A2309">
        <w:rPr>
          <w:rFonts w:ascii="Arial" w:hAnsi="Arial" w:cs="Arial"/>
          <w:b/>
          <w:noProof/>
          <w:sz w:val="14"/>
        </w:rPr>
        <w:drawing>
          <wp:inline distT="0" distB="0" distL="0" distR="0">
            <wp:extent cx="720000" cy="460898"/>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efisio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460898"/>
                    </a:xfrm>
                    <a:prstGeom prst="rect">
                      <a:avLst/>
                    </a:prstGeom>
                  </pic:spPr>
                </pic:pic>
              </a:graphicData>
            </a:graphic>
          </wp:inline>
        </w:drawing>
      </w:r>
    </w:p>
    <w:sectPr w:rsidR="003D6782" w:rsidRPr="00626EC3"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283" w:rsidRDefault="000D6283" w:rsidP="00522953">
      <w:r>
        <w:separator/>
      </w:r>
    </w:p>
  </w:endnote>
  <w:endnote w:type="continuationSeparator" w:id="0">
    <w:p w:rsidR="000D6283" w:rsidRDefault="000D6283"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M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283" w:rsidRDefault="000D6283" w:rsidP="00522953">
      <w:r>
        <w:separator/>
      </w:r>
    </w:p>
  </w:footnote>
  <w:footnote w:type="continuationSeparator" w:id="0">
    <w:p w:rsidR="000D6283" w:rsidRDefault="000D6283" w:rsidP="0052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D3" w:rsidRPr="00130AD3" w:rsidRDefault="00C826D6"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simplePos x="0" y="0"/>
          <wp:positionH relativeFrom="column">
            <wp:posOffset>5948045</wp:posOffset>
          </wp:positionH>
          <wp:positionV relativeFrom="paragraph">
            <wp:posOffset>-125730</wp:posOffset>
          </wp:positionV>
          <wp:extent cx="791210" cy="720090"/>
          <wp:effectExtent l="0" t="0" r="0" b="381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3" name="Imagem 1" descr="coloqu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 xml:space="preserve">Ciências </w:t>
    </w:r>
    <w:proofErr w:type="gramStart"/>
    <w:r w:rsidRPr="00130AD3">
      <w:rPr>
        <w:rFonts w:ascii="Arial Rounded MT Bold" w:eastAsia="Arial Unicode MS" w:hAnsi="Arial Rounded MT Bold" w:cs="Arial Unicode MS"/>
        <w:color w:val="002060"/>
        <w:sz w:val="28"/>
      </w:rPr>
      <w:t>Agrárias e Meio Ambiente</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82"/>
    <w:rsid w:val="00011C95"/>
    <w:rsid w:val="00017875"/>
    <w:rsid w:val="0007204F"/>
    <w:rsid w:val="00073A0F"/>
    <w:rsid w:val="000B50B8"/>
    <w:rsid w:val="000D2072"/>
    <w:rsid w:val="000D6283"/>
    <w:rsid w:val="00130AD3"/>
    <w:rsid w:val="00134721"/>
    <w:rsid w:val="001A5193"/>
    <w:rsid w:val="001A5C84"/>
    <w:rsid w:val="001B4CE9"/>
    <w:rsid w:val="001D1C3F"/>
    <w:rsid w:val="00242601"/>
    <w:rsid w:val="0024512E"/>
    <w:rsid w:val="00271C35"/>
    <w:rsid w:val="00285B52"/>
    <w:rsid w:val="00295A0F"/>
    <w:rsid w:val="002D6B21"/>
    <w:rsid w:val="002E5DFD"/>
    <w:rsid w:val="002F1618"/>
    <w:rsid w:val="00305F4B"/>
    <w:rsid w:val="00314681"/>
    <w:rsid w:val="00343752"/>
    <w:rsid w:val="00367676"/>
    <w:rsid w:val="00371AD9"/>
    <w:rsid w:val="003A2309"/>
    <w:rsid w:val="003D6782"/>
    <w:rsid w:val="003F132E"/>
    <w:rsid w:val="00411A99"/>
    <w:rsid w:val="004166B1"/>
    <w:rsid w:val="00426503"/>
    <w:rsid w:val="00522953"/>
    <w:rsid w:val="005773A1"/>
    <w:rsid w:val="005864D4"/>
    <w:rsid w:val="00615BEE"/>
    <w:rsid w:val="00616238"/>
    <w:rsid w:val="00626EC3"/>
    <w:rsid w:val="006712EC"/>
    <w:rsid w:val="0067418F"/>
    <w:rsid w:val="00695FA9"/>
    <w:rsid w:val="006A7E7C"/>
    <w:rsid w:val="006E5A25"/>
    <w:rsid w:val="00716350"/>
    <w:rsid w:val="00717CB1"/>
    <w:rsid w:val="007A1EE5"/>
    <w:rsid w:val="007A6765"/>
    <w:rsid w:val="007C3386"/>
    <w:rsid w:val="007F4630"/>
    <w:rsid w:val="00842425"/>
    <w:rsid w:val="0088358C"/>
    <w:rsid w:val="008879D3"/>
    <w:rsid w:val="008B5A05"/>
    <w:rsid w:val="00907773"/>
    <w:rsid w:val="0095322E"/>
    <w:rsid w:val="00A63DA2"/>
    <w:rsid w:val="00A650D4"/>
    <w:rsid w:val="00A8238C"/>
    <w:rsid w:val="00A95EDE"/>
    <w:rsid w:val="00AA68C8"/>
    <w:rsid w:val="00B07F24"/>
    <w:rsid w:val="00B94C38"/>
    <w:rsid w:val="00C15B7B"/>
    <w:rsid w:val="00C52E0A"/>
    <w:rsid w:val="00C81831"/>
    <w:rsid w:val="00C826D6"/>
    <w:rsid w:val="00CD3E24"/>
    <w:rsid w:val="00D26400"/>
    <w:rsid w:val="00E957F3"/>
    <w:rsid w:val="00EE1D93"/>
    <w:rsid w:val="00F1155C"/>
    <w:rsid w:val="00F13307"/>
    <w:rsid w:val="00F47AFA"/>
    <w:rsid w:val="00F90382"/>
    <w:rsid w:val="00F950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A9DE-17B9-4022-83CC-C1F70060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824</Words>
  <Characters>4450</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Pc</cp:lastModifiedBy>
  <cp:revision>3</cp:revision>
  <dcterms:created xsi:type="dcterms:W3CDTF">2020-09-27T23:14:00Z</dcterms:created>
  <dcterms:modified xsi:type="dcterms:W3CDTF">2020-09-27T23:22:00Z</dcterms:modified>
</cp:coreProperties>
</file>