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6084A91F" w:rsidR="00534CB2" w:rsidRPr="005E2B5F" w:rsidRDefault="00D87922" w:rsidP="00534CB2">
      <w:pPr>
        <w:spacing w:after="160" w:line="240" w:lineRule="auto"/>
      </w:pPr>
      <w:r>
        <w:rPr>
          <w:rFonts w:eastAsia="Calibri" w:cs="Arial"/>
          <w:b/>
        </w:rPr>
        <w:t>O USO INDISCRIMINADO DE ANTIDEPRESSIVOS E ANSIOLÍTICOS POR JOVENS NA PANDEMIA DE COVID-19</w:t>
      </w:r>
    </w:p>
    <w:p w14:paraId="0AD3EF8B" w14:textId="154F589F" w:rsidR="00534CB2" w:rsidRPr="005A3F40" w:rsidRDefault="005A3F40" w:rsidP="00534CB2">
      <w:pPr>
        <w:spacing w:after="160" w:line="240" w:lineRule="auto"/>
        <w:rPr>
          <w:rFonts w:eastAsia="Calibri" w:cs="Arial"/>
          <w:vertAlign w:val="superscript"/>
        </w:rPr>
      </w:pPr>
      <w:r>
        <w:rPr>
          <w:rFonts w:eastAsia="Calibri" w:cs="Arial"/>
          <w:b/>
          <w:bCs/>
          <w:u w:val="single"/>
        </w:rPr>
        <w:t>MANUELLA MARIA ROSNER NASCIMENTO DE MAGALHÃES</w:t>
      </w:r>
      <w:r>
        <w:rPr>
          <w:rFonts w:eastAsia="Calibri" w:cs="Arial"/>
          <w:vertAlign w:val="superscript"/>
        </w:rPr>
        <w:t>1</w:t>
      </w:r>
      <w:r w:rsidR="00A70E8A" w:rsidRPr="00A70E8A">
        <w:rPr>
          <w:rFonts w:eastAsia="Calibri" w:cs="Arial"/>
          <w:bCs/>
        </w:rPr>
        <w:t>;</w:t>
      </w:r>
      <w:r w:rsidR="00A70E8A">
        <w:rPr>
          <w:rFonts w:eastAsia="Calibri" w:cs="Arial"/>
          <w:b/>
          <w:bCs/>
        </w:rPr>
        <w:t xml:space="preserve"> </w:t>
      </w:r>
      <w:r w:rsidR="00D87922">
        <w:rPr>
          <w:rFonts w:eastAsia="Calibri" w:cs="Arial"/>
        </w:rPr>
        <w:t>ALEXSANDRA ROBERTA DA SILVA</w:t>
      </w:r>
      <w:r w:rsidR="0019625A">
        <w:rPr>
          <w:rFonts w:eastAsia="Calibri" w:cs="Arial"/>
          <w:vertAlign w:val="superscript"/>
        </w:rPr>
        <w:t>1</w:t>
      </w:r>
      <w:r w:rsidR="00A70E8A">
        <w:rPr>
          <w:rFonts w:eastAsia="Calibri" w:cs="Arial"/>
        </w:rPr>
        <w:t>;</w:t>
      </w:r>
      <w:r>
        <w:rPr>
          <w:rFonts w:eastAsia="Calibri" w:cs="Arial"/>
        </w:rPr>
        <w:t xml:space="preserve"> ANDERSON</w:t>
      </w:r>
      <w:r w:rsidR="00A70E8A">
        <w:rPr>
          <w:rFonts w:eastAsia="Calibri" w:cs="Arial"/>
        </w:rPr>
        <w:t xml:space="preserve"> BORN MUNIZ</w:t>
      </w:r>
      <w:r w:rsidR="0019625A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8859DB">
        <w:rPr>
          <w:rFonts w:eastAsia="Calibri" w:cs="Arial"/>
        </w:rPr>
        <w:t xml:space="preserve"> </w:t>
      </w:r>
      <w:r w:rsidR="00AF1B3F" w:rsidRPr="00151A65">
        <w:rPr>
          <w:rFonts w:eastAsia="Calibri" w:cs="Arial"/>
        </w:rPr>
        <w:t>FLAVIA CRISTINA APÓSTOLO LIRA</w:t>
      </w:r>
      <w:r w:rsidR="001108EC">
        <w:rPr>
          <w:rFonts w:eastAsia="Calibri" w:cs="Arial"/>
          <w:vertAlign w:val="superscript"/>
        </w:rPr>
        <w:t>1</w:t>
      </w:r>
      <w:r w:rsidR="00BD57D9">
        <w:rPr>
          <w:rFonts w:eastAsia="Calibri" w:cs="Arial"/>
        </w:rPr>
        <w:t xml:space="preserve">; </w:t>
      </w:r>
      <w:r w:rsidR="008859DB" w:rsidRPr="00C06500">
        <w:rPr>
          <w:rFonts w:eastAsia="Calibri" w:cs="Arial"/>
        </w:rPr>
        <w:t>JOYCE ALVES AQUIN</w:t>
      </w:r>
      <w:r w:rsidR="008859DB">
        <w:rPr>
          <w:rFonts w:eastAsia="Calibri" w:cs="Arial"/>
        </w:rPr>
        <w:t>O</w:t>
      </w:r>
      <w:r w:rsidR="008859DB">
        <w:rPr>
          <w:rFonts w:eastAsia="Calibri" w:cs="Arial"/>
          <w:vertAlign w:val="superscript"/>
        </w:rPr>
        <w:t>1</w:t>
      </w:r>
      <w:r w:rsidR="008859DB">
        <w:rPr>
          <w:rFonts w:eastAsia="Calibri" w:cs="Arial"/>
        </w:rPr>
        <w:t xml:space="preserve">; </w:t>
      </w:r>
      <w:r w:rsidR="00BD57D9">
        <w:rPr>
          <w:rFonts w:eastAsia="Calibri" w:cs="Arial"/>
        </w:rPr>
        <w:t>M</w:t>
      </w:r>
      <w:r>
        <w:rPr>
          <w:rFonts w:eastAsia="Calibri" w:cs="Arial"/>
        </w:rPr>
        <w:t xml:space="preserve">ARIANNA </w:t>
      </w:r>
      <w:proofErr w:type="spellStart"/>
      <w:r>
        <w:rPr>
          <w:rFonts w:eastAsia="Calibri" w:cs="Arial"/>
        </w:rPr>
        <w:t>DAMASCENO</w:t>
      </w:r>
      <w:proofErr w:type="spellEnd"/>
      <w:r>
        <w:rPr>
          <w:rFonts w:eastAsia="Calibri" w:cs="Arial"/>
        </w:rPr>
        <w:t xml:space="preserve"> TENÓRIO</w:t>
      </w:r>
      <w:r w:rsidR="002A17B5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</w:t>
      </w:r>
      <w:r w:rsidR="005D4B92">
        <w:rPr>
          <w:rFonts w:eastAsia="Calibri" w:cs="Arial"/>
        </w:rPr>
        <w:t xml:space="preserve"> </w:t>
      </w:r>
      <w:proofErr w:type="spellStart"/>
      <w:r w:rsidR="007041FD" w:rsidRPr="004E30C2">
        <w:rPr>
          <w:rFonts w:eastAsia="Calibri" w:cs="Arial"/>
        </w:rPr>
        <w:t>GABRIELLE</w:t>
      </w:r>
      <w:proofErr w:type="spellEnd"/>
      <w:r w:rsidR="007041FD" w:rsidRPr="004E30C2">
        <w:rPr>
          <w:rFonts w:eastAsia="Calibri" w:cs="Arial"/>
        </w:rPr>
        <w:t xml:space="preserve"> ELVIRA FERREIRA CAMILO</w:t>
      </w:r>
      <w:r w:rsidR="007041FD">
        <w:rPr>
          <w:rFonts w:eastAsia="Calibri" w:cs="Arial"/>
        </w:rPr>
        <w:t>¹</w:t>
      </w:r>
      <w:r w:rsidR="005D4B92">
        <w:rPr>
          <w:rFonts w:eastAsia="Calibri" w:cs="Arial"/>
        </w:rPr>
        <w:t>;</w:t>
      </w:r>
      <w:r>
        <w:rPr>
          <w:rFonts w:eastAsia="Calibri" w:cs="Arial"/>
        </w:rPr>
        <w:t xml:space="preserve"> THIAGO </w:t>
      </w:r>
      <w:r w:rsidR="008A6323">
        <w:rPr>
          <w:rFonts w:eastAsia="Calibri" w:cs="Arial"/>
        </w:rPr>
        <w:t xml:space="preserve">JOSÉ </w:t>
      </w:r>
      <w:r>
        <w:rPr>
          <w:rFonts w:eastAsia="Calibri" w:cs="Arial"/>
        </w:rPr>
        <w:t>MATOS</w:t>
      </w:r>
      <w:r w:rsidR="008A6323">
        <w:rPr>
          <w:rFonts w:eastAsia="Calibri" w:cs="Arial"/>
        </w:rPr>
        <w:t xml:space="preserve"> ROCHA</w:t>
      </w:r>
      <w:r w:rsidR="0019625A">
        <w:rPr>
          <w:rFonts w:eastAsia="Calibri" w:cs="Arial"/>
          <w:vertAlign w:val="superscript"/>
        </w:rPr>
        <w:t>1-3</w:t>
      </w:r>
    </w:p>
    <w:p w14:paraId="48F08DA2" w14:textId="6CF2AA0A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D87922">
        <w:rPr>
          <w:rFonts w:eastAsia="Calibri" w:cs="Arial"/>
        </w:rPr>
        <w:t>Centro Universitário CESMAC</w:t>
      </w:r>
      <w:r w:rsidRPr="50192890">
        <w:rPr>
          <w:rFonts w:eastAsia="Calibri" w:cs="Arial"/>
        </w:rPr>
        <w:t>;</w:t>
      </w:r>
      <w:r w:rsidR="005A3F40">
        <w:rPr>
          <w:rFonts w:eastAsia="Calibri" w:cs="Arial"/>
        </w:rPr>
        <w:t xml:space="preserve"> </w:t>
      </w:r>
      <w:r w:rsidR="0019625A">
        <w:rPr>
          <w:rFonts w:eastAsia="Calibri" w:cs="Arial"/>
          <w:vertAlign w:val="superscript"/>
        </w:rPr>
        <w:t>2</w:t>
      </w:r>
      <w:r w:rsidR="005A3F40">
        <w:rPr>
          <w:rFonts w:eastAsia="Calibri" w:cs="Arial"/>
        </w:rPr>
        <w:t xml:space="preserve">Centro Universitário Tiradentes; </w:t>
      </w:r>
      <w:r w:rsidR="0019625A">
        <w:rPr>
          <w:rFonts w:eastAsia="Calibri" w:cs="Arial"/>
          <w:vertAlign w:val="superscript"/>
        </w:rPr>
        <w:t>3</w:t>
      </w:r>
      <w:r w:rsidR="005A3F40">
        <w:rPr>
          <w:rFonts w:eastAsia="Calibri" w:cs="Arial"/>
          <w:vertAlign w:val="superscript"/>
        </w:rPr>
        <w:t xml:space="preserve"> </w:t>
      </w:r>
      <w:r w:rsidR="0019625A">
        <w:rPr>
          <w:rFonts w:eastAsia="Calibri" w:cs="Arial"/>
        </w:rPr>
        <w:t>Universidade Estadual de Ciências da Saúde de Alagoas.</w:t>
      </w:r>
      <w:r w:rsidR="005A3F40" w:rsidRPr="50192890">
        <w:rPr>
          <w:rFonts w:eastAsia="Calibri" w:cs="Arial"/>
        </w:rPr>
        <w:t xml:space="preserve"> </w:t>
      </w:r>
    </w:p>
    <w:p w14:paraId="597BFFDF" w14:textId="57B04708" w:rsidR="00534CB2" w:rsidRPr="00534CB2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6A842BA2" w:rsidRPr="50192890">
        <w:rPr>
          <w:rFonts w:eastAsia="Calibri" w:cs="Arial"/>
          <w:sz w:val="20"/>
          <w:szCs w:val="20"/>
        </w:rPr>
        <w:t>Email do primeiro autor</w:t>
      </w:r>
      <w:r w:rsidR="005A3F40">
        <w:rPr>
          <w:rFonts w:eastAsia="Calibri" w:cs="Arial"/>
          <w:sz w:val="20"/>
          <w:szCs w:val="20"/>
        </w:rPr>
        <w:t>: manuellarosner@hotmail.com</w:t>
      </w:r>
      <w:r w:rsidR="005E2B5F">
        <w:rPr>
          <w:rFonts w:eastAsia="Calibri" w:cs="Arial"/>
          <w:sz w:val="20"/>
          <w:szCs w:val="20"/>
        </w:rPr>
        <w:t xml:space="preserve">; </w:t>
      </w:r>
      <w:r w:rsidR="005A3F40">
        <w:rPr>
          <w:rFonts w:eastAsia="Calibri" w:cs="Arial"/>
          <w:sz w:val="20"/>
          <w:szCs w:val="20"/>
        </w:rPr>
        <w:t>E-mail</w:t>
      </w:r>
      <w:r w:rsidRPr="50192890">
        <w:rPr>
          <w:rFonts w:eastAsia="Calibri" w:cs="Arial"/>
          <w:sz w:val="20"/>
          <w:szCs w:val="20"/>
        </w:rPr>
        <w:t xml:space="preserve"> do orientador:</w:t>
      </w:r>
      <w:r w:rsidR="008A6323">
        <w:rPr>
          <w:rFonts w:eastAsia="Calibri" w:cs="Arial"/>
          <w:sz w:val="20"/>
          <w:szCs w:val="20"/>
        </w:rPr>
        <w:t xml:space="preserve"> tmatosrocha@cesmac.du.br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3D7D1264" w14:textId="6CD0408B" w:rsidR="009F061E" w:rsidRPr="008A6323" w:rsidRDefault="00534CB2" w:rsidP="009F061E">
      <w:pPr>
        <w:spacing w:line="240" w:lineRule="auto"/>
        <w:rPr>
          <w:rFonts w:cs="Arial"/>
          <w:sz w:val="22"/>
          <w:szCs w:val="22"/>
        </w:rPr>
      </w:pPr>
      <w:r w:rsidRPr="008A6323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A6323">
        <w:rPr>
          <w:rFonts w:eastAsia="Calibri" w:cs="Arial"/>
          <w:sz w:val="22"/>
          <w:szCs w:val="22"/>
        </w:rPr>
        <w:t xml:space="preserve"> </w:t>
      </w:r>
      <w:r w:rsidR="00D87922" w:rsidRPr="008A6323">
        <w:rPr>
          <w:sz w:val="22"/>
          <w:szCs w:val="22"/>
        </w:rPr>
        <w:t>A</w:t>
      </w:r>
      <w:r w:rsidR="00061838" w:rsidRPr="008A6323">
        <w:rPr>
          <w:sz w:val="22"/>
          <w:szCs w:val="22"/>
        </w:rPr>
        <w:t xml:space="preserve">s medidas de </w:t>
      </w:r>
      <w:r w:rsidR="00D87922" w:rsidRPr="008A6323">
        <w:rPr>
          <w:sz w:val="22"/>
          <w:szCs w:val="22"/>
        </w:rPr>
        <w:t xml:space="preserve"> </w:t>
      </w:r>
      <w:r w:rsidR="00061838" w:rsidRPr="008A6323">
        <w:rPr>
          <w:sz w:val="22"/>
          <w:szCs w:val="22"/>
        </w:rPr>
        <w:t xml:space="preserve">distanciamento e de isolamento social </w:t>
      </w:r>
      <w:r w:rsidR="002A6EC7" w:rsidRPr="008A6323">
        <w:rPr>
          <w:sz w:val="22"/>
          <w:szCs w:val="22"/>
        </w:rPr>
        <w:t>n</w:t>
      </w:r>
      <w:r w:rsidR="00061838" w:rsidRPr="008A6323">
        <w:rPr>
          <w:sz w:val="22"/>
          <w:szCs w:val="22"/>
        </w:rPr>
        <w:t xml:space="preserve">a </w:t>
      </w:r>
      <w:r w:rsidR="00D87922" w:rsidRPr="008A6323">
        <w:rPr>
          <w:sz w:val="22"/>
          <w:szCs w:val="22"/>
        </w:rPr>
        <w:t>pandemia causada pelo SARS-CoV-2</w:t>
      </w:r>
      <w:r w:rsidR="002A6EC7" w:rsidRPr="008A6323">
        <w:rPr>
          <w:sz w:val="22"/>
          <w:szCs w:val="22"/>
        </w:rPr>
        <w:t xml:space="preserve"> desencadearam</w:t>
      </w:r>
      <w:r w:rsidR="00061838" w:rsidRPr="008A6323">
        <w:rPr>
          <w:sz w:val="22"/>
          <w:szCs w:val="22"/>
        </w:rPr>
        <w:t xml:space="preserve"> </w:t>
      </w:r>
      <w:r w:rsidR="003A1E1E" w:rsidRPr="008A6323">
        <w:rPr>
          <w:sz w:val="22"/>
          <w:szCs w:val="22"/>
        </w:rPr>
        <w:t xml:space="preserve">mudanças </w:t>
      </w:r>
      <w:r w:rsidR="00061838" w:rsidRPr="008A6323">
        <w:rPr>
          <w:sz w:val="22"/>
          <w:szCs w:val="22"/>
        </w:rPr>
        <w:t xml:space="preserve">significativas </w:t>
      </w:r>
      <w:r w:rsidR="003A1E1E" w:rsidRPr="008A6323">
        <w:rPr>
          <w:sz w:val="22"/>
          <w:szCs w:val="22"/>
        </w:rPr>
        <w:t xml:space="preserve">na vida da população mundial, </w:t>
      </w:r>
      <w:r w:rsidR="002A6EC7" w:rsidRPr="008A6323">
        <w:rPr>
          <w:sz w:val="22"/>
          <w:szCs w:val="22"/>
        </w:rPr>
        <w:t>colabo</w:t>
      </w:r>
      <w:r w:rsidR="00061838" w:rsidRPr="008A6323">
        <w:rPr>
          <w:sz w:val="22"/>
          <w:szCs w:val="22"/>
        </w:rPr>
        <w:t>rando</w:t>
      </w:r>
      <w:r w:rsidR="002A6EC7" w:rsidRPr="008A6323">
        <w:rPr>
          <w:sz w:val="22"/>
          <w:szCs w:val="22"/>
        </w:rPr>
        <w:t xml:space="preserve"> para um comprometimento no</w:t>
      </w:r>
      <w:r w:rsidR="00061838" w:rsidRPr="008A6323">
        <w:rPr>
          <w:sz w:val="22"/>
          <w:szCs w:val="22"/>
        </w:rPr>
        <w:t xml:space="preserve"> bem-estar mental</w:t>
      </w:r>
      <w:r w:rsidR="002A6EC7" w:rsidRPr="008A6323">
        <w:rPr>
          <w:sz w:val="22"/>
          <w:szCs w:val="22"/>
        </w:rPr>
        <w:t>.</w:t>
      </w:r>
      <w:r w:rsidR="000B2EFF" w:rsidRPr="008A6323">
        <w:rPr>
          <w:sz w:val="22"/>
          <w:szCs w:val="22"/>
        </w:rPr>
        <w:t xml:space="preserve"> Assim</w:t>
      </w:r>
      <w:r w:rsidR="002A6EC7" w:rsidRPr="008A6323">
        <w:rPr>
          <w:sz w:val="22"/>
          <w:szCs w:val="22"/>
        </w:rPr>
        <w:t>, desordens como</w:t>
      </w:r>
      <w:r w:rsidR="000B2EFF" w:rsidRPr="008A6323">
        <w:rPr>
          <w:sz w:val="22"/>
          <w:szCs w:val="22"/>
        </w:rPr>
        <w:t xml:space="preserve"> distúrbios do sono, ansiedade e depressão</w:t>
      </w:r>
      <w:r w:rsidR="002A6EC7" w:rsidRPr="008A6323">
        <w:rPr>
          <w:sz w:val="22"/>
          <w:szCs w:val="22"/>
        </w:rPr>
        <w:t xml:space="preserve"> tornaram-se prevalentes, principalmente entre os jovens, </w:t>
      </w:r>
      <w:r w:rsidR="000B2EFF" w:rsidRPr="008A6323">
        <w:rPr>
          <w:sz w:val="22"/>
          <w:szCs w:val="22"/>
        </w:rPr>
        <w:t xml:space="preserve">o que despertou uma preocupação devido a uma ampliação do uso indevido e irracional de </w:t>
      </w:r>
      <w:proofErr w:type="spellStart"/>
      <w:r w:rsidR="000B2EFF" w:rsidRPr="008A6323">
        <w:rPr>
          <w:sz w:val="22"/>
          <w:szCs w:val="22"/>
        </w:rPr>
        <w:t>psicofámacos</w:t>
      </w:r>
      <w:proofErr w:type="spellEnd"/>
      <w:r w:rsidR="000B2EFF" w:rsidRPr="008A6323">
        <w:rPr>
          <w:sz w:val="22"/>
          <w:szCs w:val="22"/>
        </w:rPr>
        <w:t xml:space="preserve">. </w:t>
      </w:r>
      <w:r w:rsidR="005A3F40" w:rsidRPr="008A6323">
        <w:rPr>
          <w:rFonts w:eastAsia="Calibri" w:cs="Arial"/>
          <w:b/>
          <w:bCs/>
          <w:sz w:val="22"/>
          <w:szCs w:val="22"/>
          <w:u w:val="single"/>
        </w:rPr>
        <w:t>Objetivo</w:t>
      </w:r>
      <w:r w:rsidRPr="008A6323">
        <w:rPr>
          <w:rFonts w:eastAsia="Calibri" w:cs="Arial"/>
          <w:b/>
          <w:bCs/>
          <w:sz w:val="22"/>
          <w:szCs w:val="22"/>
          <w:u w:val="single"/>
        </w:rPr>
        <w:t>:</w:t>
      </w:r>
      <w:r w:rsidRPr="008A6323">
        <w:rPr>
          <w:rFonts w:eastAsia="Calibri" w:cs="Arial"/>
          <w:b/>
          <w:bCs/>
          <w:sz w:val="22"/>
          <w:szCs w:val="22"/>
        </w:rPr>
        <w:t xml:space="preserve"> </w:t>
      </w:r>
      <w:r w:rsidR="005A3F40" w:rsidRPr="008A6323">
        <w:rPr>
          <w:sz w:val="22"/>
          <w:szCs w:val="22"/>
        </w:rPr>
        <w:t>Demostrar as evidências científicas do uso indiscriminado de antidepressivos e ansiolíticos entre os jovens durante a pandemia de Covid-19</w:t>
      </w:r>
      <w:r w:rsidRPr="008A6323">
        <w:rPr>
          <w:rFonts w:eastAsia="Calibri" w:cs="Arial"/>
          <w:sz w:val="22"/>
          <w:szCs w:val="22"/>
        </w:rPr>
        <w:t xml:space="preserve">. </w:t>
      </w:r>
      <w:r w:rsidRPr="008A6323">
        <w:rPr>
          <w:rFonts w:eastAsia="Calibri" w:cs="Arial"/>
          <w:b/>
          <w:bCs/>
          <w:sz w:val="22"/>
          <w:szCs w:val="22"/>
          <w:u w:val="single"/>
        </w:rPr>
        <w:t>Métodos</w:t>
      </w:r>
      <w:r w:rsidRPr="008A6323">
        <w:rPr>
          <w:rFonts w:eastAsia="Calibri"/>
          <w:sz w:val="22"/>
          <w:szCs w:val="22"/>
        </w:rPr>
        <w:t>:</w:t>
      </w:r>
      <w:r w:rsidR="005A3F40" w:rsidRPr="008A6323">
        <w:rPr>
          <w:sz w:val="22"/>
          <w:szCs w:val="22"/>
        </w:rPr>
        <w:t xml:space="preserve"> O presente estudo é uma revisão bibliográfica integrativa, com busca das publicações nos banco de dados da Biblioteca Virtual da Saúde (BVS), nas bases eletrônicas Literatura Latino-Americana e do Caribe em Ciências da Saúde (LILACS), </w:t>
      </w:r>
      <w:proofErr w:type="spellStart"/>
      <w:r w:rsidR="005A3F40" w:rsidRPr="008A6323">
        <w:rPr>
          <w:sz w:val="22"/>
          <w:szCs w:val="22"/>
        </w:rPr>
        <w:t>Medical</w:t>
      </w:r>
      <w:proofErr w:type="spellEnd"/>
      <w:r w:rsidR="005A3F40" w:rsidRPr="008A6323">
        <w:rPr>
          <w:sz w:val="22"/>
          <w:szCs w:val="22"/>
        </w:rPr>
        <w:t xml:space="preserve"> </w:t>
      </w:r>
      <w:proofErr w:type="spellStart"/>
      <w:r w:rsidR="005A3F40" w:rsidRPr="008A6323">
        <w:rPr>
          <w:sz w:val="22"/>
          <w:szCs w:val="22"/>
        </w:rPr>
        <w:t>Literature</w:t>
      </w:r>
      <w:proofErr w:type="spellEnd"/>
      <w:r w:rsidR="005A3F40" w:rsidRPr="008A6323">
        <w:rPr>
          <w:sz w:val="22"/>
          <w:szCs w:val="22"/>
        </w:rPr>
        <w:t xml:space="preserve"> Analysis and </w:t>
      </w:r>
      <w:proofErr w:type="spellStart"/>
      <w:r w:rsidR="005A3F40" w:rsidRPr="008A6323">
        <w:rPr>
          <w:sz w:val="22"/>
          <w:szCs w:val="22"/>
        </w:rPr>
        <w:t>Retrievel</w:t>
      </w:r>
      <w:proofErr w:type="spellEnd"/>
      <w:r w:rsidR="005A3F40" w:rsidRPr="008A6323">
        <w:rPr>
          <w:sz w:val="22"/>
          <w:szCs w:val="22"/>
        </w:rPr>
        <w:t xml:space="preserve"> System Online (</w:t>
      </w:r>
      <w:proofErr w:type="spellStart"/>
      <w:r w:rsidR="005A3F40" w:rsidRPr="008A6323">
        <w:rPr>
          <w:sz w:val="22"/>
          <w:szCs w:val="22"/>
        </w:rPr>
        <w:t>MEDLINE</w:t>
      </w:r>
      <w:proofErr w:type="spellEnd"/>
      <w:r w:rsidR="005A3F40" w:rsidRPr="008A6323">
        <w:rPr>
          <w:sz w:val="22"/>
          <w:szCs w:val="22"/>
        </w:rPr>
        <w:t xml:space="preserve">) e Scientific </w:t>
      </w:r>
      <w:proofErr w:type="spellStart"/>
      <w:r w:rsidR="005A3F40" w:rsidRPr="008A6323">
        <w:rPr>
          <w:sz w:val="22"/>
          <w:szCs w:val="22"/>
        </w:rPr>
        <w:t>Electronic</w:t>
      </w:r>
      <w:proofErr w:type="spellEnd"/>
      <w:r w:rsidR="005A3F40" w:rsidRPr="008A6323">
        <w:rPr>
          <w:sz w:val="22"/>
          <w:szCs w:val="22"/>
        </w:rPr>
        <w:t xml:space="preserve"> Library Online (</w:t>
      </w:r>
      <w:proofErr w:type="spellStart"/>
      <w:r w:rsidR="005A3F40" w:rsidRPr="008A6323">
        <w:rPr>
          <w:sz w:val="22"/>
          <w:szCs w:val="22"/>
        </w:rPr>
        <w:t>SciELO</w:t>
      </w:r>
      <w:proofErr w:type="spellEnd"/>
      <w:r w:rsidR="005A3F40" w:rsidRPr="008A6323">
        <w:rPr>
          <w:sz w:val="22"/>
          <w:szCs w:val="22"/>
        </w:rPr>
        <w:t>) e no espaço temporal de 2019 a 2022</w:t>
      </w:r>
      <w:r w:rsidRPr="008A6323">
        <w:rPr>
          <w:rFonts w:eastAsia="Calibri" w:cs="Arial"/>
          <w:sz w:val="22"/>
          <w:szCs w:val="22"/>
        </w:rPr>
        <w:t xml:space="preserve">. </w:t>
      </w:r>
      <w:r w:rsidRPr="008A6323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A6323">
        <w:rPr>
          <w:rFonts w:eastAsia="Calibri" w:cs="Arial"/>
          <w:sz w:val="22"/>
          <w:szCs w:val="22"/>
        </w:rPr>
        <w:t xml:space="preserve"> </w:t>
      </w:r>
      <w:r w:rsidR="009F061E" w:rsidRPr="008A6323">
        <w:rPr>
          <w:rFonts w:cs="Arial"/>
          <w:sz w:val="22"/>
          <w:szCs w:val="22"/>
        </w:rPr>
        <w:t xml:space="preserve">Durante a pandemia do COVID-19 houve um aumento significativo nos diagnósticos de doenças ligadas a saúde mental da população brasileira, com mais destaque em adultos jovens entre 18 e 30 anos. Os diagnósticos mais comuns foram a depressão e ansiedade chegando a um aumento de 50% dos casos, o que levou a uma maior procura de psicofármacos como antidepressivos e ansiolíticos. Tais aumentos podem ser também associados a fatores como o desemprego e isolamento social durante a pandemia. Vale </w:t>
      </w:r>
      <w:r w:rsidR="009F061E" w:rsidRPr="008A6323">
        <w:rPr>
          <w:rFonts w:cs="Arial"/>
          <w:sz w:val="22"/>
          <w:szCs w:val="22"/>
        </w:rPr>
        <w:lastRenderedPageBreak/>
        <w:t>ressaltar que tais aumentos podem levar a uma maior preocupação com o uso indevido e indiscriminado de medicamentos psicotrópicos.</w:t>
      </w:r>
    </w:p>
    <w:p w14:paraId="01C81DCB" w14:textId="44BFEDC0" w:rsidR="00534CB2" w:rsidRPr="00816613" w:rsidRDefault="00534CB2" w:rsidP="009F061E">
      <w:pPr>
        <w:spacing w:after="160" w:line="240" w:lineRule="auto"/>
        <w:rPr>
          <w:sz w:val="22"/>
          <w:szCs w:val="22"/>
        </w:rPr>
      </w:pPr>
      <w:r w:rsidRPr="008A6323">
        <w:rPr>
          <w:rFonts w:eastAsia="Calibri" w:cs="Arial"/>
          <w:b/>
          <w:bCs/>
          <w:sz w:val="22"/>
          <w:szCs w:val="22"/>
          <w:u w:val="single"/>
        </w:rPr>
        <w:t>Conclusões</w:t>
      </w:r>
      <w:r w:rsidRPr="00816613">
        <w:rPr>
          <w:rFonts w:eastAsia="Calibri"/>
          <w:sz w:val="22"/>
          <w:szCs w:val="22"/>
        </w:rPr>
        <w:t xml:space="preserve">: </w:t>
      </w:r>
      <w:r w:rsidR="00816613" w:rsidRPr="00816613">
        <w:rPr>
          <w:sz w:val="22"/>
          <w:szCs w:val="22"/>
        </w:rPr>
        <w:t xml:space="preserve">A pandemia da COVID-19, sem dúvida, apresentou relação direta com o aumento do consumo indiscriminado de antidepressivos e ansiolíticos pela população </w:t>
      </w:r>
      <w:proofErr w:type="spellStart"/>
      <w:r w:rsidR="00816613" w:rsidRPr="00816613">
        <w:rPr>
          <w:sz w:val="22"/>
          <w:szCs w:val="22"/>
        </w:rPr>
        <w:t>joven</w:t>
      </w:r>
      <w:proofErr w:type="spellEnd"/>
      <w:r w:rsidR="00816613" w:rsidRPr="00816613">
        <w:rPr>
          <w:sz w:val="22"/>
          <w:szCs w:val="22"/>
        </w:rPr>
        <w:t>, de forma que políticas públicas relacionando a saúde mental e as pandemias precisam ser repensadas.</w:t>
      </w:r>
    </w:p>
    <w:p w14:paraId="2EFF805A" w14:textId="263FA310" w:rsidR="00534CB2" w:rsidRPr="008A6323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A6323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CC0101" w:rsidRPr="008A6323">
        <w:rPr>
          <w:rFonts w:eastAsia="Calibri" w:cs="Arial"/>
          <w:sz w:val="22"/>
          <w:szCs w:val="22"/>
        </w:rPr>
        <w:t>Fármacos psicotrópicos. Jovens. Covid-19.</w:t>
      </w:r>
      <w:r w:rsidRPr="008A6323">
        <w:rPr>
          <w:rFonts w:eastAsia="Calibri" w:cs="Arial"/>
          <w:sz w:val="22"/>
          <w:szCs w:val="22"/>
        </w:rPr>
        <w:t xml:space="preserve"> </w:t>
      </w:r>
    </w:p>
    <w:p w14:paraId="3C061787" w14:textId="23AAF847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8A6323">
        <w:rPr>
          <w:rFonts w:cs="Arial"/>
          <w:sz w:val="22"/>
          <w:szCs w:val="22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72E1576" w14:textId="3472213E" w:rsidR="00816613" w:rsidRDefault="00816613" w:rsidP="00816613">
      <w:pPr>
        <w:spacing w:line="240" w:lineRule="auto"/>
      </w:pPr>
      <w:r w:rsidRPr="0019625A">
        <w:t xml:space="preserve">ANDRADE, M. S.; </w:t>
      </w:r>
      <w:r w:rsidRPr="0019625A">
        <w:rPr>
          <w:i/>
        </w:rPr>
        <w:t>et al.</w:t>
      </w:r>
      <w:r w:rsidRPr="0019625A">
        <w:t xml:space="preserve"> Estudo do elevado consumo de antidepressivos em consequência da pandemia da Covid-19 no Brasil – Revisão Integrativa.  </w:t>
      </w:r>
      <w:r w:rsidRPr="0019625A">
        <w:rPr>
          <w:b/>
        </w:rPr>
        <w:t xml:space="preserve">Society and </w:t>
      </w:r>
      <w:proofErr w:type="spellStart"/>
      <w:r w:rsidRPr="0019625A">
        <w:rPr>
          <w:b/>
        </w:rPr>
        <w:t>Development</w:t>
      </w:r>
      <w:proofErr w:type="spellEnd"/>
      <w:r w:rsidRPr="0019625A">
        <w:t>, v.11, n.13, 2022.</w:t>
      </w:r>
    </w:p>
    <w:p w14:paraId="197218AC" w14:textId="77777777" w:rsidR="0019625A" w:rsidRPr="0019625A" w:rsidRDefault="0019625A" w:rsidP="00816613">
      <w:pPr>
        <w:spacing w:line="240" w:lineRule="auto"/>
      </w:pPr>
    </w:p>
    <w:p w14:paraId="03B46E00" w14:textId="02F261B4" w:rsidR="00CC0101" w:rsidRDefault="00CC0101" w:rsidP="00CC0101">
      <w:pPr>
        <w:spacing w:line="240" w:lineRule="auto"/>
        <w:jc w:val="left"/>
      </w:pPr>
      <w:r w:rsidRPr="0019625A">
        <w:rPr>
          <w:rFonts w:cs="Arial"/>
        </w:rPr>
        <w:t xml:space="preserve">GOMES, B. P.; et al. </w:t>
      </w:r>
      <w:r w:rsidRPr="0019625A">
        <w:t xml:space="preserve">Análise do uso de psicofármacos no Brasil no contexto da pandemia da COVID-19. </w:t>
      </w:r>
      <w:proofErr w:type="spellStart"/>
      <w:r w:rsidRPr="0019625A">
        <w:rPr>
          <w:b/>
        </w:rPr>
        <w:t>Archives</w:t>
      </w:r>
      <w:proofErr w:type="spellEnd"/>
      <w:r w:rsidRPr="0019625A">
        <w:rPr>
          <w:b/>
        </w:rPr>
        <w:t xml:space="preserve"> of </w:t>
      </w:r>
      <w:proofErr w:type="spellStart"/>
      <w:r w:rsidRPr="0019625A">
        <w:rPr>
          <w:b/>
        </w:rPr>
        <w:t>health</w:t>
      </w:r>
      <w:proofErr w:type="spellEnd"/>
      <w:r w:rsidRPr="0019625A">
        <w:t>, v.3, n.2, p.94-98, 2022.</w:t>
      </w:r>
    </w:p>
    <w:p w14:paraId="508D6C93" w14:textId="77777777" w:rsidR="0019625A" w:rsidRPr="0019625A" w:rsidRDefault="0019625A" w:rsidP="00CC0101">
      <w:pPr>
        <w:spacing w:line="240" w:lineRule="auto"/>
        <w:jc w:val="left"/>
        <w:rPr>
          <w:rFonts w:cs="Arial"/>
        </w:rPr>
      </w:pPr>
    </w:p>
    <w:p w14:paraId="3388947B" w14:textId="5C8B32E5" w:rsidR="00CC0101" w:rsidRDefault="00CC0101" w:rsidP="00CC0101">
      <w:pPr>
        <w:spacing w:line="240" w:lineRule="auto"/>
        <w:jc w:val="left"/>
      </w:pPr>
      <w:r w:rsidRPr="0019625A">
        <w:rPr>
          <w:rFonts w:cs="Arial"/>
        </w:rPr>
        <w:t xml:space="preserve">OLIVEIRA, F. P. D.; SANTOS, F. M. P.; DALLAQUA, B. </w:t>
      </w:r>
      <w:r w:rsidRPr="0019625A">
        <w:t xml:space="preserve">Consumo de psicotrópicos em meio a pandemia do Sars-CoV-2. </w:t>
      </w:r>
      <w:r w:rsidRPr="0019625A">
        <w:rPr>
          <w:b/>
        </w:rPr>
        <w:t xml:space="preserve">Revista </w:t>
      </w:r>
      <w:proofErr w:type="spellStart"/>
      <w:r w:rsidRPr="0019625A">
        <w:rPr>
          <w:b/>
        </w:rPr>
        <w:t>Pubsaúde</w:t>
      </w:r>
      <w:proofErr w:type="spellEnd"/>
      <w:r w:rsidRPr="0019625A">
        <w:t>, v. 7, p. 1-7, 2021.</w:t>
      </w:r>
    </w:p>
    <w:p w14:paraId="632C5FD1" w14:textId="77777777" w:rsidR="0019625A" w:rsidRPr="0019625A" w:rsidRDefault="0019625A" w:rsidP="00CC0101">
      <w:pPr>
        <w:spacing w:line="240" w:lineRule="auto"/>
        <w:jc w:val="left"/>
      </w:pPr>
    </w:p>
    <w:p w14:paraId="16F26254" w14:textId="3864D2F5" w:rsidR="00816613" w:rsidRDefault="00816613" w:rsidP="00816613">
      <w:pPr>
        <w:spacing w:line="240" w:lineRule="auto"/>
      </w:pPr>
      <w:r w:rsidRPr="0019625A">
        <w:t xml:space="preserve">MELO, J. R. R.; </w:t>
      </w:r>
      <w:r w:rsidRPr="0019625A">
        <w:rPr>
          <w:i/>
        </w:rPr>
        <w:t>et al</w:t>
      </w:r>
      <w:r w:rsidRPr="0019625A">
        <w:t xml:space="preserve">. Automedicação e uso indiscriminado de medicamentos durante a pandemia da COVID-19. </w:t>
      </w:r>
      <w:r w:rsidRPr="0019625A">
        <w:rPr>
          <w:b/>
        </w:rPr>
        <w:t>Cadernos de Saúde Pública</w:t>
      </w:r>
      <w:r w:rsidRPr="0019625A">
        <w:t>, v. 37, n. 4, 2021.</w:t>
      </w:r>
    </w:p>
    <w:p w14:paraId="0EFDC86A" w14:textId="77777777" w:rsidR="0019625A" w:rsidRPr="0019625A" w:rsidRDefault="0019625A" w:rsidP="00816613">
      <w:pPr>
        <w:spacing w:line="240" w:lineRule="auto"/>
      </w:pPr>
    </w:p>
    <w:p w14:paraId="689E9FDE" w14:textId="2FA1E3FE" w:rsidR="00CC0101" w:rsidRPr="0019625A" w:rsidRDefault="00CC0101" w:rsidP="00CC0101">
      <w:pPr>
        <w:spacing w:line="240" w:lineRule="auto"/>
        <w:jc w:val="left"/>
      </w:pPr>
      <w:r w:rsidRPr="0019625A">
        <w:t xml:space="preserve">PIGA, B. M. F.; SHIMA, V. T. B.; ROMANICHEN, F. M. D. F. </w:t>
      </w:r>
      <w:proofErr w:type="spellStart"/>
      <w:r w:rsidRPr="0019625A">
        <w:t>Anãlise</w:t>
      </w:r>
      <w:proofErr w:type="spellEnd"/>
      <w:r w:rsidRPr="0019625A">
        <w:t xml:space="preserve"> das prescrições de ansiolíticos e antidepressivos antes e durante a pandemia  da COVID-19. </w:t>
      </w:r>
      <w:r w:rsidRPr="0019625A">
        <w:rPr>
          <w:b/>
        </w:rPr>
        <w:t xml:space="preserve">Brazilian Journal of </w:t>
      </w:r>
      <w:proofErr w:type="spellStart"/>
      <w:r w:rsidRPr="0019625A">
        <w:rPr>
          <w:b/>
        </w:rPr>
        <w:t>Developmente</w:t>
      </w:r>
      <w:proofErr w:type="spellEnd"/>
      <w:r w:rsidRPr="0019625A">
        <w:t>, v. 7, n. 11, p. 107178-107193, 2021.</w:t>
      </w:r>
    </w:p>
    <w:p w14:paraId="42D37BF3" w14:textId="77777777" w:rsidR="00CC0101" w:rsidRPr="00CC0101" w:rsidRDefault="00CC0101" w:rsidP="00CC0101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47BDE6EF" w:rsidR="00CD07AD" w:rsidRDefault="00CD07AD" w:rsidP="00AD685C"/>
    <w:sectPr w:rsidR="00CD07AD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E8B9" w14:textId="77777777" w:rsidR="001A64C7" w:rsidRDefault="001A64C7" w:rsidP="00EE20DF">
      <w:pPr>
        <w:spacing w:line="240" w:lineRule="auto"/>
      </w:pPr>
      <w:r>
        <w:separator/>
      </w:r>
    </w:p>
  </w:endnote>
  <w:endnote w:type="continuationSeparator" w:id="0">
    <w:p w14:paraId="68FAAB6C" w14:textId="77777777" w:rsidR="001A64C7" w:rsidRDefault="001A64C7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2C59" w14:textId="77777777" w:rsidR="001A64C7" w:rsidRDefault="001A64C7" w:rsidP="00EE20DF">
      <w:pPr>
        <w:spacing w:line="240" w:lineRule="auto"/>
      </w:pPr>
      <w:r>
        <w:separator/>
      </w:r>
    </w:p>
  </w:footnote>
  <w:footnote w:type="continuationSeparator" w:id="0">
    <w:p w14:paraId="32F3409E" w14:textId="77777777" w:rsidR="001A64C7" w:rsidRDefault="001A64C7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22363">
    <w:abstractNumId w:val="2"/>
  </w:num>
  <w:num w:numId="2" w16cid:durableId="371392914">
    <w:abstractNumId w:val="6"/>
  </w:num>
  <w:num w:numId="3" w16cid:durableId="2104765776">
    <w:abstractNumId w:val="12"/>
  </w:num>
  <w:num w:numId="4" w16cid:durableId="576405338">
    <w:abstractNumId w:val="26"/>
  </w:num>
  <w:num w:numId="5" w16cid:durableId="955598993">
    <w:abstractNumId w:val="16"/>
  </w:num>
  <w:num w:numId="6" w16cid:durableId="1395201255">
    <w:abstractNumId w:val="27"/>
  </w:num>
  <w:num w:numId="7" w16cid:durableId="982999664">
    <w:abstractNumId w:val="9"/>
  </w:num>
  <w:num w:numId="8" w16cid:durableId="1729762284">
    <w:abstractNumId w:val="8"/>
  </w:num>
  <w:num w:numId="9" w16cid:durableId="47422664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2351896">
    <w:abstractNumId w:val="14"/>
  </w:num>
  <w:num w:numId="11" w16cid:durableId="666710688">
    <w:abstractNumId w:val="10"/>
  </w:num>
  <w:num w:numId="12" w16cid:durableId="1019821194">
    <w:abstractNumId w:val="15"/>
  </w:num>
  <w:num w:numId="13" w16cid:durableId="1913000675">
    <w:abstractNumId w:val="5"/>
  </w:num>
  <w:num w:numId="14" w16cid:durableId="1660577930">
    <w:abstractNumId w:val="24"/>
  </w:num>
  <w:num w:numId="15" w16cid:durableId="77484924">
    <w:abstractNumId w:val="22"/>
  </w:num>
  <w:num w:numId="16" w16cid:durableId="1976715697">
    <w:abstractNumId w:val="17"/>
  </w:num>
  <w:num w:numId="17" w16cid:durableId="1179201626">
    <w:abstractNumId w:val="11"/>
  </w:num>
  <w:num w:numId="18" w16cid:durableId="1583174528">
    <w:abstractNumId w:val="28"/>
  </w:num>
  <w:num w:numId="19" w16cid:durableId="1168330375">
    <w:abstractNumId w:val="19"/>
  </w:num>
  <w:num w:numId="20" w16cid:durableId="515857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086969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361990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68818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9629287">
    <w:abstractNumId w:val="21"/>
  </w:num>
  <w:num w:numId="25" w16cid:durableId="1420758810">
    <w:abstractNumId w:val="20"/>
  </w:num>
  <w:num w:numId="26" w16cid:durableId="566502239">
    <w:abstractNumId w:val="23"/>
  </w:num>
  <w:num w:numId="27" w16cid:durableId="1224758456">
    <w:abstractNumId w:val="25"/>
  </w:num>
  <w:num w:numId="28" w16cid:durableId="979580828">
    <w:abstractNumId w:val="13"/>
  </w:num>
  <w:num w:numId="29" w16cid:durableId="1957253965">
    <w:abstractNumId w:val="7"/>
  </w:num>
  <w:num w:numId="30" w16cid:durableId="1579710786">
    <w:abstractNumId w:val="18"/>
  </w:num>
  <w:num w:numId="31" w16cid:durableId="70810328">
    <w:abstractNumId w:val="4"/>
  </w:num>
  <w:num w:numId="32" w16cid:durableId="962804838">
    <w:abstractNumId w:val="1"/>
  </w:num>
  <w:num w:numId="33" w16cid:durableId="50228248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1838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2EFF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08EC"/>
    <w:rsid w:val="00117921"/>
    <w:rsid w:val="0013049E"/>
    <w:rsid w:val="00131B10"/>
    <w:rsid w:val="00136893"/>
    <w:rsid w:val="00144295"/>
    <w:rsid w:val="00147899"/>
    <w:rsid w:val="00151A65"/>
    <w:rsid w:val="0015752C"/>
    <w:rsid w:val="00165093"/>
    <w:rsid w:val="00165172"/>
    <w:rsid w:val="00166760"/>
    <w:rsid w:val="00175E41"/>
    <w:rsid w:val="00181809"/>
    <w:rsid w:val="00191423"/>
    <w:rsid w:val="00191900"/>
    <w:rsid w:val="0019625A"/>
    <w:rsid w:val="001A0BEB"/>
    <w:rsid w:val="001A64C7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101D"/>
    <w:rsid w:val="002951FE"/>
    <w:rsid w:val="002A17B5"/>
    <w:rsid w:val="002A3125"/>
    <w:rsid w:val="002A6621"/>
    <w:rsid w:val="002A6EC7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A1E1E"/>
    <w:rsid w:val="003B57E1"/>
    <w:rsid w:val="003B7B6A"/>
    <w:rsid w:val="003B7D57"/>
    <w:rsid w:val="003C01B8"/>
    <w:rsid w:val="003C2799"/>
    <w:rsid w:val="003D1BD2"/>
    <w:rsid w:val="003D32F7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07F7"/>
    <w:rsid w:val="004E13AE"/>
    <w:rsid w:val="004E1DA7"/>
    <w:rsid w:val="004E30C2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A3F40"/>
    <w:rsid w:val="005D4B92"/>
    <w:rsid w:val="005E2B5F"/>
    <w:rsid w:val="005F44E2"/>
    <w:rsid w:val="005F799E"/>
    <w:rsid w:val="00607AFB"/>
    <w:rsid w:val="006344F8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10AB"/>
    <w:rsid w:val="006E25C5"/>
    <w:rsid w:val="006F274C"/>
    <w:rsid w:val="006F6BEF"/>
    <w:rsid w:val="007041FD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16613"/>
    <w:rsid w:val="0081677D"/>
    <w:rsid w:val="00831426"/>
    <w:rsid w:val="0083212E"/>
    <w:rsid w:val="0084272D"/>
    <w:rsid w:val="00844F54"/>
    <w:rsid w:val="00853A5E"/>
    <w:rsid w:val="00865505"/>
    <w:rsid w:val="00880819"/>
    <w:rsid w:val="008859DB"/>
    <w:rsid w:val="00893500"/>
    <w:rsid w:val="008976B0"/>
    <w:rsid w:val="008A28BD"/>
    <w:rsid w:val="008A3207"/>
    <w:rsid w:val="008A6323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061E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0E8A"/>
    <w:rsid w:val="00A7389C"/>
    <w:rsid w:val="00A750E6"/>
    <w:rsid w:val="00A83577"/>
    <w:rsid w:val="00A8380A"/>
    <w:rsid w:val="00A83B9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1B3F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D57D9"/>
    <w:rsid w:val="00BE1B25"/>
    <w:rsid w:val="00BE2379"/>
    <w:rsid w:val="00BE73F2"/>
    <w:rsid w:val="00BF7BFB"/>
    <w:rsid w:val="00C01276"/>
    <w:rsid w:val="00C0331B"/>
    <w:rsid w:val="00C06500"/>
    <w:rsid w:val="00C22EA6"/>
    <w:rsid w:val="00C23906"/>
    <w:rsid w:val="00C24DB4"/>
    <w:rsid w:val="00C5795B"/>
    <w:rsid w:val="00C623D3"/>
    <w:rsid w:val="00C6505E"/>
    <w:rsid w:val="00C658FE"/>
    <w:rsid w:val="00C723B0"/>
    <w:rsid w:val="00C94FD9"/>
    <w:rsid w:val="00C9755D"/>
    <w:rsid w:val="00CA17A1"/>
    <w:rsid w:val="00CC010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87922"/>
    <w:rsid w:val="00D92641"/>
    <w:rsid w:val="00D96819"/>
    <w:rsid w:val="00DA476D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B642F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A7DE-526A-4114-8F80-F635DB18FF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MANUELLA MAGALH�ES</cp:lastModifiedBy>
  <cp:revision>2</cp:revision>
  <dcterms:created xsi:type="dcterms:W3CDTF">2022-10-20T23:13:00Z</dcterms:created>
  <dcterms:modified xsi:type="dcterms:W3CDTF">2022-10-20T23:13:00Z</dcterms:modified>
</cp:coreProperties>
</file>