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56A9C" w14:textId="436DAD2B" w:rsidR="005210D4" w:rsidRDefault="00007AD0" w:rsidP="00521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BF">
        <w:rPr>
          <w:rFonts w:ascii="Times New Roman" w:hAnsi="Times New Roman" w:cs="Times New Roman"/>
          <w:b/>
          <w:sz w:val="24"/>
          <w:szCs w:val="24"/>
        </w:rPr>
        <w:t xml:space="preserve">SÍNDROME DE DRESS: PRINCIPAIS MANIFESTAÇÕES CLÍNICAS E FARMACOLÓGICAS </w:t>
      </w:r>
    </w:p>
    <w:p w14:paraId="58B9E7EA" w14:textId="1F39B677" w:rsidR="006F6A31" w:rsidRDefault="002D23BF" w:rsidP="006F6A3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F6A31">
        <w:rPr>
          <w:rFonts w:ascii="Times New Roman" w:hAnsi="Times New Roman" w:cs="Times New Roman"/>
          <w:bCs/>
          <w:sz w:val="20"/>
          <w:szCs w:val="20"/>
        </w:rPr>
        <w:t>Ana Karolyni Sanches de Lima</w:t>
      </w:r>
      <w:r w:rsidR="006F6A3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0E8">
        <w:rPr>
          <w:rFonts w:ascii="Times New Roman" w:hAnsi="Times New Roman" w:cs="Times New Roman"/>
          <w:bCs/>
          <w:sz w:val="20"/>
          <w:szCs w:val="20"/>
        </w:rPr>
        <w:t>¹</w:t>
      </w:r>
      <w:r w:rsidR="006F6A3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FD79A4" w:rsidRPr="006F6A31">
        <w:rPr>
          <w:rFonts w:ascii="Times New Roman" w:hAnsi="Times New Roman" w:cs="Times New Roman"/>
          <w:bCs/>
          <w:sz w:val="20"/>
          <w:szCs w:val="20"/>
        </w:rPr>
        <w:t xml:space="preserve">Tatiely Rodrigues </w:t>
      </w:r>
      <w:r w:rsidR="006F6A31" w:rsidRPr="006F6A31">
        <w:rPr>
          <w:rFonts w:ascii="Times New Roman" w:hAnsi="Times New Roman" w:cs="Times New Roman"/>
          <w:bCs/>
          <w:sz w:val="20"/>
          <w:szCs w:val="20"/>
        </w:rPr>
        <w:t>Martins</w:t>
      </w:r>
      <w:r w:rsidR="00FE30E8">
        <w:rPr>
          <w:rFonts w:ascii="Times New Roman" w:hAnsi="Times New Roman" w:cs="Times New Roman"/>
          <w:bCs/>
          <w:sz w:val="20"/>
          <w:szCs w:val="20"/>
        </w:rPr>
        <w:t xml:space="preserve"> ²</w:t>
      </w:r>
      <w:r w:rsidR="006F6A31" w:rsidRPr="006F6A31">
        <w:rPr>
          <w:rFonts w:ascii="Times New Roman" w:hAnsi="Times New Roman" w:cs="Times New Roman"/>
          <w:bCs/>
          <w:sz w:val="20"/>
          <w:szCs w:val="20"/>
        </w:rPr>
        <w:t>,</w:t>
      </w:r>
      <w:r w:rsidR="006F6A3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8ED6F7C" w14:textId="69B02A95" w:rsidR="00FD79A4" w:rsidRPr="006F6A31" w:rsidRDefault="00FD79A4" w:rsidP="006F6A3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F6A31">
        <w:rPr>
          <w:rFonts w:ascii="Times New Roman" w:hAnsi="Times New Roman" w:cs="Times New Roman"/>
          <w:bCs/>
          <w:sz w:val="20"/>
          <w:szCs w:val="20"/>
        </w:rPr>
        <w:t>Kamila Kendra Mar Marques</w:t>
      </w:r>
      <w:r w:rsidR="00FE30E8">
        <w:rPr>
          <w:rFonts w:ascii="Times New Roman" w:hAnsi="Times New Roman" w:cs="Times New Roman"/>
          <w:bCs/>
          <w:sz w:val="20"/>
          <w:szCs w:val="20"/>
        </w:rPr>
        <w:t xml:space="preserve"> ²</w:t>
      </w:r>
      <w:r w:rsidR="006F6A3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F6A31">
        <w:rPr>
          <w:rFonts w:ascii="Times New Roman" w:hAnsi="Times New Roman" w:cs="Times New Roman"/>
          <w:bCs/>
          <w:sz w:val="20"/>
          <w:szCs w:val="20"/>
        </w:rPr>
        <w:t>Esther Areia Silva</w:t>
      </w:r>
      <w:r w:rsidR="00FE30E8">
        <w:rPr>
          <w:rFonts w:ascii="Times New Roman" w:hAnsi="Times New Roman" w:cs="Times New Roman"/>
          <w:bCs/>
          <w:sz w:val="20"/>
          <w:szCs w:val="20"/>
        </w:rPr>
        <w:t xml:space="preserve"> ¹</w:t>
      </w:r>
      <w:r w:rsidR="006F6A31">
        <w:rPr>
          <w:rFonts w:ascii="Times New Roman" w:hAnsi="Times New Roman" w:cs="Times New Roman"/>
          <w:bCs/>
          <w:sz w:val="20"/>
          <w:szCs w:val="20"/>
        </w:rPr>
        <w:t>,</w:t>
      </w:r>
    </w:p>
    <w:p w14:paraId="7AB155AD" w14:textId="271072FF" w:rsidR="002D23BF" w:rsidRDefault="00FD79A4" w:rsidP="005210D4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F6A31">
        <w:rPr>
          <w:rFonts w:ascii="Times New Roman" w:hAnsi="Times New Roman" w:cs="Times New Roman"/>
          <w:bCs/>
          <w:sz w:val="20"/>
          <w:szCs w:val="20"/>
        </w:rPr>
        <w:t xml:space="preserve">Dayse Helen Torreias Monteiro </w:t>
      </w:r>
      <w:bookmarkStart w:id="0" w:name="_Hlk51625252"/>
      <w:r w:rsidR="006F6A31">
        <w:rPr>
          <w:rFonts w:ascii="Times New Roman" w:hAnsi="Times New Roman" w:cs="Times New Roman"/>
          <w:bCs/>
          <w:sz w:val="20"/>
          <w:szCs w:val="20"/>
        </w:rPr>
        <w:t>Peres</w:t>
      </w:r>
      <w:r w:rsidR="00FE30E8">
        <w:rPr>
          <w:rFonts w:ascii="Times New Roman" w:hAnsi="Times New Roman" w:cs="Times New Roman"/>
          <w:bCs/>
          <w:sz w:val="20"/>
          <w:szCs w:val="20"/>
        </w:rPr>
        <w:t xml:space="preserve"> ³</w:t>
      </w:r>
    </w:p>
    <w:bookmarkEnd w:id="0"/>
    <w:p w14:paraId="2BFCA9C3" w14:textId="08F9FC27" w:rsidR="006F6A31" w:rsidRDefault="00FE30E8" w:rsidP="005210D4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¹ </w:t>
      </w:r>
      <w:r w:rsidR="006F6A31">
        <w:rPr>
          <w:rFonts w:ascii="Times New Roman" w:hAnsi="Times New Roman" w:cs="Times New Roman"/>
          <w:bCs/>
          <w:sz w:val="20"/>
          <w:szCs w:val="20"/>
        </w:rPr>
        <w:t>Acadêmicas de Medicina da Universidade Estadual de Roraima</w:t>
      </w:r>
    </w:p>
    <w:p w14:paraId="26849BF3" w14:textId="4C8E4500" w:rsidR="006F6A31" w:rsidRDefault="00FE30E8" w:rsidP="00FE30E8">
      <w:pPr>
        <w:tabs>
          <w:tab w:val="left" w:pos="1678"/>
          <w:tab w:val="center" w:pos="425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 xml:space="preserve">²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6F6A31">
        <w:rPr>
          <w:rFonts w:ascii="Times New Roman" w:hAnsi="Times New Roman" w:cs="Times New Roman"/>
          <w:bCs/>
          <w:sz w:val="20"/>
          <w:szCs w:val="20"/>
        </w:rPr>
        <w:t>Acadêmicas de Medicina da Universidade Federal de Roraima</w:t>
      </w:r>
    </w:p>
    <w:p w14:paraId="2C0349B9" w14:textId="2501EAD6" w:rsidR="006F6A31" w:rsidRDefault="006F6A31" w:rsidP="006F6A3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F6A3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0E8">
        <w:rPr>
          <w:rFonts w:ascii="Times New Roman" w:hAnsi="Times New Roman" w:cs="Times New Roman"/>
          <w:bCs/>
          <w:sz w:val="20"/>
          <w:szCs w:val="20"/>
        </w:rPr>
        <w:t xml:space="preserve">³ </w:t>
      </w:r>
      <w:r w:rsidRPr="006F6A31">
        <w:rPr>
          <w:rFonts w:ascii="Times New Roman" w:hAnsi="Times New Roman" w:cs="Times New Roman"/>
          <w:bCs/>
          <w:sz w:val="20"/>
          <w:szCs w:val="20"/>
        </w:rPr>
        <w:t>Médica graduada pela Universidade Nilton Lins, M</w:t>
      </w:r>
      <w:r w:rsidR="008C4E11">
        <w:rPr>
          <w:rFonts w:ascii="Times New Roman" w:hAnsi="Times New Roman" w:cs="Times New Roman"/>
          <w:bCs/>
          <w:sz w:val="20"/>
          <w:szCs w:val="20"/>
        </w:rPr>
        <w:softHyphen/>
      </w:r>
      <w:r w:rsidR="008C4E11">
        <w:rPr>
          <w:rFonts w:ascii="Times New Roman" w:hAnsi="Times New Roman" w:cs="Times New Roman"/>
          <w:bCs/>
          <w:sz w:val="20"/>
          <w:szCs w:val="20"/>
        </w:rPr>
        <w:softHyphen/>
      </w:r>
      <w:r w:rsidRPr="006F6A31">
        <w:rPr>
          <w:rFonts w:ascii="Times New Roman" w:hAnsi="Times New Roman" w:cs="Times New Roman"/>
          <w:bCs/>
          <w:sz w:val="20"/>
          <w:szCs w:val="20"/>
        </w:rPr>
        <w:t>anaus, Amazonas</w:t>
      </w:r>
    </w:p>
    <w:p w14:paraId="4C6F720A" w14:textId="794B0DE6" w:rsidR="007A4AEC" w:rsidRPr="002D23BF" w:rsidRDefault="005210D4" w:rsidP="005210D4">
      <w:pPr>
        <w:jc w:val="both"/>
        <w:rPr>
          <w:rFonts w:ascii="Times New Roman" w:hAnsi="Times New Roman" w:cs="Times New Roman"/>
          <w:sz w:val="24"/>
          <w:szCs w:val="24"/>
        </w:rPr>
      </w:pPr>
      <w:r w:rsidRPr="002D23BF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2D23BF">
        <w:rPr>
          <w:rFonts w:ascii="Times New Roman" w:hAnsi="Times New Roman" w:cs="Times New Roman"/>
          <w:sz w:val="24"/>
          <w:szCs w:val="24"/>
        </w:rPr>
        <w:t>A síndrome da erupção cutânea com eosinofilia e sintomas sistêmicos (DR</w:t>
      </w:r>
      <w:r w:rsidR="00E216FC" w:rsidRPr="002D23BF">
        <w:rPr>
          <w:rFonts w:ascii="Times New Roman" w:hAnsi="Times New Roman" w:cs="Times New Roman"/>
          <w:sz w:val="24"/>
          <w:szCs w:val="24"/>
        </w:rPr>
        <w:t>ESS) é uma patologia rara</w:t>
      </w:r>
      <w:r w:rsidRPr="002D23BF">
        <w:rPr>
          <w:rFonts w:ascii="Times New Roman" w:hAnsi="Times New Roman" w:cs="Times New Roman"/>
          <w:sz w:val="24"/>
          <w:szCs w:val="24"/>
        </w:rPr>
        <w:t xml:space="preserve"> </w:t>
      </w:r>
      <w:r w:rsidR="00B2172E" w:rsidRPr="002D23BF">
        <w:rPr>
          <w:rFonts w:ascii="Times New Roman" w:hAnsi="Times New Roman" w:cs="Times New Roman"/>
          <w:sz w:val="24"/>
          <w:szCs w:val="24"/>
        </w:rPr>
        <w:t>associada ao uso de fármacos</w:t>
      </w:r>
      <w:r w:rsidRPr="002D23BF">
        <w:rPr>
          <w:rFonts w:ascii="Times New Roman" w:hAnsi="Times New Roman" w:cs="Times New Roman"/>
          <w:sz w:val="24"/>
          <w:szCs w:val="24"/>
        </w:rPr>
        <w:t>, que provoca manifestações cutâneas, hematológicas e, por vezes, multissistêmicas, sendo relevante causa na morbimortalidade mundial.</w:t>
      </w:r>
      <w:r w:rsidR="00FA724B" w:rsidRPr="002D23BF">
        <w:rPr>
          <w:rFonts w:ascii="Times New Roman" w:hAnsi="Times New Roman" w:cs="Times New Roman"/>
          <w:sz w:val="24"/>
          <w:szCs w:val="24"/>
        </w:rPr>
        <w:t xml:space="preserve"> </w:t>
      </w:r>
      <w:r w:rsidR="007A4AEC" w:rsidRPr="002D23BF">
        <w:rPr>
          <w:rFonts w:ascii="Times New Roman" w:hAnsi="Times New Roman" w:cs="Times New Roman"/>
          <w:sz w:val="24"/>
          <w:szCs w:val="24"/>
        </w:rPr>
        <w:t>Devido a esta relevância,</w:t>
      </w:r>
      <w:r w:rsidR="00FA724B" w:rsidRPr="002D23BF">
        <w:rPr>
          <w:rFonts w:ascii="Times New Roman" w:hAnsi="Times New Roman" w:cs="Times New Roman"/>
          <w:sz w:val="24"/>
          <w:szCs w:val="24"/>
        </w:rPr>
        <w:t xml:space="preserve"> </w:t>
      </w:r>
      <w:r w:rsidR="007A4AEC" w:rsidRPr="002D23BF">
        <w:rPr>
          <w:rFonts w:ascii="Times New Roman" w:hAnsi="Times New Roman" w:cs="Times New Roman"/>
          <w:sz w:val="24"/>
          <w:szCs w:val="24"/>
        </w:rPr>
        <w:t xml:space="preserve">o estudo feito a partir de uma revisão de literatura justifica-se pela importância de tornar as manifestações desta afecção mais conhecidas. </w:t>
      </w:r>
      <w:r w:rsidRPr="002D23BF">
        <w:rPr>
          <w:rFonts w:ascii="Times New Roman" w:hAnsi="Times New Roman" w:cs="Times New Roman"/>
          <w:sz w:val="24"/>
          <w:szCs w:val="24"/>
        </w:rPr>
        <w:t xml:space="preserve"> </w:t>
      </w:r>
      <w:r w:rsidR="00FA724B" w:rsidRPr="002D23BF">
        <w:rPr>
          <w:rFonts w:ascii="Times New Roman" w:hAnsi="Times New Roman" w:cs="Times New Roman"/>
          <w:b/>
          <w:sz w:val="24"/>
          <w:szCs w:val="24"/>
        </w:rPr>
        <w:t>Objetivo</w:t>
      </w:r>
      <w:r w:rsidRPr="002D23BF">
        <w:rPr>
          <w:rFonts w:ascii="Times New Roman" w:hAnsi="Times New Roman" w:cs="Times New Roman"/>
          <w:b/>
          <w:sz w:val="24"/>
          <w:szCs w:val="24"/>
        </w:rPr>
        <w:t>:</w:t>
      </w:r>
      <w:r w:rsidR="00FA724B" w:rsidRPr="002D2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24B" w:rsidRPr="002D23BF">
        <w:rPr>
          <w:rFonts w:ascii="Times New Roman" w:hAnsi="Times New Roman" w:cs="Times New Roman"/>
          <w:sz w:val="24"/>
          <w:szCs w:val="24"/>
        </w:rPr>
        <w:t>Avaliar e descrever as principais manifestações clínicas e laboratoriais presentes na DRESS</w:t>
      </w:r>
      <w:r w:rsidR="007A4AEC" w:rsidRPr="002D23BF">
        <w:rPr>
          <w:rFonts w:ascii="Times New Roman" w:hAnsi="Times New Roman" w:cs="Times New Roman"/>
          <w:sz w:val="24"/>
          <w:szCs w:val="24"/>
        </w:rPr>
        <w:t xml:space="preserve">. </w:t>
      </w:r>
      <w:r w:rsidR="00FA724B" w:rsidRPr="002D23BF">
        <w:rPr>
          <w:rFonts w:ascii="Times New Roman" w:hAnsi="Times New Roman" w:cs="Times New Roman"/>
          <w:b/>
          <w:bCs/>
          <w:sz w:val="24"/>
          <w:szCs w:val="24"/>
        </w:rPr>
        <w:t>Revisão</w:t>
      </w:r>
      <w:r w:rsidRPr="002D23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D23BF">
        <w:rPr>
          <w:rFonts w:ascii="Times New Roman" w:hAnsi="Times New Roman" w:cs="Times New Roman"/>
          <w:sz w:val="24"/>
          <w:szCs w:val="24"/>
        </w:rPr>
        <w:t xml:space="preserve">A Síndrome de DRESS desenvolve-se por uma reação adversa do organismo a determinado medicamento. </w:t>
      </w:r>
      <w:r w:rsidR="00C41391" w:rsidRPr="002D23BF">
        <w:rPr>
          <w:rFonts w:ascii="Times New Roman" w:hAnsi="Times New Roman" w:cs="Times New Roman"/>
          <w:sz w:val="24"/>
          <w:szCs w:val="24"/>
        </w:rPr>
        <w:t>Nessa premissa</w:t>
      </w:r>
      <w:r w:rsidRPr="002D23BF">
        <w:rPr>
          <w:rFonts w:ascii="Times New Roman" w:hAnsi="Times New Roman" w:cs="Times New Roman"/>
          <w:sz w:val="24"/>
          <w:szCs w:val="24"/>
        </w:rPr>
        <w:t>,</w:t>
      </w:r>
      <w:r w:rsidR="00FA724B" w:rsidRPr="002D23BF">
        <w:rPr>
          <w:rFonts w:ascii="Times New Roman" w:hAnsi="Times New Roman" w:cs="Times New Roman"/>
          <w:sz w:val="24"/>
          <w:szCs w:val="24"/>
        </w:rPr>
        <w:t xml:space="preserve"> </w:t>
      </w:r>
      <w:r w:rsidRPr="002D23BF">
        <w:rPr>
          <w:rFonts w:ascii="Times New Roman" w:hAnsi="Times New Roman" w:cs="Times New Roman"/>
          <w:sz w:val="24"/>
          <w:szCs w:val="24"/>
        </w:rPr>
        <w:t xml:space="preserve">percebeu-se que, em geral, os </w:t>
      </w:r>
      <w:r w:rsidRPr="002D23BF">
        <w:rPr>
          <w:rFonts w:ascii="Times New Roman" w:hAnsi="Times New Roman" w:cs="Times New Roman"/>
          <w:color w:val="000000" w:themeColor="text1"/>
          <w:sz w:val="24"/>
          <w:szCs w:val="24"/>
        </w:rPr>
        <w:t>pacientes</w:t>
      </w:r>
      <w:r w:rsidRPr="002D23BF">
        <w:rPr>
          <w:rFonts w:ascii="Times New Roman" w:hAnsi="Times New Roman" w:cs="Times New Roman"/>
          <w:sz w:val="24"/>
          <w:szCs w:val="24"/>
        </w:rPr>
        <w:t xml:space="preserve"> acometidos por esta afecção apresentam um padrão de sinais e sintomas não patognomônico, mas que associado ao histórico</w:t>
      </w:r>
      <w:r w:rsidR="00AD225B" w:rsidRPr="002D23BF">
        <w:rPr>
          <w:rFonts w:ascii="Times New Roman" w:hAnsi="Times New Roman" w:cs="Times New Roman"/>
          <w:sz w:val="24"/>
          <w:szCs w:val="24"/>
        </w:rPr>
        <w:t xml:space="preserve"> </w:t>
      </w:r>
      <w:r w:rsidRPr="002D23BF">
        <w:rPr>
          <w:rFonts w:ascii="Times New Roman" w:hAnsi="Times New Roman" w:cs="Times New Roman"/>
          <w:sz w:val="24"/>
          <w:szCs w:val="24"/>
        </w:rPr>
        <w:t xml:space="preserve">medicamentoso pode auxiliar no diagnóstico precoce do quadro. As primeiras </w:t>
      </w:r>
      <w:r w:rsidRPr="002D23BF">
        <w:rPr>
          <w:rFonts w:ascii="Times New Roman" w:hAnsi="Times New Roman" w:cs="Times New Roman"/>
          <w:color w:val="000000" w:themeColor="text1"/>
          <w:sz w:val="24"/>
          <w:szCs w:val="24"/>
        </w:rPr>
        <w:t>manifestações</w:t>
      </w:r>
      <w:r w:rsidRPr="002D23BF">
        <w:rPr>
          <w:rFonts w:ascii="Times New Roman" w:hAnsi="Times New Roman" w:cs="Times New Roman"/>
          <w:sz w:val="24"/>
          <w:szCs w:val="24"/>
        </w:rPr>
        <w:t xml:space="preserve"> costumam aparecer entre 2 a 12 semanas após o início da exposição ao fármaco. Nos casos analisados, esse período variou de 4 a 9 semanas. </w:t>
      </w:r>
      <w:r w:rsidR="00E216FC" w:rsidRPr="002D23BF">
        <w:rPr>
          <w:rFonts w:ascii="Times New Roman" w:hAnsi="Times New Roman" w:cs="Times New Roman"/>
          <w:sz w:val="24"/>
          <w:szCs w:val="24"/>
        </w:rPr>
        <w:t xml:space="preserve">Febre alta </w:t>
      </w:r>
      <w:r w:rsidRPr="002D23BF">
        <w:rPr>
          <w:rFonts w:ascii="Times New Roman" w:hAnsi="Times New Roman" w:cs="Times New Roman"/>
          <w:sz w:val="24"/>
          <w:szCs w:val="24"/>
        </w:rPr>
        <w:t xml:space="preserve">(38-40°C), erupções cutâneas com ou sem prurido e descamação são os primeiros sinais clínicos e estão presentes em mais de 80% dos casos. As erupções cutâneas são eritematosas </w:t>
      </w:r>
      <w:r w:rsidR="00AD225B" w:rsidRPr="002D23BF">
        <w:rPr>
          <w:rFonts w:ascii="Times New Roman" w:hAnsi="Times New Roman" w:cs="Times New Roman"/>
          <w:sz w:val="24"/>
          <w:szCs w:val="24"/>
        </w:rPr>
        <w:t>maculopapulares do tipo</w:t>
      </w:r>
      <w:r w:rsidRPr="002D23BF">
        <w:rPr>
          <w:rFonts w:ascii="Times New Roman" w:hAnsi="Times New Roman" w:cs="Times New Roman"/>
          <w:sz w:val="24"/>
          <w:szCs w:val="24"/>
        </w:rPr>
        <w:t xml:space="preserve"> morbiliforme, com perfil de instalação craniocaudal</w:t>
      </w:r>
      <w:r w:rsidR="00AD225B" w:rsidRPr="002D23BF">
        <w:rPr>
          <w:rFonts w:ascii="Times New Roman" w:hAnsi="Times New Roman" w:cs="Times New Roman"/>
          <w:sz w:val="24"/>
          <w:szCs w:val="24"/>
        </w:rPr>
        <w:t>. Ocasionalmente</w:t>
      </w:r>
      <w:r w:rsidRPr="002D23BF">
        <w:rPr>
          <w:rFonts w:ascii="Times New Roman" w:hAnsi="Times New Roman" w:cs="Times New Roman"/>
          <w:sz w:val="24"/>
          <w:szCs w:val="24"/>
        </w:rPr>
        <w:t xml:space="preserve">, alguns </w:t>
      </w:r>
      <w:r w:rsidR="00493EEB" w:rsidRPr="002D23BF">
        <w:rPr>
          <w:rFonts w:ascii="Times New Roman" w:hAnsi="Times New Roman" w:cs="Times New Roman"/>
          <w:color w:val="000000" w:themeColor="text1"/>
          <w:sz w:val="24"/>
          <w:szCs w:val="24"/>
        </w:rPr>
        <w:t>indivíduos</w:t>
      </w:r>
      <w:r w:rsidR="00493EEB" w:rsidRPr="002D23BF">
        <w:rPr>
          <w:rFonts w:ascii="Times New Roman" w:hAnsi="Times New Roman" w:cs="Times New Roman"/>
          <w:sz w:val="24"/>
          <w:szCs w:val="24"/>
        </w:rPr>
        <w:t xml:space="preserve"> </w:t>
      </w:r>
      <w:r w:rsidRPr="002D23BF">
        <w:rPr>
          <w:rFonts w:ascii="Times New Roman" w:hAnsi="Times New Roman" w:cs="Times New Roman"/>
          <w:sz w:val="24"/>
          <w:szCs w:val="24"/>
        </w:rPr>
        <w:t xml:space="preserve">podem apresentar acometimento de mucosas. Outras sintomatologias importantes incluem o edema facial com predomínio palpebral e as linfadenopatias. Quanto às </w:t>
      </w:r>
      <w:r w:rsidRPr="002D23BF">
        <w:rPr>
          <w:rFonts w:ascii="Times New Roman" w:hAnsi="Times New Roman" w:cs="Times New Roman"/>
          <w:color w:val="000000" w:themeColor="text1"/>
          <w:sz w:val="24"/>
          <w:szCs w:val="24"/>
        </w:rPr>
        <w:t>manifestações</w:t>
      </w:r>
      <w:r w:rsidRPr="002D23BF">
        <w:rPr>
          <w:rFonts w:ascii="Times New Roman" w:hAnsi="Times New Roman" w:cs="Times New Roman"/>
          <w:sz w:val="24"/>
          <w:szCs w:val="24"/>
        </w:rPr>
        <w:t xml:space="preserve"> laboratoriais, classicamente, os </w:t>
      </w:r>
      <w:r w:rsidRPr="002D23BF">
        <w:rPr>
          <w:rFonts w:ascii="Times New Roman" w:hAnsi="Times New Roman" w:cs="Times New Roman"/>
          <w:color w:val="000000" w:themeColor="text1"/>
          <w:sz w:val="24"/>
          <w:szCs w:val="24"/>
        </w:rPr>
        <w:t>pacientes</w:t>
      </w:r>
      <w:r w:rsidRPr="002D23BF">
        <w:rPr>
          <w:rFonts w:ascii="Times New Roman" w:hAnsi="Times New Roman" w:cs="Times New Roman"/>
          <w:sz w:val="24"/>
          <w:szCs w:val="24"/>
        </w:rPr>
        <w:t xml:space="preserve"> apresentam leucocitose com eosinofilia, que pode aparecer de forma tardia. Elevação das transaminases hepáticas,</w:t>
      </w:r>
      <w:r w:rsidR="00493EEB" w:rsidRPr="002D23BF">
        <w:rPr>
          <w:rFonts w:ascii="Times New Roman" w:hAnsi="Times New Roman" w:cs="Times New Roman"/>
          <w:sz w:val="24"/>
          <w:szCs w:val="24"/>
        </w:rPr>
        <w:t xml:space="preserve"> dos níveis de creatinina e da proteína c r</w:t>
      </w:r>
      <w:r w:rsidRPr="002D23BF">
        <w:rPr>
          <w:rFonts w:ascii="Times New Roman" w:hAnsi="Times New Roman" w:cs="Times New Roman"/>
          <w:sz w:val="24"/>
          <w:szCs w:val="24"/>
        </w:rPr>
        <w:t xml:space="preserve">eativa bem como uremia também são achados comuns. Ademais, a investigação por meio de exames físico, </w:t>
      </w:r>
      <w:r w:rsidR="00B2172E" w:rsidRPr="002D23BF">
        <w:rPr>
          <w:rFonts w:ascii="Times New Roman" w:hAnsi="Times New Roman" w:cs="Times New Roman"/>
          <w:sz w:val="24"/>
          <w:szCs w:val="24"/>
        </w:rPr>
        <w:t>laboratorial</w:t>
      </w:r>
      <w:r w:rsidR="00BB3A90" w:rsidRPr="002D23BF">
        <w:rPr>
          <w:rFonts w:ascii="Times New Roman" w:hAnsi="Times New Roman" w:cs="Times New Roman"/>
          <w:sz w:val="24"/>
          <w:szCs w:val="24"/>
        </w:rPr>
        <w:t xml:space="preserve"> </w:t>
      </w:r>
      <w:r w:rsidRPr="002D23BF">
        <w:rPr>
          <w:rFonts w:ascii="Times New Roman" w:hAnsi="Times New Roman" w:cs="Times New Roman"/>
          <w:sz w:val="24"/>
          <w:szCs w:val="24"/>
        </w:rPr>
        <w:t xml:space="preserve">e de imagem é essencial para a detecção de comprometimento visceral, sendo o fígado o órgão mais frequentemente afetado. </w:t>
      </w:r>
      <w:r w:rsidRPr="002D23BF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2D23BF">
        <w:rPr>
          <w:rFonts w:ascii="Times New Roman" w:hAnsi="Times New Roman" w:cs="Times New Roman"/>
          <w:sz w:val="24"/>
          <w:szCs w:val="24"/>
        </w:rPr>
        <w:t>A referida reação farmacológica, portanto, apresenta-se, sobretudo, através de erupções maculopapul</w:t>
      </w:r>
      <w:r w:rsidR="00AD225B" w:rsidRPr="002D23BF">
        <w:rPr>
          <w:rFonts w:ascii="Times New Roman" w:hAnsi="Times New Roman" w:cs="Times New Roman"/>
          <w:sz w:val="24"/>
          <w:szCs w:val="24"/>
        </w:rPr>
        <w:t>ares</w:t>
      </w:r>
      <w:r w:rsidRPr="002D23BF">
        <w:rPr>
          <w:rFonts w:ascii="Times New Roman" w:hAnsi="Times New Roman" w:cs="Times New Roman"/>
          <w:sz w:val="24"/>
          <w:szCs w:val="24"/>
        </w:rPr>
        <w:t xml:space="preserve"> e elevação dos eosinófilos. Além disso, o envolvimento sistêmico, responsável por elevar a mortalidade da doença, deve ser prontamente reconhecid</w:t>
      </w:r>
      <w:r w:rsidR="00E216FC" w:rsidRPr="002D23BF">
        <w:rPr>
          <w:rFonts w:ascii="Times New Roman" w:hAnsi="Times New Roman" w:cs="Times New Roman"/>
          <w:sz w:val="24"/>
          <w:szCs w:val="24"/>
        </w:rPr>
        <w:t xml:space="preserve">o para </w:t>
      </w:r>
      <w:r w:rsidRPr="002D23BF">
        <w:rPr>
          <w:rFonts w:ascii="Times New Roman" w:hAnsi="Times New Roman" w:cs="Times New Roman"/>
          <w:sz w:val="24"/>
          <w:szCs w:val="24"/>
        </w:rPr>
        <w:t>que</w:t>
      </w:r>
      <w:r w:rsidR="00E216FC" w:rsidRPr="002D23BF">
        <w:rPr>
          <w:rFonts w:ascii="Times New Roman" w:hAnsi="Times New Roman" w:cs="Times New Roman"/>
          <w:sz w:val="24"/>
          <w:szCs w:val="24"/>
        </w:rPr>
        <w:t xml:space="preserve"> o</w:t>
      </w:r>
      <w:r w:rsidRPr="002D23BF">
        <w:rPr>
          <w:rFonts w:ascii="Times New Roman" w:hAnsi="Times New Roman" w:cs="Times New Roman"/>
          <w:sz w:val="24"/>
          <w:szCs w:val="24"/>
        </w:rPr>
        <w:t xml:space="preserve"> tratamento específico seja instituído. </w:t>
      </w:r>
    </w:p>
    <w:p w14:paraId="2DA29F4C" w14:textId="3D7DAECF" w:rsidR="007A4AEC" w:rsidRPr="002D23BF" w:rsidRDefault="007A4AEC" w:rsidP="005210D4">
      <w:pPr>
        <w:jc w:val="both"/>
        <w:rPr>
          <w:rFonts w:ascii="Times New Roman" w:hAnsi="Times New Roman" w:cs="Times New Roman"/>
          <w:sz w:val="24"/>
          <w:szCs w:val="24"/>
        </w:rPr>
      </w:pPr>
      <w:r w:rsidRPr="002D23BF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D23BF">
        <w:rPr>
          <w:rFonts w:ascii="Times New Roman" w:hAnsi="Times New Roman" w:cs="Times New Roman"/>
          <w:sz w:val="24"/>
          <w:szCs w:val="24"/>
        </w:rPr>
        <w:t xml:space="preserve"> </w:t>
      </w:r>
      <w:r w:rsidR="002D23BF" w:rsidRPr="002D23BF">
        <w:rPr>
          <w:rFonts w:ascii="Times New Roman" w:hAnsi="Times New Roman" w:cs="Times New Roman"/>
          <w:sz w:val="24"/>
          <w:szCs w:val="24"/>
        </w:rPr>
        <w:t>“Drug Hypersensitivit</w:t>
      </w:r>
      <w:r w:rsidR="00980076">
        <w:rPr>
          <w:rFonts w:ascii="Times New Roman" w:hAnsi="Times New Roman" w:cs="Times New Roman"/>
          <w:sz w:val="24"/>
          <w:szCs w:val="24"/>
        </w:rPr>
        <w:t xml:space="preserve">y </w:t>
      </w:r>
      <w:r w:rsidR="002D23BF" w:rsidRPr="002D23BF">
        <w:rPr>
          <w:rFonts w:ascii="Times New Roman" w:hAnsi="Times New Roman" w:cs="Times New Roman"/>
          <w:sz w:val="24"/>
          <w:szCs w:val="24"/>
        </w:rPr>
        <w:t>Syndrome”,</w:t>
      </w:r>
      <w:r w:rsidR="002D23BF">
        <w:rPr>
          <w:rFonts w:ascii="Times New Roman" w:hAnsi="Times New Roman" w:cs="Times New Roman"/>
          <w:sz w:val="24"/>
          <w:szCs w:val="24"/>
        </w:rPr>
        <w:t xml:space="preserve"> </w:t>
      </w:r>
      <w:r w:rsidR="002D23BF" w:rsidRPr="002D23BF">
        <w:rPr>
          <w:rFonts w:ascii="Times New Roman" w:hAnsi="Times New Roman" w:cs="Times New Roman"/>
          <w:sz w:val="24"/>
          <w:szCs w:val="24"/>
        </w:rPr>
        <w:t>“Eosinophils</w:t>
      </w:r>
      <w:r w:rsidR="00B10A79">
        <w:rPr>
          <w:rFonts w:ascii="Times New Roman" w:hAnsi="Times New Roman" w:cs="Times New Roman"/>
          <w:sz w:val="24"/>
          <w:szCs w:val="24"/>
        </w:rPr>
        <w:t>”</w:t>
      </w:r>
      <w:r w:rsidR="002D23BF" w:rsidRPr="002D23BF">
        <w:rPr>
          <w:rFonts w:ascii="Times New Roman" w:hAnsi="Times New Roman" w:cs="Times New Roman"/>
          <w:sz w:val="24"/>
          <w:szCs w:val="24"/>
        </w:rPr>
        <w:t xml:space="preserve">, </w:t>
      </w:r>
      <w:r w:rsidR="00B10A79">
        <w:rPr>
          <w:rFonts w:ascii="Times New Roman" w:hAnsi="Times New Roman" w:cs="Times New Roman"/>
          <w:sz w:val="24"/>
          <w:szCs w:val="24"/>
        </w:rPr>
        <w:t>“</w:t>
      </w:r>
      <w:r w:rsidR="002D23BF" w:rsidRPr="002D23BF">
        <w:rPr>
          <w:rFonts w:ascii="Times New Roman" w:hAnsi="Times New Roman" w:cs="Times New Roman"/>
          <w:sz w:val="24"/>
          <w:szCs w:val="24"/>
        </w:rPr>
        <w:t xml:space="preserve">Signs and symptoms”. </w:t>
      </w:r>
    </w:p>
    <w:p w14:paraId="3FD1B30E" w14:textId="77777777" w:rsidR="003833CC" w:rsidRPr="002D23BF" w:rsidRDefault="008C4E11">
      <w:pPr>
        <w:rPr>
          <w:rFonts w:ascii="Times New Roman" w:hAnsi="Times New Roman" w:cs="Times New Roman"/>
          <w:sz w:val="24"/>
          <w:szCs w:val="24"/>
        </w:rPr>
      </w:pPr>
    </w:p>
    <w:p w14:paraId="6ACEE6F7" w14:textId="77777777" w:rsidR="00E216FC" w:rsidRPr="002D23BF" w:rsidRDefault="00E216FC">
      <w:pPr>
        <w:rPr>
          <w:rFonts w:ascii="Times New Roman" w:hAnsi="Times New Roman" w:cs="Times New Roman"/>
          <w:sz w:val="24"/>
          <w:szCs w:val="24"/>
        </w:rPr>
      </w:pPr>
    </w:p>
    <w:sectPr w:rsidR="00E216FC" w:rsidRPr="002D2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D4"/>
    <w:rsid w:val="00007AD0"/>
    <w:rsid w:val="00095ABC"/>
    <w:rsid w:val="002D23BF"/>
    <w:rsid w:val="0031136B"/>
    <w:rsid w:val="00493EEB"/>
    <w:rsid w:val="00496F55"/>
    <w:rsid w:val="005210D4"/>
    <w:rsid w:val="006F6A31"/>
    <w:rsid w:val="007A4AEC"/>
    <w:rsid w:val="008C4E11"/>
    <w:rsid w:val="008D2337"/>
    <w:rsid w:val="00980076"/>
    <w:rsid w:val="009B2A8E"/>
    <w:rsid w:val="00A95375"/>
    <w:rsid w:val="00AD225B"/>
    <w:rsid w:val="00B10A79"/>
    <w:rsid w:val="00B10C13"/>
    <w:rsid w:val="00B2172E"/>
    <w:rsid w:val="00BA0BBA"/>
    <w:rsid w:val="00BB3A90"/>
    <w:rsid w:val="00C41391"/>
    <w:rsid w:val="00C6464C"/>
    <w:rsid w:val="00DB0FE7"/>
    <w:rsid w:val="00E216FC"/>
    <w:rsid w:val="00FA724B"/>
    <w:rsid w:val="00FD79A4"/>
    <w:rsid w:val="00FE30E8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1AB2"/>
  <w15:docId w15:val="{676A3D00-3C43-49D6-8A0A-9B6A498D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Magdiel dos Santos da Silva</cp:lastModifiedBy>
  <cp:revision>4</cp:revision>
  <dcterms:created xsi:type="dcterms:W3CDTF">2020-09-22T03:20:00Z</dcterms:created>
  <dcterms:modified xsi:type="dcterms:W3CDTF">2020-09-22T03:31:00Z</dcterms:modified>
</cp:coreProperties>
</file>