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REPRESENTAÇÕES DA MULHER PÓS-MODERNA NA SÉRIE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FLEABAG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OLIVEIRA, Ana Flávia Godoy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PEGORARO, Éverly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Fleabag  </w:t>
      </w:r>
      <w:r w:rsidDel="00000000" w:rsidR="00000000" w:rsidRPr="00000000">
        <w:rPr>
          <w:sz w:val="24"/>
          <w:szCs w:val="24"/>
          <w:rtl w:val="0"/>
        </w:rPr>
        <w:t xml:space="preserve">é uma série britânica de 2016 criada e estrelada por Phoepe Waller-Bridge. A obra possui duas temporadas de seis episódios e é baseada num monólogo teatral de autoria da própria Phoebe. A série gira em torno de uma mulher com cerca de 30 anos, dona de um café. Além de problemas familiares com a irmã, o cunhado, o pai e a mãe/madrasta, a protagonista também lida com seus problemas internos e com questões que circundam a vida pós-moderna. </w:t>
      </w:r>
      <w:r w:rsidDel="00000000" w:rsidR="00000000" w:rsidRPr="00000000">
        <w:rPr>
          <w:i w:val="1"/>
          <w:sz w:val="24"/>
          <w:szCs w:val="24"/>
          <w:rtl w:val="0"/>
        </w:rPr>
        <w:t xml:space="preserve">Fleabag </w:t>
      </w:r>
      <w:r w:rsidDel="00000000" w:rsidR="00000000" w:rsidRPr="00000000">
        <w:rPr>
          <w:sz w:val="24"/>
          <w:szCs w:val="24"/>
          <w:rtl w:val="0"/>
        </w:rPr>
        <w:t xml:space="preserve">, como é chamada no roteiro e pelos fãs, vive também o luto pela perda da mãe e da melhor amiga, e lida com questões amorosas e sexuais com alguns parceiros ao longo da série. O objetivo desta pesquisa, de natureza qualitativa, é refletir sobre as representações da mulher pós-moderna na série </w:t>
      </w:r>
      <w:r w:rsidDel="00000000" w:rsidR="00000000" w:rsidRPr="00000000">
        <w:rPr>
          <w:i w:val="1"/>
          <w:sz w:val="24"/>
          <w:szCs w:val="24"/>
          <w:rtl w:val="0"/>
        </w:rPr>
        <w:t xml:space="preserve">Fleabag. </w:t>
      </w:r>
      <w:r w:rsidDel="00000000" w:rsidR="00000000" w:rsidRPr="00000000">
        <w:rPr>
          <w:sz w:val="24"/>
          <w:szCs w:val="24"/>
          <w:rtl w:val="0"/>
        </w:rPr>
        <w:t xml:space="preserve">Para isso, estudamos sobre identidade pós-moderna e representação feminina, bem como sobre cultura de séries e o conceito de ironia, </w:t>
      </w:r>
      <w:r w:rsidDel="00000000" w:rsidR="00000000" w:rsidRPr="00000000">
        <w:rPr>
          <w:sz w:val="24"/>
          <w:szCs w:val="24"/>
          <w:rtl w:val="0"/>
        </w:rPr>
        <w:t xml:space="preserve">pois há necessidade de entendê-los para a formação do olhar teórico construído para analisar esta obra. Para o estudo, foi utilizada a análise de narrativa seriada proposta por Azubel (2018), a partir dos pressupostos de análise fílmica de </w:t>
      </w:r>
      <w:r w:rsidDel="00000000" w:rsidR="00000000" w:rsidRPr="00000000">
        <w:rPr>
          <w:sz w:val="24"/>
          <w:szCs w:val="24"/>
          <w:rtl w:val="0"/>
        </w:rPr>
        <w:t xml:space="preserve">Cassetti</w:t>
      </w:r>
      <w:r w:rsidDel="00000000" w:rsidR="00000000" w:rsidRPr="00000000">
        <w:rPr>
          <w:sz w:val="24"/>
          <w:szCs w:val="24"/>
          <w:rtl w:val="0"/>
        </w:rPr>
        <w:t xml:space="preserve"> e Di Chio (1990). O </w:t>
      </w:r>
      <w:r w:rsidDel="00000000" w:rsidR="00000000" w:rsidRPr="00000000">
        <w:rPr>
          <w:i w:val="1"/>
          <w:sz w:val="24"/>
          <w:szCs w:val="24"/>
          <w:rtl w:val="0"/>
        </w:rPr>
        <w:t xml:space="preserve">corpus</w:t>
      </w:r>
      <w:r w:rsidDel="00000000" w:rsidR="00000000" w:rsidRPr="00000000">
        <w:rPr>
          <w:sz w:val="24"/>
          <w:szCs w:val="24"/>
          <w:rtl w:val="0"/>
        </w:rPr>
        <w:t xml:space="preserve"> da pesquisa é composto por três sequências de cenas que estão presentes no primeiro episódio da primeira temporada. Concluímos por meio da análise, que </w:t>
      </w:r>
      <w:r w:rsidDel="00000000" w:rsidR="00000000" w:rsidRPr="00000000">
        <w:rPr>
          <w:i w:val="1"/>
          <w:sz w:val="24"/>
          <w:szCs w:val="24"/>
          <w:rtl w:val="0"/>
        </w:rPr>
        <w:t xml:space="preserve">Fleabag </w:t>
      </w:r>
      <w:r w:rsidDel="00000000" w:rsidR="00000000" w:rsidRPr="00000000">
        <w:rPr>
          <w:sz w:val="24"/>
          <w:szCs w:val="24"/>
          <w:rtl w:val="0"/>
        </w:rPr>
        <w:t xml:space="preserve">representa por meio do humor ácido e da ironia, uma mulher marcada por conflitos existenciais. A série brinca com as identidades e os lugares da mulher ao mesmo tempo que a protagonista oscila entre a liberdade feminina e a sexual e os dilemas e as dificuldades de relacionamentos mais sólidos. Fleabag  vai além da representação feminina. Tanto por meio da ironia e da comicidade como de forma mais direta, o que vemos representadas em tela são as complexas relações e o vazio existencial da pós-modernidade. Fleabag  é uma mulher livre financeiramente e sexualmente e dona do próprio negócio. Mas, para além desses aspectos comumente relacionados ao universo feminino independente, a protagonista é uma pessoa que lida com muitos conflitos internos. Com a perda da mãe e da melhor amiga, ela tem dificuldade de se abrir e se aproximar emocionalmente da irmã, bem como tem dificuldade de criar um laço mais forte com o pai. Para compensar esse vazio, Fleabag tem diversas relações superficiais e líquidas, principalmente com parceiros sexuais.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Cultura de séries. Identidade feminina. Ironia.</w:t>
      </w:r>
    </w:p>
    <w:sectPr>
      <w:headerReference r:id="rId7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Graduanda em Jornalismo na Universidade Estadual do Centro Oeste (Unicent</w:t>
      </w:r>
      <w:r w:rsidDel="00000000" w:rsidR="00000000" w:rsidRPr="00000000">
        <w:rPr>
          <w:sz w:val="18"/>
          <w:szCs w:val="18"/>
          <w:rtl w:val="0"/>
        </w:rPr>
        <w:t xml:space="preserve">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sz w:val="18"/>
          <w:szCs w:val="18"/>
          <w:rtl w:val="0"/>
        </w:rPr>
        <w:t xml:space="preserve">. Voluntária de Iniciação Científica</w:t>
      </w:r>
    </w:p>
  </w:footnote>
  <w:footnote w:id="1"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Professora Doutora no Departamento de Comunicação Social (Decs) da Universidade Estadual do Centro Oeste (Unicentro).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