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Projeto Doa Mais Brasil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Jonathan Rodrigues de Jesus</w:t>
      </w:r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Kleber Arthur Carrha Ferreira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;sans-serif" w:hAnsi="arial;sans-serif"/>
          <w:b w:val="false"/>
          <w:i w:val="false"/>
          <w:caps w:val="false"/>
          <w:smallCaps w:val="false"/>
          <w:color w:val="4D5156"/>
          <w:spacing w:val="0"/>
          <w:sz w:val="21"/>
          <w:szCs w:val="20"/>
        </w:rPr>
        <w:t>Universitario</w:t>
      </w:r>
      <w:r>
        <w:rPr>
          <w:rFonts w:cs="Times New Roman" w:ascii="Times New Roman" w:hAnsi="Times New Roman"/>
          <w:sz w:val="20"/>
          <w:szCs w:val="20"/>
        </w:rPr>
        <w:t xml:space="preserve">  Unifamatro</w:t>
      </w:r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hyperlink r:id="rId2">
        <w:r>
          <w:rPr>
            <w:rStyle w:val="LinkdaInternet"/>
            <w:rFonts w:cs="Times New Roman" w:ascii="Times New Roman" w:hAnsi="Times New Roman"/>
            <w:sz w:val="20"/>
            <w:szCs w:val="20"/>
          </w:rPr>
          <w:t>jonathan.jesus@aluno.unifametro.edu.br</w:t>
        </w:r>
      </w:hyperlink>
    </w:p>
    <w:p>
      <w:pPr>
        <w:pStyle w:val="Ttulo3"/>
        <w:spacing w:lineRule="atLeast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hyperlink r:id="rId3">
        <w:r>
          <w:rPr>
            <w:rStyle w:val="LinkdaInternet"/>
            <w:rFonts w:cs="Times New Roman" w:ascii="Times New Roman" w:hAnsi="Times New Roman"/>
            <w:color w:val="555555"/>
            <w:sz w:val="20"/>
            <w:szCs w:val="20"/>
          </w:rPr>
          <w:t>kleber.ferreira@professor.unifametro.edu.br</w:t>
        </w:r>
      </w:hyperlink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Área Temática:</w:t>
      </w:r>
      <w:r>
        <w:rPr>
          <w:rFonts w:cs="Times New Roman" w:ascii="Times New Roman" w:hAnsi="Times New Roman"/>
        </w:rPr>
        <w:t xml:space="preserve"> </w:t>
      </w:r>
      <w:sdt>
        <w:sdtPr>
          <w:alias w:val=""/>
          <w:dropDownList w:lastValue="14">
            <w:listItem w:value="Escolher um item." w:displayText="Escolher um item."/>
            <w:listItem w:value="Alimentos, nutrição e saúde" w:displayText="Alimentos, nutrição e saúde"/>
            <w:listItem w:value="Análise e Cálculo Estrutural" w:displayText="Análise e Cálculo Estrutural"/>
            <w:listItem w:value="Análises Clínicas e Toxicológicas" w:displayText="Análises Clínicas e Toxicológicas"/>
            <w:listItem w:value="Assistência Farmacêutica" w:displayText="Assistência Farmacêutica"/>
            <w:listItem w:value="Auditoria nas Organizações" w:displayText="Auditoria nas Organizações"/>
            <w:listItem w:value="Bem-estar animal, medicina veterinária preventiva e saúde pública veterinária" w:displayText="Bem-estar animal, medicina veterinária preventiva e saúde pública veterinária"/>
            <w:listItem w:value="Business Inteligence Artificial e Sistemas de Apoio à decisão" w:displayText="Business Inteligence Artificial e Sistemas de Apoio à decisão"/>
            <w:listItem w:value="Clínica e biotecnologias aplicadas em medicina veterinária" w:displayText="Clínica e biotecnologias aplicadas em medicina veterinária"/>
            <w:listItem w:value="Constituição, Cidadania e Efetivação de Direitos" w:displayText="Constituição, Cidadania e Efetivação de Direitos"/>
            <w:listItem w:value="Contabilidade, Controladoria e Finanças" w:displayText="Contabilidade, Controladoria e Finanças"/>
            <w:listItem w:value="Desenvolvimento de Produtos e Projetos" w:displayText="Desenvolvimento de Produtos e Projetos"/>
            <w:listItem w:value="Direitos Fundamentais, Sustentabilidade e Democracia" w:displayText="Direitos Fundamentais, Sustentabilidade e Democracia"/>
            <w:listItem w:value="Doenças Crônicas Não-transmissíveis" w:displayText="Doenças Crônicas Não-transmissíveis"/>
            <w:listItem w:value="Engenharia de Software e Computação em Nuvem" w:displayText="Engenharia de Software e Computação em Nuvem"/>
            <w:listItem w:value="Estratégias Organizacionais" w:displayText="Estratégias Organizacionais"/>
            <w:listItem w:value="Estudos de Utilização de Medicamentos" w:displayText="Estudos de Utilização de Medicamentos"/>
            <w:listItem w:value="Farmácia Hospitalar e Clínica" w:displayText="Farmácia Hospitalar e Clínica"/>
            <w:listItem w:value="Fitoterapia" w:displayText="Fitoterapia"/>
            <w:listItem w:value="Gestão, Tecnologia, Inovação e Sustentabilidade na Construção Civil" w:displayText="Gestão, Tecnologia, Inovação e Sustentabilidade na Construção Civil"/>
            <w:listItem w:value="História, Patrimônio e Identidade" w:displayText="História, Patrimônio e Identidade"/>
            <w:listItem w:value="Inovação e Inteligência Artificial" w:displayText="Inovação e Inteligência Artificial"/>
            <w:listItem w:value="Lean Manufacturing e Gestão" w:displayText="Lean Manufacturing e Gestão"/>
            <w:listItem w:value="Meio Ambiente e Desenvolvimento Sustentável" w:displayText="Meio Ambiente e Desenvolvimento Sustentável"/>
            <w:listItem w:value="Movimentos Sociais, Conflito e Direitos humanos" w:displayText="Movimentos Sociais, Conflito e Direitos humanos"/>
            <w:listItem w:value="Políticas Públicas e Direitos Sociais" w:displayText="Políticas Públicas e Direitos Sociais"/>
            <w:listItem w:value="Prática docente e tecnologias educacionais" w:displayText="Prática docente e tecnologias educacionais"/>
            <w:listItem w:value="Procedimentos Físico-Químicos Utilizados em Estética" w:displayText="Procedimentos Físico-Químicos Utilizados em Estética"/>
            <w:listItem w:value="Processo de Cuidar" w:displayText="Processo de Cuidar"/>
            <w:listItem w:value="Produção do Espaço, Ocupação, Gestão e Cidadania" w:displayText="Produção do Espaço, Ocupação, Gestão e Cidadania"/>
            <w:listItem w:value="Produção e Processamento de Alimentos" w:displayText="Produção e Processamento de Alimentos"/>
            <w:listItem w:value="Produtos Naturais, Farmacológicos e Cosméticos" w:displayText="Produtos Naturais, Farmacológicos e Cosméticos"/>
            <w:listItem w:value="Promoção da Saúde e Tecnologias Aplicadas" w:displayText="Promoção da Saúde e Tecnologias Aplicadas"/>
            <w:listItem w:value="Qualidade e inovação em alimentos e nutrição" w:displayText="Qualidade e inovação em alimentos e nutrição"/>
            <w:listItem w:value="Saneamento Ambiental, Poluição do Ar, Recursos Hídricos e Geotecnia" w:displayText="Saneamento Ambiental, Poluição do Ar, Recursos Hídricos e Geotecnia"/>
            <w:listItem w:value="Saúde Mental e o processo de Adoecimento no Trabalho" w:displayText="Saúde Mental e o processo de Adoecimento no Trabalho"/>
            <w:listItem w:value="Tecnologia em Engenharia de Tráfego e Transporte" w:displayText="Tecnologia em Engenharia de Tráfego e Transporte"/>
            <w:listItem w:value="Teoria do Projeto, da Arquitetura e da Cidade" w:displayText="Teoria do Projeto, da Arquitetura e da Cidade"/>
          </w:dropDownList>
        </w:sdtPr>
        <w:sdtContent>
          <w:r>
            <w:rPr/>
          </w:r>
          <w:r>
            <w:t>Engenharia de Software e Computação em Nuvem</w:t>
          </w:r>
        </w:sdtContent>
      </w:sdt>
    </w:p>
    <w:p>
      <w:pPr>
        <w:pStyle w:val="Corpodotexto"/>
        <w:spacing w:lineRule="atLeast" w:line="36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Encontro Científico:</w:t>
      </w:r>
      <w:r>
        <w:rPr>
          <w:rFonts w:cs="Times New Roman" w:ascii="Times New Roman" w:hAnsi="Times New Roman"/>
          <w:bCs/>
        </w:rPr>
        <w:t xml:space="preserve"> </w:t>
      </w:r>
      <w:sdt>
        <w:sdtPr>
          <w:alias w:val=""/>
          <w:dropDownList w:lastValue="1">
            <w:listItem w:value="Escolher um item." w:displayText="Escolher um item."/>
            <w:listItem w:value="VIII Encontro de Iniciação à Pesquisa" w:displayText="VIII Encontro de Iniciação à Pesquisa"/>
            <w:listItem w:value="VIII Encontro de Monitoria e Iniciação Científica" w:displayText="VIII Encontro de Monitoria e Iniciação Científica"/>
            <w:listItem w:value="X Encontro de Pós-graduação" w:displayText="X Encontro de Pós-graduação"/>
            <w:listItem w:value="I Encontro de Experiências Docentes" w:displayText="I Encontro de Experiências Docentes"/>
          </w:dropDownList>
        </w:sdtPr>
        <w:sdtContent>
          <w:r>
            <w:rPr/>
          </w:r>
          <w:r>
            <w:t>VIII Encontro de Iniciação à Pesquisa</w:t>
          </w:r>
        </w:sdtContent>
      </w:sdt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0"/>
          <w:u w:val="none"/>
          <w:effect w:val="none"/>
          <w:shd w:fill="auto" w:val="clear"/>
        </w:rPr>
        <w:t xml:space="preserve">Todos temos alguns bens que não mais utilizamos e estão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0"/>
          <w:u w:val="none"/>
          <w:effect w:val="none"/>
          <w:shd w:fill="auto" w:val="clear"/>
        </w:rPr>
        <w:t>guardados</w:t>
      </w:r>
      <w:r>
        <w:rPr>
          <w:rFonts w:cs="Times New Roman" w:ascii="Times New Roman" w:hAnsi="Times New Roman"/>
          <w:b w:val="false"/>
          <w:bCs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0"/>
          <w:u w:val="none"/>
          <w:effect w:val="none"/>
          <w:shd w:fill="auto" w:val="clear"/>
        </w:rPr>
        <w:t>seja por falta de tempo para descartá los ou por não termos encontrado outro destino para aquele bem, seria maravilhoso se nós tivéssemos a oportunidade de doar estes bens para pessoas carentes que necessitam de alguma ajuda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0"/>
          <w:u w:val="none"/>
          <w:effect w:val="none"/>
          <w:shd w:fill="auto" w:val="clear"/>
        </w:rPr>
        <w:t>, Este é objetivo da plataforma de doações digital mobile DOA MAIS BRASIL, conectar  doadores, instituições filantrópicas e beneficiários, utilizando a tecnologia para facilitar com que doadores possam facilmente postar todo e qualquer tipo de bem de forma segura, e que instituições e beneficiários possam através da plataforma encontrar e obter esta doação, tanto utilizando o geolocalização para encontrar doadores mais próximos, quanto busca específica na plataforma sobre categorias de bens disponíveis para doação, a Plataforma DOA MAIS BRASIL espera ter como resultado, ser a maior plataforma de doações do brasil, centralizando de forma simples doações e beneficiários, para também ajudar governos a entender como é possivel ajudar beneficiários utilizando dados anônimos de doações da plataforma.</w:t>
      </w:r>
    </w:p>
    <w:p>
      <w:pPr>
        <w:pStyle w:val="Corpodotexto"/>
        <w:bidi w:val="0"/>
        <w:spacing w:lineRule="auto" w:line="429" w:before="24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Palavras-Chave: Doação, Filantropia, Projeto Social</w:t>
      </w:r>
    </w:p>
    <w:p>
      <w:pPr>
        <w:pStyle w:val="Corpodotexto"/>
        <w:rPr>
          <w:rFonts w:ascii="Times New Roman" w:hAnsi="Times New Roman" w:cs="Times New Roman"/>
          <w:bCs/>
        </w:rPr>
      </w:pPr>
      <w:r>
        <w:rPr/>
        <w:b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567" w:top="1701" w:footer="72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-440055</wp:posOffset>
          </wp:positionH>
          <wp:positionV relativeFrom="page">
            <wp:posOffset>10486390</wp:posOffset>
          </wp:positionV>
          <wp:extent cx="7560310" cy="210185"/>
          <wp:effectExtent l="0" t="0" r="0" b="0"/>
          <wp:wrapSquare wrapText="bothSides"/>
          <wp:docPr id="2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5622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240"/>
          <wp:effectExtent l="0" t="0" r="0" b="0"/>
          <wp:wrapSquare wrapText="bothSides"/>
          <wp:docPr id="3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5715</wp:posOffset>
          </wp:positionH>
          <wp:positionV relativeFrom="paragraph">
            <wp:posOffset>61595</wp:posOffset>
          </wp:positionV>
          <wp:extent cx="2162175" cy="765175"/>
          <wp:effectExtent l="0" t="0" r="0" b="0"/>
          <wp:wrapNone/>
          <wp:docPr id="1" name="Imagem 2" descr="C:\Users\ailton.silva\Google Drive (sua.unistudy@gmail.com)\CONEXÃO\topo-formulari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ailton.silva\Google Drive (sua.unistudy@gmail.com)\CONEXÃO\topo-formulario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03" t="33384" r="57338" b="2613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tabs>
        <w:tab w:val="clear" w:pos="708"/>
        <w:tab w:val="right" w:pos="9214" w:leader="none"/>
      </w:tabs>
      <w:spacing w:beforeAutospacing="0" w:before="0" w:afterAutospacing="0" w:after="120"/>
      <w:ind w:left="3969" w:right="-143" w:hanging="0"/>
      <w:textAlignment w:val="baseline"/>
      <w:rPr>
        <w:sz w:val="12"/>
      </w:rPr>
    </w:pPr>
    <w:r>
      <w:rPr>
        <w:rFonts w:cs="Arial" w:ascii="Arial" w:hAnsi="Arial"/>
        <w:b/>
        <w:bCs/>
        <w:color w:val="000000"/>
        <w:kern w:val="2"/>
        <w:sz w:val="20"/>
        <w:szCs w:val="40"/>
      </w:rPr>
      <w:t>CONEXÃO UNIFAMETRO 2020</w:t>
    </w:r>
  </w:p>
  <w:p>
    <w:pPr>
      <w:pStyle w:val="NormalWeb"/>
      <w:tabs>
        <w:tab w:val="clear" w:pos="708"/>
        <w:tab w:val="right" w:pos="9214" w:leader="none"/>
      </w:tabs>
      <w:spacing w:beforeAutospacing="0" w:before="0" w:afterAutospacing="0" w:after="120"/>
      <w:ind w:left="3969" w:right="-143" w:hanging="0"/>
      <w:textAlignment w:val="baseline"/>
      <w:rPr>
        <w:sz w:val="12"/>
      </w:rPr>
    </w:pPr>
    <w:r>
      <w:rPr>
        <w:rFonts w:cs="Arial" w:ascii="Arial" w:hAnsi="Arial"/>
        <w:b/>
        <w:bCs/>
        <w:color w:val="000000"/>
        <w:kern w:val="2"/>
        <w:sz w:val="20"/>
        <w:szCs w:val="40"/>
      </w:rPr>
      <w:t>XVI SEMANA ACADÊMICA</w:t>
    </w:r>
  </w:p>
  <w:p>
    <w:pPr>
      <w:pStyle w:val="NormalWeb"/>
      <w:tabs>
        <w:tab w:val="clear" w:pos="708"/>
        <w:tab w:val="right" w:pos="9214" w:leader="none"/>
      </w:tabs>
      <w:spacing w:beforeAutospacing="0" w:before="0" w:afterAutospacing="0" w:after="120"/>
      <w:ind w:left="3969" w:right="-143" w:hanging="0"/>
      <w:textAlignment w:val="baseline"/>
      <w:rPr/>
    </w:pPr>
    <w:r>
      <w:rPr>
        <w:rFonts w:cs="Arial" w:ascii="Arial" w:hAnsi="Arial"/>
        <w:b/>
        <w:bCs/>
        <w:color w:val="000000"/>
        <w:kern w:val="2"/>
        <w:sz w:val="20"/>
        <w:szCs w:val="40"/>
      </w:rPr>
      <w:t>ISSN: 2357-8645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28fc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auto"/>
      <w:kern w:val="2"/>
      <w:sz w:val="24"/>
      <w:szCs w:val="24"/>
      <w:lang w:eastAsia="zh-CN" w:bidi="hi-IN" w:val="pt-BR"/>
    </w:rPr>
  </w:style>
  <w:style w:type="paragraph" w:styleId="Ttulo3">
    <w:name w:val="Heading 3"/>
    <w:basedOn w:val="Ttulo"/>
    <w:next w:val="Corpodotexto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5f28fc"/>
    <w:rPr>
      <w:rFonts w:ascii="Liberation Serif" w:hAnsi="Liberation Serif" w:eastAsia="Lucida Sans Unicode" w:cs="Mangal"/>
      <w:kern w:val="2"/>
      <w:sz w:val="24"/>
      <w:szCs w:val="24"/>
      <w:lang w:eastAsia="zh-CN" w:bidi="hi-IN"/>
    </w:rPr>
  </w:style>
  <w:style w:type="character" w:styleId="LinkdaInternet">
    <w:name w:val="Link da Internet"/>
    <w:uiPriority w:val="99"/>
    <w:unhideWhenUsed/>
    <w:rsid w:val="005f28fc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f28fc"/>
    <w:rPr>
      <w:rFonts w:ascii="Liberation Serif" w:hAnsi="Liberation Serif" w:eastAsia="Lucida Sans Unicode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f28fc"/>
    <w:rPr>
      <w:rFonts w:ascii="Liberation Serif" w:hAnsi="Liberation Serif" w:eastAsia="Lucida Sans Unicode" w:cs="Mangal"/>
      <w:kern w:val="2"/>
      <w:sz w:val="24"/>
      <w:szCs w:val="21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qFormat/>
    <w:rsid w:val="002c73d2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5f28fc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NormalWeb">
    <w:name w:val="Normal (Web)"/>
    <w:basedOn w:val="Normal"/>
    <w:uiPriority w:val="99"/>
    <w:unhideWhenUsed/>
    <w:qFormat/>
    <w:rsid w:val="005f28fc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nathan.jesus@aluno.unifametro.edu.br" TargetMode="External"/><Relationship Id="rId3" Type="http://schemas.openxmlformats.org/officeDocument/2006/relationships/hyperlink" Target="mailto:kleber.ferreira@professor.unifametro.edu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80A08-888B-4183-98A0-C6E78A0DD839}"/>
      </w:docPartPr>
      <w:docPartBody>
        <w:p w:rsidR="00252CB7" w:rsidRDefault="002A3AF6"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First Take  Dem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F6"/>
    <w:rsid w:val="00252CB7"/>
    <w:rsid w:val="002A3AF6"/>
    <w:rsid w:val="00335A88"/>
    <w:rsid w:val="00942F21"/>
    <w:rsid w:val="00A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3A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LibreOffice/7.0.0.3$Windows_X86_64 LibreOffice_project/8061b3e9204bef6b321a21033174034a5e2ea88e</Application>
  <Pages>1</Pages>
  <Words>217</Words>
  <Characters>1381</Characters>
  <CharactersWithSpaces>1586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2020-09-12T19:51:00Z</dcterms:created>
  <dc:creator>Ana Ciléia Henriques</dc:creator>
  <dc:description/>
  <dc:language>pt-BR</dc:language>
  <cp:lastModifiedBy/>
  <dcterms:modified xsi:type="dcterms:W3CDTF">2020-10-11T00:39:42Z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