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091BD3AC" w14:textId="036F7394" w:rsidR="00331502" w:rsidRDefault="00331502" w:rsidP="00331502">
      <w:pPr>
        <w:widowControl/>
        <w:autoSpaceDE/>
        <w:autoSpaceDN/>
        <w:jc w:val="center"/>
        <w:rPr>
          <w:rFonts w:eastAsia="Calibri"/>
          <w:b/>
          <w:bCs/>
          <w:kern w:val="2"/>
          <w:sz w:val="24"/>
          <w:lang w:val="pt-BR"/>
          <w14:ligatures w14:val="standardContextual"/>
        </w:rPr>
      </w:pPr>
      <w:r w:rsidRPr="00331502">
        <w:rPr>
          <w:rFonts w:eastAsia="Calibri"/>
          <w:b/>
          <w:bCs/>
          <w:kern w:val="2"/>
          <w:sz w:val="24"/>
          <w:lang w:val="pt-BR"/>
          <w14:ligatures w14:val="standardContextual"/>
        </w:rPr>
        <w:t>ELEVAÇÃO DA MARGEM PROFUNDA COM SELAMENTO DENTINÁRIO PRÉ ENDODONTIA: OS BENEFÍCIOS PARA A SEGURANÇA E LONGEVIDADE NO TRATAMENTO ENDODÔNTICO E RESTAURADOR</w:t>
      </w:r>
    </w:p>
    <w:p w14:paraId="5C3F3DBF" w14:textId="77777777" w:rsidR="00CA65CF" w:rsidRPr="00331502" w:rsidRDefault="00CA65CF" w:rsidP="00331502">
      <w:pPr>
        <w:widowControl/>
        <w:autoSpaceDE/>
        <w:autoSpaceDN/>
        <w:jc w:val="center"/>
        <w:rPr>
          <w:rFonts w:eastAsia="Calibri"/>
          <w:b/>
          <w:bCs/>
          <w:kern w:val="2"/>
          <w:sz w:val="24"/>
          <w:lang w:val="pt-BR"/>
          <w14:ligatures w14:val="standardContextual"/>
        </w:rPr>
      </w:pPr>
    </w:p>
    <w:p w14:paraId="6D91F9CD" w14:textId="2B397EF1" w:rsidR="00047138" w:rsidRDefault="005E616E">
      <w:pPr>
        <w:pStyle w:val="Corpodetexto"/>
        <w:spacing w:before="243"/>
        <w:ind w:left="184" w:right="191"/>
        <w:jc w:val="center"/>
      </w:pPr>
      <w:proofErr w:type="gramStart"/>
      <w:r>
        <w:t>¹</w:t>
      </w:r>
      <w:proofErr w:type="gramEnd"/>
      <w:r w:rsidR="00497264">
        <w:t xml:space="preserve"> Pollyanna Maria Banes Menezes Machado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497264">
        <w:t xml:space="preserve">Ketlen Maria Coelho Bier 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331502">
        <w:rPr>
          <w:spacing w:val="-5"/>
        </w:rPr>
        <w:t xml:space="preserve">André Brito Durães; </w:t>
      </w:r>
      <w:r w:rsidR="00331502" w:rsidRPr="00331502">
        <w:rPr>
          <w:spacing w:val="-5"/>
        </w:rPr>
        <w:t>⁴</w:t>
      </w:r>
      <w:r w:rsidR="00331502">
        <w:rPr>
          <w:spacing w:val="-5"/>
        </w:rPr>
        <w:t xml:space="preserve"> Igor Saraiva Rodrigues</w:t>
      </w:r>
    </w:p>
    <w:p w14:paraId="14292669" w14:textId="59349B84" w:rsidR="00047138" w:rsidRDefault="005E616E">
      <w:pPr>
        <w:pStyle w:val="Corpodetexto"/>
        <w:spacing w:before="237" w:line="242" w:lineRule="auto"/>
        <w:ind w:left="184" w:right="174"/>
        <w:jc w:val="center"/>
      </w:pPr>
      <w:proofErr w:type="gramStart"/>
      <w:r>
        <w:t>1</w:t>
      </w:r>
      <w:proofErr w:type="gramEnd"/>
      <w:r w:rsidR="00497264" w:rsidRPr="00497264">
        <w:t xml:space="preserve"> Pós-graduand</w:t>
      </w:r>
      <w:r w:rsidR="00497264">
        <w:t xml:space="preserve">a </w:t>
      </w:r>
      <w:r>
        <w:t>em</w:t>
      </w:r>
      <w:r>
        <w:rPr>
          <w:spacing w:val="-11"/>
        </w:rPr>
        <w:t xml:space="preserve"> </w:t>
      </w:r>
      <w:r w:rsidR="00331502">
        <w:rPr>
          <w:spacing w:val="-11"/>
        </w:rPr>
        <w:t>Dentística Restauradora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 w:rsidR="00497264">
        <w:rPr>
          <w:spacing w:val="-4"/>
        </w:rPr>
        <w:t>Faculdade Sete Lagoas - FACSETE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497264" w:rsidRPr="00497264">
        <w:t xml:space="preserve">Pós-graduanda em </w:t>
      </w:r>
      <w:r w:rsidR="00331502" w:rsidRPr="00331502">
        <w:t xml:space="preserve">Dentística Restauradora </w:t>
      </w:r>
      <w:r w:rsidR="00497264" w:rsidRPr="00497264">
        <w:t>pela Faculdade Sete Lagoas - FACSETE</w:t>
      </w:r>
      <w:r>
        <w:t>;</w:t>
      </w:r>
      <w:r>
        <w:rPr>
          <w:spacing w:val="-8"/>
        </w:rPr>
        <w:t xml:space="preserve"> </w:t>
      </w:r>
      <w:r w:rsidR="00331502">
        <w:t>4</w:t>
      </w:r>
      <w:r>
        <w:t xml:space="preserve"> </w:t>
      </w:r>
      <w:r w:rsidR="00331502" w:rsidRPr="00331502">
        <w:t>Pós-graduand</w:t>
      </w:r>
      <w:r w:rsidR="00331502">
        <w:t>o</w:t>
      </w:r>
      <w:r w:rsidR="00331502" w:rsidRPr="00331502">
        <w:t xml:space="preserve"> em Dentística Restauradora pela Faculdade Sete Lagoas </w:t>
      </w:r>
      <w:r w:rsidR="00331502">
        <w:t>–</w:t>
      </w:r>
      <w:r w:rsidR="00331502" w:rsidRPr="00331502">
        <w:t xml:space="preserve"> FACSETE</w:t>
      </w:r>
      <w:r w:rsidR="00331502">
        <w:t>; 5</w:t>
      </w:r>
      <w:r w:rsidR="00331502" w:rsidRPr="00331502">
        <w:t xml:space="preserve"> </w:t>
      </w:r>
      <w:r w:rsidR="00497264">
        <w:t>Mestre em Odontologia</w:t>
      </w:r>
      <w:r w:rsidR="000649F7">
        <w:t xml:space="preserve"> – UFAM</w:t>
      </w:r>
    </w:p>
    <w:p w14:paraId="4E0018AF" w14:textId="77777777" w:rsidR="000649F7" w:rsidRDefault="000649F7">
      <w:pPr>
        <w:pStyle w:val="Corpodetexto"/>
        <w:spacing w:before="237" w:line="242" w:lineRule="auto"/>
        <w:ind w:left="184" w:right="174"/>
        <w:jc w:val="center"/>
      </w:pPr>
    </w:p>
    <w:p w14:paraId="09B34411" w14:textId="77777777" w:rsidR="00047138" w:rsidRDefault="00047138">
      <w:pPr>
        <w:pStyle w:val="Corpodetexto"/>
      </w:pPr>
    </w:p>
    <w:p w14:paraId="6856E44F" w14:textId="00173C86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331502">
        <w:rPr>
          <w:b/>
          <w:spacing w:val="-9"/>
          <w:sz w:val="24"/>
        </w:rPr>
        <w:t>DENTÍSTICA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53DAE9E2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8" w:history="1">
        <w:r w:rsidR="00497264" w:rsidRPr="00497264">
          <w:rPr>
            <w:color w:val="467885"/>
            <w:u w:color="467885"/>
          </w:rPr>
          <w:t>pollyannamenezes@outlook.com</w:t>
        </w:r>
      </w:hyperlink>
      <w:r>
        <w:rPr>
          <w:color w:val="467885"/>
          <w:spacing w:val="-7"/>
          <w:sz w:val="24"/>
        </w:rPr>
        <w:t xml:space="preserve"> </w:t>
      </w:r>
      <w:proofErr w:type="gramStart"/>
      <w:r>
        <w:rPr>
          <w:sz w:val="24"/>
        </w:rPr>
        <w:t>¹</w:t>
      </w:r>
      <w:proofErr w:type="gramEnd"/>
      <w:r>
        <w:rPr>
          <w:sz w:val="24"/>
        </w:rPr>
        <w:t xml:space="preserve">; </w:t>
      </w:r>
      <w:r w:rsidR="00497264" w:rsidRPr="00497264">
        <w:rPr>
          <w:color w:val="467885"/>
          <w:u w:color="467885"/>
        </w:rPr>
        <w:t>ketlen.bier</w:t>
      </w:r>
      <w:hyperlink r:id="rId9" w:history="1">
        <w:r w:rsidR="00497264" w:rsidRPr="00497264">
          <w:rPr>
            <w:color w:val="467885"/>
            <w:u w:color="467885"/>
          </w:rPr>
          <w:t>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10" w:history="1">
        <w:r w:rsidR="00331502" w:rsidRPr="00331502">
          <w:rPr>
            <w:color w:val="467885"/>
            <w:u w:color="467885"/>
          </w:rPr>
          <w:t>dr.andreduraes@outlook.com</w:t>
        </w:r>
      </w:hyperlink>
      <w:r w:rsidRPr="00331502">
        <w:rPr>
          <w:color w:val="467885"/>
          <w:u w:color="467885"/>
        </w:rPr>
        <w:t xml:space="preserve"> </w:t>
      </w:r>
      <w:r>
        <w:rPr>
          <w:spacing w:val="-10"/>
          <w:sz w:val="24"/>
        </w:rPr>
        <w:t>³</w:t>
      </w:r>
      <w:r w:rsidR="00331502">
        <w:rPr>
          <w:spacing w:val="-10"/>
          <w:sz w:val="24"/>
        </w:rPr>
        <w:t xml:space="preserve"> </w:t>
      </w:r>
      <w:r w:rsidR="007179B8">
        <w:rPr>
          <w:spacing w:val="-10"/>
          <w:sz w:val="24"/>
        </w:rPr>
        <w:t xml:space="preserve">; </w:t>
      </w:r>
      <w:bookmarkStart w:id="0" w:name="_GoBack"/>
      <w:r w:rsidR="00331502" w:rsidRPr="00331502">
        <w:rPr>
          <w:color w:val="467885"/>
          <w:u w:color="467885"/>
        </w:rPr>
        <w:t>dr_igor_saraiva@hotmail.com</w:t>
      </w:r>
      <w:r w:rsidR="00331502">
        <w:rPr>
          <w:spacing w:val="-10"/>
          <w:sz w:val="24"/>
        </w:rPr>
        <w:t xml:space="preserve"> </w:t>
      </w:r>
      <w:bookmarkEnd w:id="0"/>
      <w:r w:rsidR="00331502" w:rsidRPr="00331502">
        <w:rPr>
          <w:spacing w:val="-10"/>
          <w:sz w:val="24"/>
        </w:rPr>
        <w:t>⁴</w:t>
      </w:r>
    </w:p>
    <w:p w14:paraId="0CF93F29" w14:textId="77777777" w:rsidR="00047138" w:rsidRDefault="00047138">
      <w:pPr>
        <w:pStyle w:val="Corpodetexto"/>
      </w:pPr>
    </w:p>
    <w:p w14:paraId="2F3912CD" w14:textId="77777777" w:rsidR="000649F7" w:rsidRDefault="000649F7">
      <w:pPr>
        <w:pStyle w:val="Corpodetexto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1A9188F1" w:rsidR="00047138" w:rsidRDefault="00331502">
      <w:pPr>
        <w:pStyle w:val="Corpodetexto"/>
        <w:spacing w:before="237"/>
        <w:ind w:left="130" w:right="137"/>
        <w:jc w:val="both"/>
        <w:rPr>
          <w:spacing w:val="-2"/>
        </w:rPr>
      </w:pPr>
      <w:r w:rsidRPr="00331502">
        <w:t xml:space="preserve">A realização de tratamentos em cavidades </w:t>
      </w:r>
      <w:r w:rsidR="00CA65CF" w:rsidRPr="00331502">
        <w:t>cuja</w:t>
      </w:r>
      <w:r w:rsidRPr="00331502">
        <w:t xml:space="preserve"> margem está subgengival, com grandes destruições, seja por lesão de cárie profunda ou fraturas das paredes proximais, tanto para restaurar quanto realizar a endodontia, se </w:t>
      </w:r>
      <w:r w:rsidR="00CA65CF" w:rsidRPr="00331502">
        <w:t>torna</w:t>
      </w:r>
      <w:r w:rsidRPr="00331502">
        <w:t xml:space="preserve"> um grande desafio. Muitas vezes sendo indicadas para exodontia, pela complexidade do isolamento absoluto e do acesso a essa região. Com a técnica de levantamento da margem da parede proximal, juntamente com a técnica de selamento dentinário </w:t>
      </w:r>
      <w:r w:rsidR="00CA65CF" w:rsidRPr="00331502">
        <w:t>pré-endodontia</w:t>
      </w:r>
      <w:r w:rsidRPr="00331502">
        <w:t xml:space="preserve"> (EPDS), podemos garantir uma maior segurança e previsibilidade no tratamento. Favorecendo acesso direto e seguro aos canais radiculares, melhores condições de selagem e minimizando risco de infiltrações que podem comprometer a longevidade da restauração, bem como do dente. O presente estudo</w:t>
      </w:r>
      <w:proofErr w:type="gramStart"/>
      <w:r w:rsidRPr="00331502">
        <w:t>, tem</w:t>
      </w:r>
      <w:proofErr w:type="gramEnd"/>
      <w:r w:rsidRPr="00331502">
        <w:t xml:space="preserve"> por objetivo relatar um caso clínico de levantamento de margem da parede distal do elemento 46, com fratura subgengival, utilizando a técnica EPDS e resina composta na técnica direta e incremental, transformando a cavidade classe ll para classe I. </w:t>
      </w:r>
      <w:proofErr w:type="gramStart"/>
      <w:r w:rsidRPr="00331502">
        <w:t>Foi</w:t>
      </w:r>
      <w:proofErr w:type="gramEnd"/>
      <w:r w:rsidRPr="00331502">
        <w:t xml:space="preserve"> realizado as etapas de isolamento absoluto, remoção do tecido cariado, e da zona de selado periférico, jateamento com óxido de alumínio, selamento imediato da dentina (IDS) e </w:t>
      </w:r>
      <w:r w:rsidRPr="003331AB">
        <w:rPr>
          <w:i/>
          <w:iCs/>
        </w:rPr>
        <w:t>resin coating</w:t>
      </w:r>
      <w:r w:rsidRPr="00331502">
        <w:t xml:space="preserve">, restabelecendo a margem proximal, reconstruindo a parede circundante com resina, convertendo a cavidade em classe </w:t>
      </w:r>
      <w:r w:rsidR="003331AB">
        <w:t>I</w:t>
      </w:r>
      <w:r w:rsidRPr="00331502">
        <w:t xml:space="preserve">. Finalizado neste caso com acesso e medicação nos condutos radiculares, com o dente completamente limpo e selado. Sendo encaminhado ao tratamento endodôntico, com a cavidade em classe </w:t>
      </w:r>
      <w:r w:rsidR="003331AB">
        <w:t>I</w:t>
      </w:r>
      <w:r w:rsidRPr="00331502">
        <w:t xml:space="preserve">. A técnica EPDS, aliada a biomimética, permite uma abordagem minimamente invasiva, favorecendo a manutenção da estrutura dentária, o levantamento da </w:t>
      </w:r>
      <w:r w:rsidRPr="00331502">
        <w:lastRenderedPageBreak/>
        <w:t>margem proporciona uma melhor visualização do campo operatório e um isolamento eficiente, igualmente a adesão entre dente e restauração, contribuindo assim para a longevidade do tratamento</w:t>
      </w:r>
      <w:r w:rsidR="005E616E">
        <w:rPr>
          <w:spacing w:val="-2"/>
        </w:rPr>
        <w:t>.</w:t>
      </w:r>
    </w:p>
    <w:p w14:paraId="41F937E1" w14:textId="77777777" w:rsidR="000649F7" w:rsidRDefault="000649F7">
      <w:pPr>
        <w:pStyle w:val="Corpodetexto"/>
        <w:spacing w:before="237"/>
        <w:ind w:left="130" w:right="137"/>
        <w:jc w:val="both"/>
      </w:pPr>
    </w:p>
    <w:p w14:paraId="59225107" w14:textId="74E73E51" w:rsidR="00497264" w:rsidRDefault="005E616E" w:rsidP="00497264">
      <w:pPr>
        <w:jc w:val="both"/>
        <w:rPr>
          <w:szCs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331502" w:rsidRPr="00331502">
        <w:rPr>
          <w:szCs w:val="24"/>
        </w:rPr>
        <w:t>Biomimética, Endodontia, Preparo da Cavidade Dentária</w:t>
      </w:r>
      <w:r w:rsidR="00331502">
        <w:rPr>
          <w:szCs w:val="24"/>
        </w:rPr>
        <w:t>.</w:t>
      </w:r>
    </w:p>
    <w:p w14:paraId="65504473" w14:textId="77777777" w:rsidR="00047138" w:rsidRDefault="00047138">
      <w:pPr>
        <w:pStyle w:val="Corpodetexto"/>
      </w:pPr>
    </w:p>
    <w:p w14:paraId="15D19951" w14:textId="77777777" w:rsidR="000649F7" w:rsidRDefault="000649F7">
      <w:pPr>
        <w:pStyle w:val="Corpodetexto"/>
        <w:spacing w:before="218"/>
      </w:pPr>
    </w:p>
    <w:p w14:paraId="77E4F2FF" w14:textId="6BEA2E5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52048594" w14:textId="6868E835" w:rsidR="003E0E42" w:rsidRPr="003E0E42" w:rsidRDefault="00331502" w:rsidP="003E0E42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331502">
        <w:rPr>
          <w:spacing w:val="-2"/>
          <w:sz w:val="24"/>
        </w:rPr>
        <w:t>Silva G</w:t>
      </w:r>
      <w:r w:rsidR="003E0E42">
        <w:rPr>
          <w:spacing w:val="-2"/>
          <w:sz w:val="24"/>
        </w:rPr>
        <w:t>G</w:t>
      </w:r>
      <w:r w:rsidRPr="00331502">
        <w:rPr>
          <w:spacing w:val="-2"/>
          <w:sz w:val="24"/>
        </w:rPr>
        <w:t xml:space="preserve">, Ubaldo L. </w:t>
      </w:r>
      <w:proofErr w:type="gramStart"/>
      <w:r w:rsidRPr="00331502">
        <w:rPr>
          <w:spacing w:val="-2"/>
          <w:sz w:val="24"/>
        </w:rPr>
        <w:t>FACSETE -</w:t>
      </w:r>
      <w:r w:rsidR="003E0E42" w:rsidRPr="00331502">
        <w:rPr>
          <w:spacing w:val="-2"/>
          <w:sz w:val="24"/>
        </w:rPr>
        <w:t>Faculdade</w:t>
      </w:r>
      <w:proofErr w:type="gramEnd"/>
      <w:r w:rsidR="003E0E42" w:rsidRPr="00331502">
        <w:rPr>
          <w:spacing w:val="-2"/>
          <w:sz w:val="24"/>
        </w:rPr>
        <w:t xml:space="preserve"> De Sete Lagoas</w:t>
      </w:r>
      <w:r w:rsidR="003E0E42">
        <w:rPr>
          <w:spacing w:val="-2"/>
          <w:sz w:val="24"/>
        </w:rPr>
        <w:t xml:space="preserve">. </w:t>
      </w:r>
      <w:r w:rsidR="003E0E42" w:rsidRPr="00331502">
        <w:rPr>
          <w:spacing w:val="-2"/>
          <w:sz w:val="24"/>
        </w:rPr>
        <w:t>Elevação da margem gengival</w:t>
      </w:r>
      <w:r w:rsidRPr="00331502">
        <w:rPr>
          <w:spacing w:val="-2"/>
          <w:sz w:val="24"/>
        </w:rPr>
        <w:t xml:space="preserve">: </w:t>
      </w:r>
      <w:r w:rsidR="003E0E42" w:rsidRPr="00331502">
        <w:rPr>
          <w:spacing w:val="-2"/>
          <w:sz w:val="24"/>
        </w:rPr>
        <w:t xml:space="preserve">Uma </w:t>
      </w:r>
      <w:r w:rsidRPr="00331502">
        <w:rPr>
          <w:spacing w:val="-2"/>
          <w:sz w:val="24"/>
        </w:rPr>
        <w:t>revisão bibliográfica</w:t>
      </w:r>
      <w:r w:rsidR="003E0E42">
        <w:rPr>
          <w:spacing w:val="-2"/>
          <w:sz w:val="24"/>
        </w:rPr>
        <w:t>.</w:t>
      </w:r>
      <w:r w:rsidRPr="00331502">
        <w:rPr>
          <w:spacing w:val="-2"/>
          <w:sz w:val="24"/>
        </w:rPr>
        <w:t xml:space="preserve"> [Internet]. 2022. Available from: </w:t>
      </w:r>
      <w:hyperlink r:id="rId11" w:history="1">
        <w:r w:rsidR="003E0E42" w:rsidRPr="003C7F18">
          <w:rPr>
            <w:rStyle w:val="Hyperlink"/>
            <w:spacing w:val="-2"/>
            <w:sz w:val="24"/>
          </w:rPr>
          <w:t>https://faculdadefacsete.edu.br/monografia/files/original/5eb2047c8e3bd7f83e20d879bfa450ca.pdf</w:t>
        </w:r>
      </w:hyperlink>
    </w:p>
    <w:p w14:paraId="260838E5" w14:textId="26E8749A" w:rsidR="00331502" w:rsidRDefault="003E0E42" w:rsidP="003E0E42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3E0E42">
        <w:rPr>
          <w:sz w:val="24"/>
        </w:rPr>
        <w:t xml:space="preserve">Amaral MK. Levantamento de margem em </w:t>
      </w:r>
      <w:proofErr w:type="gramStart"/>
      <w:r w:rsidRPr="003E0E42">
        <w:rPr>
          <w:sz w:val="24"/>
        </w:rPr>
        <w:t>pré molar</w:t>
      </w:r>
      <w:proofErr w:type="gramEnd"/>
      <w:r w:rsidRPr="003E0E42">
        <w:rPr>
          <w:sz w:val="24"/>
        </w:rPr>
        <w:t xml:space="preserve"> tratado endodonticamente:</w:t>
      </w:r>
      <w:r>
        <w:rPr>
          <w:sz w:val="24"/>
        </w:rPr>
        <w:t xml:space="preserve"> </w:t>
      </w:r>
      <w:r w:rsidRPr="003E0E42">
        <w:rPr>
          <w:sz w:val="24"/>
        </w:rPr>
        <w:t>Relato de caso clínico</w:t>
      </w:r>
      <w:r>
        <w:rPr>
          <w:sz w:val="24"/>
        </w:rPr>
        <w:t xml:space="preserve">. FACSETE – Faculdade Sete Lagoas. </w:t>
      </w:r>
      <w:r w:rsidRPr="003E0E42">
        <w:rPr>
          <w:sz w:val="24"/>
        </w:rPr>
        <w:t>[Internet]. 2022. Available from:</w:t>
      </w:r>
      <w:r>
        <w:rPr>
          <w:sz w:val="24"/>
        </w:rPr>
        <w:t xml:space="preserve"> </w:t>
      </w:r>
      <w:hyperlink r:id="rId12" w:history="1">
        <w:r w:rsidRPr="003C7F18">
          <w:rPr>
            <w:rStyle w:val="Hyperlink"/>
            <w:sz w:val="24"/>
          </w:rPr>
          <w:t>https://faculdadefacsete.edu.br/monografia/files/original/534c9c3554f6a201a6249b209d372132</w:t>
        </w:r>
      </w:hyperlink>
    </w:p>
    <w:p w14:paraId="76621AF7" w14:textId="0D9CDF26" w:rsidR="000649F7" w:rsidRPr="003E0E42" w:rsidRDefault="003E0E42" w:rsidP="003E0E42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3E0E42">
        <w:rPr>
          <w:sz w:val="24"/>
        </w:rPr>
        <w:t xml:space="preserve">Tobias LS, Sales TAM. Investigando a técnica de elevação de margem profunda - Deep Margin Elevation (DME): uma revisão de literatura / Investigating the Deep Margin Elevation (DME) technique: a literature review. Brazilian Journal of Health Review </w:t>
      </w:r>
      <w:r w:rsidRPr="003E0E42">
        <w:rPr>
          <w:sz w:val="24"/>
          <w:szCs w:val="24"/>
        </w:rPr>
        <w:t>[Internet]. 2022 Mar 23 [cited 2022 Sep 15</w:t>
      </w:r>
      <w:proofErr w:type="gramStart"/>
      <w:r w:rsidRPr="003E0E42">
        <w:rPr>
          <w:sz w:val="24"/>
          <w:szCs w:val="24"/>
        </w:rPr>
        <w:t>];</w:t>
      </w:r>
      <w:proofErr w:type="gramEnd"/>
      <w:r w:rsidRPr="003E0E42">
        <w:rPr>
          <w:sz w:val="24"/>
          <w:szCs w:val="24"/>
        </w:rPr>
        <w:t>5(2):4849–58. Available from:</w:t>
      </w:r>
      <w:r w:rsidRPr="003E0E42">
        <w:rPr>
          <w:rFonts w:ascii="Calibri" w:hAnsi="Calibri" w:cs="Calibri"/>
          <w:color w:val="000000"/>
          <w:sz w:val="24"/>
          <w:szCs w:val="24"/>
          <w:lang w:val="pt-BR" w:eastAsia="pt-BR"/>
        </w:rPr>
        <w:t xml:space="preserve"> </w:t>
      </w:r>
      <w:hyperlink r:id="rId13" w:history="1">
        <w:r w:rsidRPr="003E0E42">
          <w:rPr>
            <w:rStyle w:val="Hyperlink"/>
            <w:sz w:val="24"/>
            <w:szCs w:val="24"/>
            <w:lang w:val="pt-BR" w:eastAsia="pt-BR"/>
          </w:rPr>
          <w:t>https://scholar.archive.org/work/lanssgjcmbf6fn3k3tgizsrtq4/access/wayback/https://brazilianjournals.com/index.php/BJHR/article/download/45483/pdf</w:t>
        </w:r>
      </w:hyperlink>
    </w:p>
    <w:sectPr w:rsidR="000649F7" w:rsidRPr="003E0E42">
      <w:headerReference w:type="default" r:id="rId14"/>
      <w:footerReference w:type="default" r:id="rId15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55735" w14:textId="77777777" w:rsidR="00543FFE" w:rsidRDefault="00543FFE">
      <w:r>
        <w:separator/>
      </w:r>
    </w:p>
  </w:endnote>
  <w:endnote w:type="continuationSeparator" w:id="0">
    <w:p w14:paraId="289D15E1" w14:textId="77777777" w:rsidR="00543FFE" w:rsidRDefault="0054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5DE4940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3FB90" w14:textId="77777777" w:rsidR="00543FFE" w:rsidRDefault="00543FFE">
      <w:r>
        <w:separator/>
      </w:r>
    </w:p>
  </w:footnote>
  <w:footnote w:type="continuationSeparator" w:id="0">
    <w:p w14:paraId="4BD4A775" w14:textId="77777777" w:rsidR="00543FFE" w:rsidRDefault="0054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1A69985B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0649F7"/>
    <w:rsid w:val="001529CA"/>
    <w:rsid w:val="00331502"/>
    <w:rsid w:val="003331AB"/>
    <w:rsid w:val="003440DF"/>
    <w:rsid w:val="003A3760"/>
    <w:rsid w:val="003E0E42"/>
    <w:rsid w:val="00447988"/>
    <w:rsid w:val="00497264"/>
    <w:rsid w:val="00543FFE"/>
    <w:rsid w:val="005E616E"/>
    <w:rsid w:val="00697327"/>
    <w:rsid w:val="006B673F"/>
    <w:rsid w:val="007179B8"/>
    <w:rsid w:val="00815093"/>
    <w:rsid w:val="00AA0F4D"/>
    <w:rsid w:val="00AE79DD"/>
    <w:rsid w:val="00C66F89"/>
    <w:rsid w:val="00C761B5"/>
    <w:rsid w:val="00CA65CF"/>
    <w:rsid w:val="00D80094"/>
    <w:rsid w:val="00EE2D05"/>
    <w:rsid w:val="00F41E00"/>
    <w:rsid w:val="00FB506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49726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726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E0E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0E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49726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9726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E0E4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0E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14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annamenezes@outlook.com" TargetMode="External"/><Relationship Id="rId13" Type="http://schemas.openxmlformats.org/officeDocument/2006/relationships/hyperlink" Target="https://scholar.archive.org/work/lanssgjcmbf6fn3k3tgizsrtq4/access/wayback/https://brazilianjournals.com/index.php/BJHR/article/download/45483/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aculdadefacsete.edu.br/monografia/files/original/534c9c3554f6a201a6249b209d37213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aculdadefacsete.edu.br/monografia/files/original/5eb2047c8e3bd7f83e20d879bfa450c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r.andreduraes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gmail.co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Renan Oliveira Machado</cp:lastModifiedBy>
  <cp:revision>8</cp:revision>
  <dcterms:created xsi:type="dcterms:W3CDTF">2024-11-03T16:31:00Z</dcterms:created>
  <dcterms:modified xsi:type="dcterms:W3CDTF">2024-11-12T16:36:00Z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