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C856" w14:textId="05E2B6AC" w:rsidR="00503EC8" w:rsidRPr="005D106C" w:rsidRDefault="005D106C">
      <w:pPr>
        <w:jc w:val="center"/>
        <w:rPr>
          <w:b/>
        </w:rPr>
      </w:pPr>
      <w:r w:rsidRPr="005D106C">
        <w:rPr>
          <w:b/>
        </w:rPr>
        <w:t>O ENSINO DE QUÍMICA E BIOLOGIA DURANTE A PANDEMIA DA COVID 19: DESAFIOS E POSSIBILIDADES DE ENSINO</w:t>
      </w:r>
    </w:p>
    <w:p w14:paraId="00000002" w14:textId="136D6DFD" w:rsidR="000C59CB" w:rsidRDefault="00715FDC">
      <w:pPr>
        <w:jc w:val="right"/>
        <w:rPr>
          <w:sz w:val="20"/>
          <w:szCs w:val="20"/>
        </w:rPr>
      </w:pPr>
      <w:r>
        <w:rPr>
          <w:sz w:val="20"/>
          <w:szCs w:val="20"/>
        </w:rPr>
        <w:t>Clailson Lopes dos Santos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5" w14:textId="52B40C0B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715FDC">
        <w:rPr>
          <w:sz w:val="20"/>
          <w:szCs w:val="20"/>
        </w:rPr>
        <w:t>clay19santos@gmail.com</w:t>
      </w:r>
      <w:r>
        <w:rPr>
          <w:sz w:val="20"/>
          <w:szCs w:val="20"/>
        </w:rPr>
        <w:t>)</w:t>
      </w:r>
    </w:p>
    <w:p w14:paraId="00000006" w14:textId="1CC4130F" w:rsidR="000C59CB" w:rsidRPr="009B2C3D" w:rsidRDefault="008822C2">
      <w:pPr>
        <w:jc w:val="right"/>
        <w:rPr>
          <w:bCs/>
          <w:sz w:val="20"/>
          <w:szCs w:val="20"/>
        </w:rPr>
      </w:pPr>
      <w:r w:rsidRPr="009B2C3D">
        <w:rPr>
          <w:b/>
          <w:sz w:val="20"/>
          <w:szCs w:val="20"/>
        </w:rPr>
        <w:t xml:space="preserve">GT </w:t>
      </w:r>
      <w:r w:rsidR="00CB32B4" w:rsidRPr="009B2C3D">
        <w:rPr>
          <w:b/>
          <w:sz w:val="20"/>
          <w:szCs w:val="20"/>
        </w:rPr>
        <w:t>1</w:t>
      </w:r>
      <w:r w:rsidRPr="009B2C3D">
        <w:rPr>
          <w:b/>
          <w:sz w:val="20"/>
          <w:szCs w:val="20"/>
        </w:rPr>
        <w:t>:</w:t>
      </w:r>
      <w:r w:rsidRPr="009B2C3D">
        <w:rPr>
          <w:bCs/>
          <w:sz w:val="20"/>
          <w:szCs w:val="20"/>
        </w:rPr>
        <w:t xml:space="preserve"> </w:t>
      </w:r>
      <w:r w:rsidR="00CB32B4" w:rsidRPr="009B2C3D">
        <w:rPr>
          <w:bCs/>
          <w:sz w:val="23"/>
          <w:szCs w:val="23"/>
        </w:rPr>
        <w:t>Educação, Estado e Sociedade na Amazônia</w:t>
      </w:r>
      <w:r w:rsidRPr="009B2C3D">
        <w:rPr>
          <w:bCs/>
          <w:sz w:val="20"/>
          <w:szCs w:val="20"/>
        </w:rPr>
        <w:t>)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054C6DA1" w14:textId="77777777" w:rsidR="00745B6B" w:rsidRDefault="00745B6B">
      <w:pPr>
        <w:spacing w:line="240" w:lineRule="auto"/>
      </w:pPr>
      <w:bookmarkStart w:id="0" w:name="_heading=h.30j0zll" w:colFirst="0" w:colLast="0"/>
      <w:bookmarkEnd w:id="0"/>
    </w:p>
    <w:p w14:paraId="5E0382DA" w14:textId="45EC41C0" w:rsidR="005D106C" w:rsidRPr="005D106C" w:rsidRDefault="005D106C" w:rsidP="005D106C">
      <w:pPr>
        <w:ind w:firstLine="709"/>
      </w:pPr>
      <w:r w:rsidRPr="005D106C">
        <w:t>A pandemia da Covid -19</w:t>
      </w:r>
      <w:r w:rsidRPr="005D106C">
        <w:rPr>
          <w:b/>
        </w:rPr>
        <w:t xml:space="preserve"> </w:t>
      </w:r>
      <w:r w:rsidRPr="005D106C">
        <w:t>que se disseminou durante o ano de 2020 pelo mundo, fez com que vários setores da sociedade passassem a se adaptar a esse novo cenário, fazendo parte do pacote de proteção contra a doença, as instituições de ensino tiveram que fechar suas portas e passar a ofertar um ensino com um formato educacional mediado pelo uso de diferentes recursos tecnológicos, com isso a educação de milhares de pessoas passou a depender das aulas remotas.</w:t>
      </w:r>
      <w:r w:rsidRPr="005D106C">
        <w:rPr>
          <w:sz w:val="32"/>
          <w:szCs w:val="32"/>
        </w:rPr>
        <w:t xml:space="preserve"> </w:t>
      </w:r>
      <w:r w:rsidRPr="005D106C">
        <w:t>O estudo em questão tem como objetivo, compreender como se deu o processo do ensino de Química e Biologia durante a pandemia da Covid-19</w:t>
      </w:r>
      <w:r w:rsidR="00AA27E6">
        <w:t xml:space="preserve"> na escola Municipal Vereador Sebastião Andrade Machado</w:t>
      </w:r>
      <w:r w:rsidRPr="005D106C">
        <w:t>, refletindo sobre os desafios enfrentados e as possibilidades atribuídas.</w:t>
      </w:r>
      <w:r w:rsidRPr="005D106C">
        <w:rPr>
          <w:sz w:val="32"/>
          <w:szCs w:val="32"/>
        </w:rPr>
        <w:t xml:space="preserve"> </w:t>
      </w:r>
      <w:r w:rsidRPr="005D106C">
        <w:t>Diante desta realidade, este estudo visa fazer um levantamento bibliográfico acerca do ensino de Química e Biologia, os desafios e possibilidades durante esse período pandêmico da Covid-19. Portanto, está pesquisa, será de cunho bibliográfico, no qual serão utilizados: artigos científicos, livros, dissertações entre outros materiais escritos que abordem a temática a ser investigada Silva (2018). Com este estudo podemos compreender que os professores de Química e Biologia procuraram introduzir as mais diversas plataformas e ferramentas tecnológicas, que facilitassem o ensino e a aprendizagem, e que fossem acessíveis para a maioria dos alunos nesse momento.</w:t>
      </w:r>
      <w:r w:rsidRPr="005D106C">
        <w:t xml:space="preserve"> </w:t>
      </w:r>
      <w:r w:rsidRPr="005D106C">
        <w:t xml:space="preserve">A partir da discussão que abordamos, pode-se compreender que os professores de Química e Biologia procuraram introduzir as mais diversas plataformas e ferramentas tecnológicas, que facilitassem o ensino e que fossem acessíveis para a maioria dos alunos. Os desafios e perspectivas para o ensino são criados na experimentação do cotidiano escolar, enfrentando as mais diversas circunstâncias impostas ao aluno, professor e ao sistema educacional. </w:t>
      </w:r>
    </w:p>
    <w:p w14:paraId="47BFD596" w14:textId="77777777" w:rsidR="005D106C" w:rsidRPr="005D106C" w:rsidRDefault="005D106C" w:rsidP="005D106C">
      <w:pPr>
        <w:ind w:firstLine="709"/>
      </w:pPr>
      <w:r w:rsidRPr="005D106C">
        <w:t xml:space="preserve">O professor por sua vez, não abandonou sua profissão procurando construir e reconstruir seus conhecimentos e com o auxílio das tecnologias, proporcionar o desenvolvimento pleno de seus alunos e ofertar uma educação de qualidade para a </w:t>
      </w:r>
      <w:r w:rsidRPr="005D106C">
        <w:lastRenderedPageBreak/>
        <w:t>sociedade, confirmando mais uma vez o uso das tecnologias como essenciais, espera-se a construção de uma escola que esteja disposta a lidar com as diferentes conjunturas do mundo e que disponha de profissionais e ferramentas que fomentem a formação integral de seus indivíduos.</w:t>
      </w:r>
    </w:p>
    <w:p w14:paraId="0E071E4C" w14:textId="2571C704" w:rsidR="005D106C" w:rsidRPr="005D106C" w:rsidRDefault="005D106C" w:rsidP="005D106C">
      <w:pPr>
        <w:autoSpaceDE w:val="0"/>
        <w:autoSpaceDN w:val="0"/>
        <w:adjustRightInd w:val="0"/>
      </w:pPr>
    </w:p>
    <w:p w14:paraId="0000000B" w14:textId="77777777" w:rsidR="000C59CB" w:rsidRPr="005D106C" w:rsidRDefault="000C59CB" w:rsidP="005D106C">
      <w:pPr>
        <w:rPr>
          <w:b/>
          <w:sz w:val="32"/>
          <w:szCs w:val="32"/>
        </w:rPr>
      </w:pPr>
    </w:p>
    <w:p w14:paraId="0000000D" w14:textId="7A410602" w:rsidR="000C59CB" w:rsidRPr="00AA27E6" w:rsidRDefault="008822C2" w:rsidP="00D77CF2">
      <w:pPr>
        <w:spacing w:line="240" w:lineRule="auto"/>
      </w:pPr>
      <w:r w:rsidRPr="00AA27E6">
        <w:rPr>
          <w:b/>
        </w:rPr>
        <w:t>Palavras-chave:</w:t>
      </w:r>
      <w:r w:rsidR="00D77CF2" w:rsidRPr="00AA27E6">
        <w:t xml:space="preserve"> </w:t>
      </w:r>
      <w:r w:rsidR="00AA27E6" w:rsidRPr="00AA27E6">
        <w:t>Pandemia</w:t>
      </w:r>
      <w:r w:rsidR="00AA27E6" w:rsidRPr="00AA27E6">
        <w:t>;</w:t>
      </w:r>
      <w:r w:rsidR="00AA27E6" w:rsidRPr="00AA27E6">
        <w:t xml:space="preserve"> Ensino de Química e </w:t>
      </w:r>
      <w:proofErr w:type="gramStart"/>
      <w:r w:rsidR="00AA27E6" w:rsidRPr="00AA27E6">
        <w:t>Biologia</w:t>
      </w:r>
      <w:r w:rsidR="00AA27E6" w:rsidRPr="00AA27E6">
        <w:t xml:space="preserve">; </w:t>
      </w:r>
      <w:r w:rsidR="00AA27E6" w:rsidRPr="00AA27E6">
        <w:t xml:space="preserve"> Aulas</w:t>
      </w:r>
      <w:proofErr w:type="gramEnd"/>
      <w:r w:rsidR="00AA27E6" w:rsidRPr="00AA27E6">
        <w:t xml:space="preserve"> Remotas.</w:t>
      </w:r>
    </w:p>
    <w:p w14:paraId="6A068BAC" w14:textId="2416B87F" w:rsidR="00B56004" w:rsidRDefault="00B56004" w:rsidP="00EB686A"/>
    <w:p w14:paraId="16B0A466" w14:textId="1D95F154" w:rsidR="002378A8" w:rsidRDefault="002378A8" w:rsidP="00EB686A"/>
    <w:p w14:paraId="453964CE" w14:textId="4E97D228" w:rsidR="00E4396C" w:rsidRDefault="00E4396C" w:rsidP="00EB686A"/>
    <w:p w14:paraId="31662704" w14:textId="77777777" w:rsidR="00E4396C" w:rsidRDefault="00E4396C" w:rsidP="00EB686A"/>
    <w:p w14:paraId="7D4FFD10" w14:textId="0FB73668" w:rsidR="00B56004" w:rsidRDefault="00EB686A" w:rsidP="00EB686A">
      <w:pPr>
        <w:rPr>
          <w:b/>
        </w:rPr>
      </w:pPr>
      <w:r>
        <w:rPr>
          <w:b/>
        </w:rPr>
        <w:t>REFERÊNCIAS</w:t>
      </w:r>
    </w:p>
    <w:p w14:paraId="3B5451AF" w14:textId="27373480" w:rsidR="00E4396C" w:rsidRDefault="00E4396C" w:rsidP="00EB686A">
      <w:pPr>
        <w:spacing w:before="240" w:line="276" w:lineRule="auto"/>
      </w:pPr>
      <w:r>
        <w:t>Segue abaixo as referências que serviram de aporte teórico para produção do trabalho.</w:t>
      </w:r>
    </w:p>
    <w:p w14:paraId="00000017" w14:textId="10D2B6A3" w:rsidR="000C59CB" w:rsidRDefault="000C59CB" w:rsidP="00B56004">
      <w:pPr>
        <w:tabs>
          <w:tab w:val="left" w:pos="1482"/>
        </w:tabs>
      </w:pPr>
    </w:p>
    <w:p w14:paraId="3A16CAD7" w14:textId="5949E261" w:rsidR="005D106C" w:rsidRDefault="005D106C" w:rsidP="005D106C">
      <w:pPr>
        <w:autoSpaceDE w:val="0"/>
        <w:autoSpaceDN w:val="0"/>
        <w:adjustRightInd w:val="0"/>
        <w:spacing w:line="276" w:lineRule="auto"/>
        <w:rPr>
          <w:bCs/>
        </w:rPr>
      </w:pPr>
      <w:r w:rsidRPr="005D106C">
        <w:t xml:space="preserve">ARRUDA, </w:t>
      </w:r>
      <w:proofErr w:type="spellStart"/>
      <w:r w:rsidRPr="005D106C">
        <w:t>Eucidio</w:t>
      </w:r>
      <w:proofErr w:type="spellEnd"/>
      <w:r w:rsidRPr="005D106C">
        <w:t xml:space="preserve"> Pimenta. </w:t>
      </w:r>
      <w:r w:rsidRPr="005D106C">
        <w:rPr>
          <w:b/>
          <w:bCs/>
        </w:rPr>
        <w:t xml:space="preserve">EDUCAÇÃO REMOTA EMERGENCIAL: </w:t>
      </w:r>
      <w:r w:rsidRPr="005D106C">
        <w:rPr>
          <w:bCs/>
        </w:rPr>
        <w:t>elementos para políticas públicas na educação brasileira em tempos de Covid-19.</w:t>
      </w:r>
      <w:r w:rsidRPr="005D106C">
        <w:rPr>
          <w:b/>
          <w:bCs/>
        </w:rPr>
        <w:t xml:space="preserve"> </w:t>
      </w:r>
      <w:proofErr w:type="spellStart"/>
      <w:r w:rsidRPr="005D106C">
        <w:rPr>
          <w:bCs/>
        </w:rPr>
        <w:t>EmRede</w:t>
      </w:r>
      <w:proofErr w:type="spellEnd"/>
      <w:r w:rsidRPr="005D106C">
        <w:rPr>
          <w:bCs/>
        </w:rPr>
        <w:t>, v. 7, n. 1, p. 257-275. Minas Gerais, 2020.</w:t>
      </w:r>
    </w:p>
    <w:p w14:paraId="027E75D0" w14:textId="77777777" w:rsidR="005D106C" w:rsidRPr="005D106C" w:rsidRDefault="005D106C" w:rsidP="005D106C">
      <w:pPr>
        <w:autoSpaceDE w:val="0"/>
        <w:autoSpaceDN w:val="0"/>
        <w:adjustRightInd w:val="0"/>
        <w:spacing w:line="276" w:lineRule="auto"/>
        <w:rPr>
          <w:bCs/>
        </w:rPr>
      </w:pPr>
    </w:p>
    <w:p w14:paraId="17705B39" w14:textId="48436C54" w:rsidR="005D106C" w:rsidRDefault="005D106C" w:rsidP="005D106C">
      <w:pPr>
        <w:spacing w:line="276" w:lineRule="auto"/>
      </w:pPr>
      <w:r w:rsidRPr="005D106C">
        <w:t xml:space="preserve">BARBOSA, Rosimar Alencar Silva; SHITSUKA Ricardo. </w:t>
      </w:r>
      <w:r w:rsidRPr="005D106C">
        <w:rPr>
          <w:b/>
        </w:rPr>
        <w:t>Uso de tecnologias digitais no ensino remoto de alunos da educação infantil e anos iniciais do ensino fundamenta</w:t>
      </w:r>
      <w:r w:rsidRPr="005D106C">
        <w:t>l: relato de experiência. E-Acadêmica, v. 1, n. 1, e12. Rio de Janeiro, 2020</w:t>
      </w:r>
      <w:r>
        <w:t>.</w:t>
      </w:r>
    </w:p>
    <w:p w14:paraId="5D9FA10A" w14:textId="77777777" w:rsidR="005D106C" w:rsidRPr="005D106C" w:rsidRDefault="005D106C" w:rsidP="005D106C">
      <w:pPr>
        <w:spacing w:line="276" w:lineRule="auto"/>
      </w:pPr>
    </w:p>
    <w:p w14:paraId="4C684743" w14:textId="487A667B" w:rsidR="005D106C" w:rsidRDefault="005D106C" w:rsidP="005D106C">
      <w:pPr>
        <w:pStyle w:val="Default"/>
        <w:spacing w:line="276" w:lineRule="auto"/>
        <w:jc w:val="both"/>
        <w:rPr>
          <w:rFonts w:ascii="Times New Roman" w:hAnsi="Times New Roman" w:cs="Times New Roman"/>
          <w:szCs w:val="23"/>
        </w:rPr>
      </w:pPr>
      <w:r w:rsidRPr="005D106C">
        <w:rPr>
          <w:rFonts w:ascii="Times New Roman" w:hAnsi="Times New Roman" w:cs="Times New Roman"/>
          <w:szCs w:val="23"/>
        </w:rPr>
        <w:t xml:space="preserve">BRASIL. Ministério da Educação. Conselho Nacional da Educação - CNE. </w:t>
      </w:r>
      <w:r w:rsidRPr="005D106C">
        <w:rPr>
          <w:rFonts w:ascii="Times New Roman" w:hAnsi="Times New Roman" w:cs="Times New Roman"/>
          <w:b/>
          <w:bCs/>
          <w:szCs w:val="23"/>
        </w:rPr>
        <w:t xml:space="preserve">Parecer 5/2020. </w:t>
      </w:r>
      <w:r w:rsidRPr="005D106C">
        <w:rPr>
          <w:rFonts w:ascii="Times New Roman" w:hAnsi="Times New Roman" w:cs="Times New Roman"/>
          <w:szCs w:val="23"/>
        </w:rPr>
        <w:t xml:space="preserve">Reorganização do Calendário Escolar e da possibilidade de cômputo de atividades não presenciais para fins de cumprimento da carga horária mínima anual. Disponível em: &lt;http://portal.mec.gov.br&gt;. Acesso em: 04 de </w:t>
      </w:r>
      <w:proofErr w:type="gramStart"/>
      <w:r w:rsidRPr="005D106C">
        <w:rPr>
          <w:rFonts w:ascii="Times New Roman" w:hAnsi="Times New Roman" w:cs="Times New Roman"/>
          <w:szCs w:val="23"/>
        </w:rPr>
        <w:t>Ago.</w:t>
      </w:r>
      <w:proofErr w:type="gramEnd"/>
      <w:r w:rsidRPr="005D106C">
        <w:rPr>
          <w:rFonts w:ascii="Times New Roman" w:hAnsi="Times New Roman" w:cs="Times New Roman"/>
          <w:szCs w:val="23"/>
        </w:rPr>
        <w:t xml:space="preserve"> de 2021.</w:t>
      </w:r>
    </w:p>
    <w:p w14:paraId="1ABA6630" w14:textId="77777777" w:rsidR="005D106C" w:rsidRPr="005D106C" w:rsidRDefault="005D106C" w:rsidP="005D106C">
      <w:pPr>
        <w:pStyle w:val="Default"/>
        <w:spacing w:line="276" w:lineRule="auto"/>
        <w:jc w:val="both"/>
        <w:rPr>
          <w:rFonts w:ascii="Times New Roman" w:hAnsi="Times New Roman" w:cs="Times New Roman"/>
          <w:szCs w:val="23"/>
        </w:rPr>
      </w:pPr>
    </w:p>
    <w:p w14:paraId="5782BFF6" w14:textId="7BEF0052" w:rsidR="005D106C" w:rsidRDefault="005D106C" w:rsidP="005D106C">
      <w:pPr>
        <w:spacing w:line="276" w:lineRule="auto"/>
      </w:pPr>
      <w:r w:rsidRPr="005D106C">
        <w:rPr>
          <w:b/>
        </w:rPr>
        <w:t>Brasil</w:t>
      </w:r>
      <w:r w:rsidRPr="005D106C">
        <w:t>. PCN + Ensino Médio. Ciências da Natureza, Matemática e suas Tecnologias. Secretária de Educação Média e Tecnológica. Brasília, 2019.</w:t>
      </w:r>
    </w:p>
    <w:p w14:paraId="1AEC5588" w14:textId="77777777" w:rsidR="005D106C" w:rsidRPr="005D106C" w:rsidRDefault="005D106C" w:rsidP="005D106C">
      <w:pPr>
        <w:spacing w:line="276" w:lineRule="auto"/>
      </w:pPr>
    </w:p>
    <w:p w14:paraId="4E0B2C6A" w14:textId="779A131A" w:rsidR="005D106C" w:rsidRDefault="005D106C" w:rsidP="005D106C">
      <w:pPr>
        <w:spacing w:line="276" w:lineRule="auto"/>
        <w:rPr>
          <w:bCs/>
          <w:szCs w:val="23"/>
        </w:rPr>
      </w:pPr>
      <w:r w:rsidRPr="005D106C">
        <w:rPr>
          <w:bCs/>
          <w:szCs w:val="23"/>
        </w:rPr>
        <w:t xml:space="preserve">CARNEIRO, Leonardo de Andrade. </w:t>
      </w:r>
      <w:r w:rsidRPr="005D106C">
        <w:rPr>
          <w:b/>
          <w:bCs/>
          <w:szCs w:val="23"/>
        </w:rPr>
        <w:t xml:space="preserve">Uso de tecnologias no ensino superior público brasileiro em tempos de pandemia COVID-19. </w:t>
      </w:r>
      <w:proofErr w:type="spellStart"/>
      <w:r w:rsidRPr="005D106C">
        <w:rPr>
          <w:bCs/>
          <w:szCs w:val="23"/>
        </w:rPr>
        <w:t>Research</w:t>
      </w:r>
      <w:proofErr w:type="spellEnd"/>
      <w:r w:rsidRPr="005D106C">
        <w:rPr>
          <w:bCs/>
          <w:szCs w:val="23"/>
        </w:rPr>
        <w:t xml:space="preserve">, Society and </w:t>
      </w:r>
      <w:proofErr w:type="spellStart"/>
      <w:r w:rsidRPr="005D106C">
        <w:rPr>
          <w:bCs/>
          <w:szCs w:val="23"/>
        </w:rPr>
        <w:t>Development</w:t>
      </w:r>
      <w:proofErr w:type="spellEnd"/>
      <w:r w:rsidRPr="005D106C">
        <w:rPr>
          <w:bCs/>
          <w:szCs w:val="23"/>
        </w:rPr>
        <w:t>, v. 9, n. 8, 2020.</w:t>
      </w:r>
    </w:p>
    <w:p w14:paraId="6CDBBE55" w14:textId="77777777" w:rsidR="005D106C" w:rsidRPr="005D106C" w:rsidRDefault="005D106C" w:rsidP="005D106C">
      <w:pPr>
        <w:spacing w:line="276" w:lineRule="auto"/>
        <w:rPr>
          <w:bCs/>
          <w:szCs w:val="23"/>
        </w:rPr>
      </w:pPr>
    </w:p>
    <w:p w14:paraId="1DB3B581" w14:textId="4521C6AE" w:rsidR="005D106C" w:rsidRDefault="005D106C" w:rsidP="005D106C">
      <w:pPr>
        <w:spacing w:line="276" w:lineRule="auto"/>
      </w:pPr>
      <w:r w:rsidRPr="005D106C">
        <w:t xml:space="preserve">CHIZZOTTI, Antonio. </w:t>
      </w:r>
      <w:r w:rsidRPr="005D106C">
        <w:rPr>
          <w:b/>
          <w:bCs/>
        </w:rPr>
        <w:t>Pesquisa em ciências humanas e sociais</w:t>
      </w:r>
      <w:r w:rsidRPr="005D106C">
        <w:t>. 5. ed. São Paulo: Cortez, 2001.</w:t>
      </w:r>
    </w:p>
    <w:p w14:paraId="3BCFC82B" w14:textId="77777777" w:rsidR="005D106C" w:rsidRPr="005D106C" w:rsidRDefault="005D106C" w:rsidP="005D106C">
      <w:pPr>
        <w:spacing w:line="276" w:lineRule="auto"/>
      </w:pPr>
    </w:p>
    <w:p w14:paraId="1246C4EC" w14:textId="77777777" w:rsidR="005D106C" w:rsidRPr="005D106C" w:rsidRDefault="005D106C" w:rsidP="005D106C">
      <w:pPr>
        <w:spacing w:line="276" w:lineRule="auto"/>
      </w:pPr>
      <w:r w:rsidRPr="005D106C">
        <w:t xml:space="preserve">COSTA, </w:t>
      </w:r>
      <w:proofErr w:type="spellStart"/>
      <w:r w:rsidRPr="005D106C">
        <w:t>Ivanilson</w:t>
      </w:r>
      <w:proofErr w:type="spellEnd"/>
      <w:r w:rsidRPr="005D106C">
        <w:rPr>
          <w:b/>
        </w:rPr>
        <w:t xml:space="preserve">. Novas Tecnologias. Desafios E Perspectivas Na Educação. </w:t>
      </w:r>
      <w:r w:rsidRPr="005D106C">
        <w:t>1º Ed. Clube dos Autores 2011.</w:t>
      </w:r>
    </w:p>
    <w:p w14:paraId="3FFD47E8" w14:textId="2D3EF3FC" w:rsidR="005D106C" w:rsidRDefault="005D106C" w:rsidP="005D106C">
      <w:pPr>
        <w:spacing w:line="276" w:lineRule="auto"/>
      </w:pPr>
      <w:r w:rsidRPr="005D106C">
        <w:lastRenderedPageBreak/>
        <w:t xml:space="preserve">MARTINS, Sabrina Oliveira. Et. al. </w:t>
      </w:r>
      <w:r w:rsidRPr="005D106C">
        <w:rPr>
          <w:b/>
        </w:rPr>
        <w:t>O uso de simuladores virtuais na educação básica: uma estratégia para facilitar a aprendizagem nas aulas de química.</w:t>
      </w:r>
      <w:r w:rsidRPr="005D106C">
        <w:t xml:space="preserve"> Revista Ciência &amp; ideias. Volume 11, N.1 – </w:t>
      </w:r>
      <w:proofErr w:type="gramStart"/>
      <w:r w:rsidRPr="005D106C">
        <w:t>Janeiro</w:t>
      </w:r>
      <w:proofErr w:type="gramEnd"/>
      <w:r w:rsidRPr="005D106C">
        <w:t>/Abril de 2021.</w:t>
      </w:r>
    </w:p>
    <w:p w14:paraId="6322E6A2" w14:textId="77777777" w:rsidR="005D106C" w:rsidRPr="005D106C" w:rsidRDefault="005D106C" w:rsidP="005D106C">
      <w:pPr>
        <w:spacing w:line="276" w:lineRule="auto"/>
      </w:pPr>
    </w:p>
    <w:p w14:paraId="72BC75A1" w14:textId="77777777" w:rsidR="005D106C" w:rsidRPr="005D106C" w:rsidRDefault="005D106C" w:rsidP="005D106C">
      <w:pPr>
        <w:spacing w:line="276" w:lineRule="auto"/>
      </w:pPr>
      <w:r w:rsidRPr="005D106C">
        <w:t xml:space="preserve">NOVO, Benigno </w:t>
      </w:r>
      <w:proofErr w:type="spellStart"/>
      <w:r w:rsidRPr="005D106C">
        <w:t>Nuñes</w:t>
      </w:r>
      <w:proofErr w:type="spellEnd"/>
      <w:r w:rsidRPr="005D106C">
        <w:rPr>
          <w:b/>
        </w:rPr>
        <w:t>. Aulas remotas em tempos de pandemia</w:t>
      </w:r>
      <w:r w:rsidRPr="005D106C">
        <w:t xml:space="preserve">. Meu Artigo, 2021. Disponível em: &lt;http://www.brasilescola.uol.com.br/ &gt;. Acesso em: 04 de </w:t>
      </w:r>
      <w:proofErr w:type="gramStart"/>
      <w:r w:rsidRPr="005D106C">
        <w:t>Ago.</w:t>
      </w:r>
      <w:proofErr w:type="gramEnd"/>
      <w:r w:rsidRPr="005D106C">
        <w:t xml:space="preserve"> de 2021</w:t>
      </w:r>
    </w:p>
    <w:p w14:paraId="42F9A656" w14:textId="4B747A8B" w:rsidR="005D106C" w:rsidRDefault="005D106C" w:rsidP="005D106C">
      <w:pPr>
        <w:spacing w:line="276" w:lineRule="auto"/>
      </w:pPr>
      <w:r w:rsidRPr="005D106C">
        <w:t xml:space="preserve">OLIVEIRA, Cristiano Lessa. </w:t>
      </w:r>
      <w:r w:rsidRPr="005D106C">
        <w:rPr>
          <w:b/>
          <w:bCs/>
        </w:rPr>
        <w:t xml:space="preserve">Um apanhado teórico-conceitual sobre a pesquisa qualitativa: tipos, técnicas e características. </w:t>
      </w:r>
      <w:r w:rsidRPr="005D106C">
        <w:t>Travessias UNOESTE, Vol.2, Nº. 3, 2008.</w:t>
      </w:r>
    </w:p>
    <w:p w14:paraId="4E8E0222" w14:textId="77777777" w:rsidR="00AA27E6" w:rsidRPr="005D106C" w:rsidRDefault="00AA27E6" w:rsidP="005D106C">
      <w:pPr>
        <w:spacing w:line="276" w:lineRule="auto"/>
        <w:rPr>
          <w:sz w:val="28"/>
          <w:szCs w:val="28"/>
        </w:rPr>
      </w:pPr>
    </w:p>
    <w:p w14:paraId="7E6F0D07" w14:textId="38F4B1D0" w:rsidR="005D106C" w:rsidRDefault="005D106C" w:rsidP="005D106C">
      <w:pPr>
        <w:spacing w:line="276" w:lineRule="auto"/>
        <w:rPr>
          <w:lang w:val="en-US"/>
        </w:rPr>
      </w:pPr>
      <w:r w:rsidRPr="005D106C">
        <w:t xml:space="preserve">RODRIGUES, Natália Costa. Et.al. </w:t>
      </w:r>
      <w:r w:rsidRPr="005D106C">
        <w:rPr>
          <w:b/>
        </w:rPr>
        <w:t>Recursos didáticos digitais para o ensino de Química durante a pandemia da Covid-19</w:t>
      </w:r>
      <w:r w:rsidRPr="005D106C">
        <w:t xml:space="preserve">. </w:t>
      </w:r>
      <w:r w:rsidRPr="005D106C">
        <w:rPr>
          <w:lang w:val="en-US"/>
        </w:rPr>
        <w:t>Research, Society and Development, v. 10, n. 4, 2021.</w:t>
      </w:r>
    </w:p>
    <w:p w14:paraId="1E563BC7" w14:textId="77777777" w:rsidR="00AA27E6" w:rsidRPr="005D106C" w:rsidRDefault="00AA27E6" w:rsidP="005D106C">
      <w:pPr>
        <w:spacing w:line="276" w:lineRule="auto"/>
        <w:rPr>
          <w:lang w:val="en-US"/>
        </w:rPr>
      </w:pPr>
    </w:p>
    <w:p w14:paraId="0553B2F1" w14:textId="391BB274" w:rsidR="005D106C" w:rsidRDefault="005D106C" w:rsidP="005D106C">
      <w:pPr>
        <w:spacing w:line="276" w:lineRule="auto"/>
      </w:pPr>
      <w:r w:rsidRPr="005D106C">
        <w:rPr>
          <w:lang w:val="en-US"/>
        </w:rPr>
        <w:t xml:space="preserve">SANTOS, </w:t>
      </w:r>
      <w:proofErr w:type="spellStart"/>
      <w:r w:rsidRPr="005D106C">
        <w:rPr>
          <w:lang w:val="en-US"/>
        </w:rPr>
        <w:t>Vanide</w:t>
      </w:r>
      <w:proofErr w:type="spellEnd"/>
      <w:r w:rsidRPr="005D106C">
        <w:rPr>
          <w:lang w:val="en-US"/>
        </w:rPr>
        <w:t xml:space="preserve"> Alves dos. </w:t>
      </w:r>
      <w:r w:rsidRPr="005D106C">
        <w:t xml:space="preserve">Et.al. </w:t>
      </w:r>
      <w:r w:rsidRPr="005D106C">
        <w:rPr>
          <w:b/>
        </w:rPr>
        <w:t>O uso de ferramentais digitais no ensino remoto acadêmico: desafios e oportunidades na perspectiva docente</w:t>
      </w:r>
      <w:r w:rsidRPr="005D106C">
        <w:t>. CONEDU- VII Congresso Nacional de Educação. Educação como (</w:t>
      </w:r>
      <w:proofErr w:type="spellStart"/>
      <w:r w:rsidRPr="005D106C">
        <w:t>re</w:t>
      </w:r>
      <w:proofErr w:type="spellEnd"/>
      <w:r w:rsidRPr="005D106C">
        <w:t>) Existência: mudanças, conscientização e conhecimento. Maceió/AL, 2020</w:t>
      </w:r>
      <w:r w:rsidR="00AA27E6">
        <w:t>.</w:t>
      </w:r>
    </w:p>
    <w:p w14:paraId="49395FC4" w14:textId="77777777" w:rsidR="00AA27E6" w:rsidRPr="005D106C" w:rsidRDefault="00AA27E6" w:rsidP="005D106C">
      <w:pPr>
        <w:spacing w:line="276" w:lineRule="auto"/>
      </w:pPr>
    </w:p>
    <w:p w14:paraId="77048284" w14:textId="7699D438" w:rsidR="005D106C" w:rsidRDefault="005D106C" w:rsidP="005D106C">
      <w:pPr>
        <w:spacing w:line="276" w:lineRule="auto"/>
      </w:pPr>
      <w:r w:rsidRPr="005D106C">
        <w:t xml:space="preserve">SENHORAS, E. M. </w:t>
      </w:r>
      <w:r w:rsidRPr="005D106C">
        <w:rPr>
          <w:b/>
        </w:rPr>
        <w:t>“A pandemia do novo coronavírus no contexto da cultura pop zumbi”.</w:t>
      </w:r>
      <w:r w:rsidRPr="005D106C">
        <w:t xml:space="preserve"> Boletim de Conjuntura (BOCA), vol. 1, n. 3, 2020.</w:t>
      </w:r>
    </w:p>
    <w:p w14:paraId="066F5E82" w14:textId="77777777" w:rsidR="00AA27E6" w:rsidRPr="005D106C" w:rsidRDefault="00AA27E6" w:rsidP="005D106C">
      <w:pPr>
        <w:spacing w:line="276" w:lineRule="auto"/>
      </w:pPr>
    </w:p>
    <w:p w14:paraId="03100049" w14:textId="0DF16BDF" w:rsidR="005D106C" w:rsidRDefault="005D106C" w:rsidP="005D106C">
      <w:pPr>
        <w:spacing w:line="276" w:lineRule="auto"/>
      </w:pPr>
      <w:r w:rsidRPr="005D106C">
        <w:t xml:space="preserve">SILVA, A.M. </w:t>
      </w:r>
      <w:r w:rsidRPr="005D106C">
        <w:rPr>
          <w:b/>
          <w:bCs/>
        </w:rPr>
        <w:t>Metodologia do trabalho cientifico</w:t>
      </w:r>
      <w:r w:rsidRPr="005D106C">
        <w:t>.3º ed. EDUECE. Fortaleza-Ceará, 2018.</w:t>
      </w:r>
    </w:p>
    <w:p w14:paraId="01C40522" w14:textId="77777777" w:rsidR="00AA27E6" w:rsidRPr="005D106C" w:rsidRDefault="00AA27E6" w:rsidP="005D106C">
      <w:pPr>
        <w:spacing w:line="276" w:lineRule="auto"/>
      </w:pPr>
    </w:p>
    <w:p w14:paraId="17E7AD97" w14:textId="6C2D0DDE" w:rsidR="005D106C" w:rsidRDefault="005D106C" w:rsidP="005D106C">
      <w:pPr>
        <w:spacing w:line="276" w:lineRule="auto"/>
      </w:pPr>
      <w:r w:rsidRPr="005D106C">
        <w:t xml:space="preserve">SILVA, Ana Carolina Reis da. Et.al. </w:t>
      </w:r>
      <w:r w:rsidRPr="005D106C">
        <w:rPr>
          <w:b/>
        </w:rPr>
        <w:t>A utilização da tecnologia como complemento para as aulas de biologia.</w:t>
      </w:r>
      <w:r w:rsidRPr="005D106C">
        <w:t xml:space="preserve"> Práticas de Iniciação à docência na região sul. Enfoques. Avaliação e Perspectivas. UNISINOS – RS, 2017</w:t>
      </w:r>
      <w:r w:rsidR="00AA27E6">
        <w:t>.</w:t>
      </w:r>
    </w:p>
    <w:p w14:paraId="0D1DF27E" w14:textId="77777777" w:rsidR="00AA27E6" w:rsidRPr="005D106C" w:rsidRDefault="00AA27E6" w:rsidP="005D106C">
      <w:pPr>
        <w:spacing w:line="276" w:lineRule="auto"/>
      </w:pPr>
    </w:p>
    <w:p w14:paraId="7EB5492D" w14:textId="2DFB2EC2" w:rsidR="00B56004" w:rsidRPr="005D106C" w:rsidRDefault="005D106C" w:rsidP="005D106C">
      <w:pPr>
        <w:tabs>
          <w:tab w:val="left" w:pos="1482"/>
        </w:tabs>
        <w:spacing w:line="276" w:lineRule="auto"/>
      </w:pPr>
      <w:r w:rsidRPr="005D106C">
        <w:t xml:space="preserve">ZUCCO, César. </w:t>
      </w:r>
      <w:r w:rsidRPr="005D106C">
        <w:rPr>
          <w:b/>
        </w:rPr>
        <w:t>Química para um mundo melhor</w:t>
      </w:r>
      <w:r w:rsidRPr="005D106C">
        <w:t>. Editorial. Quím. Nova 34 (5), 2011.</w:t>
      </w:r>
    </w:p>
    <w:sectPr w:rsidR="00B56004" w:rsidRPr="005D106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25C6" w14:textId="77777777" w:rsidR="009D72E6" w:rsidRDefault="009D72E6">
      <w:pPr>
        <w:spacing w:line="240" w:lineRule="auto"/>
      </w:pPr>
      <w:r>
        <w:separator/>
      </w:r>
    </w:p>
  </w:endnote>
  <w:endnote w:type="continuationSeparator" w:id="0">
    <w:p w14:paraId="231BAAD6" w14:textId="77777777" w:rsidR="009D72E6" w:rsidRDefault="009D7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2A9B" w14:textId="77777777" w:rsidR="009D72E6" w:rsidRDefault="009D72E6">
      <w:pPr>
        <w:spacing w:line="240" w:lineRule="auto"/>
      </w:pPr>
      <w:r>
        <w:separator/>
      </w:r>
    </w:p>
  </w:footnote>
  <w:footnote w:type="continuationSeparator" w:id="0">
    <w:p w14:paraId="6AD9BA3B" w14:textId="77777777" w:rsidR="009D72E6" w:rsidRDefault="009D72E6">
      <w:pPr>
        <w:spacing w:line="240" w:lineRule="auto"/>
      </w:pPr>
      <w:r>
        <w:continuationSeparator/>
      </w:r>
    </w:p>
  </w:footnote>
  <w:footnote w:id="1">
    <w:p w14:paraId="00000018" w14:textId="0C8719BA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D77CF2">
        <w:rPr>
          <w:color w:val="000000"/>
          <w:sz w:val="20"/>
          <w:szCs w:val="20"/>
        </w:rPr>
        <w:t>Docente da</w:t>
      </w:r>
      <w:r>
        <w:rPr>
          <w:color w:val="000000"/>
          <w:sz w:val="20"/>
          <w:szCs w:val="20"/>
        </w:rPr>
        <w:t xml:space="preserve"> </w:t>
      </w:r>
      <w:r w:rsidR="00AB1171">
        <w:rPr>
          <w:color w:val="000000"/>
          <w:sz w:val="20"/>
          <w:szCs w:val="20"/>
        </w:rPr>
        <w:t xml:space="preserve">Secretaria Municipal de Educação </w:t>
      </w:r>
      <w:r w:rsidR="00740247">
        <w:rPr>
          <w:color w:val="000000"/>
          <w:sz w:val="20"/>
          <w:szCs w:val="20"/>
        </w:rPr>
        <w:t>(</w:t>
      </w:r>
      <w:r w:rsidR="00AB1171">
        <w:rPr>
          <w:color w:val="000000"/>
          <w:sz w:val="20"/>
          <w:szCs w:val="20"/>
        </w:rPr>
        <w:t>SEMED</w:t>
      </w:r>
      <w:r w:rsidR="00740247">
        <w:rPr>
          <w:color w:val="000000"/>
          <w:sz w:val="20"/>
          <w:szCs w:val="20"/>
        </w:rPr>
        <w:t xml:space="preserve"> – NHAMUNDÁ)</w:t>
      </w:r>
      <w:r w:rsidR="00D77CF2">
        <w:rPr>
          <w:color w:val="000000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C59CB"/>
    <w:rsid w:val="002378A8"/>
    <w:rsid w:val="00254270"/>
    <w:rsid w:val="003004B2"/>
    <w:rsid w:val="0030439A"/>
    <w:rsid w:val="003B72F0"/>
    <w:rsid w:val="004C60C9"/>
    <w:rsid w:val="00503EC8"/>
    <w:rsid w:val="005D106C"/>
    <w:rsid w:val="006D7846"/>
    <w:rsid w:val="00705034"/>
    <w:rsid w:val="00715FDC"/>
    <w:rsid w:val="00740247"/>
    <w:rsid w:val="00745B6B"/>
    <w:rsid w:val="007C2D43"/>
    <w:rsid w:val="00831847"/>
    <w:rsid w:val="00846EBD"/>
    <w:rsid w:val="008822C2"/>
    <w:rsid w:val="009B2C3D"/>
    <w:rsid w:val="009C3749"/>
    <w:rsid w:val="009D72E6"/>
    <w:rsid w:val="00A202C9"/>
    <w:rsid w:val="00AA27E6"/>
    <w:rsid w:val="00AB1171"/>
    <w:rsid w:val="00B56004"/>
    <w:rsid w:val="00C97167"/>
    <w:rsid w:val="00CB32B4"/>
    <w:rsid w:val="00D77CF2"/>
    <w:rsid w:val="00E4396C"/>
    <w:rsid w:val="00EB686A"/>
    <w:rsid w:val="00F1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0959"/>
  <w15:docId w15:val="{D1A1C922-9DCB-42DC-B0BD-D8143DB2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5D106C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 Soares</dc:creator>
  <cp:lastModifiedBy>CLAILSON</cp:lastModifiedBy>
  <cp:revision>6</cp:revision>
  <dcterms:created xsi:type="dcterms:W3CDTF">2023-06-24T02:04:00Z</dcterms:created>
  <dcterms:modified xsi:type="dcterms:W3CDTF">2023-07-07T02:51:00Z</dcterms:modified>
</cp:coreProperties>
</file>