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E7" w:rsidRPr="003E7BE7" w:rsidRDefault="003E7BE7" w:rsidP="003E7BE7">
      <w:pPr>
        <w:pStyle w:val="normal0"/>
        <w:tabs>
          <w:tab w:val="left" w:pos="516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3E7BE7">
        <w:rPr>
          <w:rFonts w:ascii="Times New Roman" w:hAnsi="Times New Roman" w:cs="Times New Roman"/>
          <w:b/>
          <w:bCs/>
          <w:sz w:val="24"/>
          <w:szCs w:val="24"/>
          <w:lang w:val="en-IN"/>
        </w:rPr>
        <w:t>Mucoadhesive Polymeric Micropellets by Extrusion Spheronization Technique for Vaginal Candidiasis and its Evaluation</w:t>
      </w:r>
    </w:p>
    <w:p w:rsidR="005D4885" w:rsidRDefault="00344E8F" w:rsidP="00344E8F">
      <w:pPr>
        <w:pStyle w:val="normal0"/>
        <w:tabs>
          <w:tab w:val="left" w:pos="5165"/>
        </w:tabs>
        <w:spacing w:after="0"/>
        <w:rPr>
          <w:b/>
        </w:rPr>
      </w:pPr>
      <w:r>
        <w:rPr>
          <w:b/>
        </w:rPr>
        <w:tab/>
      </w:r>
    </w:p>
    <w:p w:rsidR="00E57509" w:rsidRDefault="00ED633D" w:rsidP="00E57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Harsh Rastogi,</w:t>
      </w:r>
      <w:r w:rsidR="00E57509" w:rsidRPr="003818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Rahul Kaushik</w:t>
      </w:r>
    </w:p>
    <w:p w:rsidR="00ED633D" w:rsidRPr="005C3536" w:rsidRDefault="00ED633D" w:rsidP="00E575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</w:p>
    <w:p w:rsidR="00E57509" w:rsidRPr="00ED633D" w:rsidRDefault="00E57509" w:rsidP="00ED633D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38185D">
        <w:rPr>
          <w:rFonts w:ascii="Times New Roman" w:eastAsia="Times New Roman" w:hAnsi="Times New Roman" w:cs="Times New Roman"/>
          <w:sz w:val="24"/>
          <w:szCs w:val="24"/>
        </w:rPr>
        <w:t>Department of Pharmacognosy, Rameesh Institute of Vocational and Technical Education, Plot No. 3, Knowledge Park-1, Greater Noida, Uttar Pardesh-201306,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85D">
        <w:rPr>
          <w:rFonts w:ascii="Times New Roman" w:eastAsia="Times New Roman" w:hAnsi="Times New Roman" w:cs="Times New Roman"/>
          <w:sz w:val="24"/>
          <w:szCs w:val="24"/>
        </w:rPr>
        <w:t>India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(Email:</w:t>
      </w:r>
      <w:r w:rsidR="00ED633D" w:rsidRPr="00ED633D">
        <w:t xml:space="preserve"> </w:t>
      </w:r>
      <w:hyperlink r:id="rId6" w:history="1">
        <w:r w:rsidR="00ED633D" w:rsidRPr="00C22157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jobforharsh@gmail.com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D4885" w:rsidRDefault="00C25737" w:rsidP="00C2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737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:rsidR="00C25737" w:rsidRPr="00C25737" w:rsidRDefault="00C25737" w:rsidP="00C25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06C" w:rsidRPr="002B3B2E" w:rsidRDefault="0045006C" w:rsidP="0045006C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2B3B2E">
        <w:rPr>
          <w:rFonts w:ascii="Times New Roman" w:hAnsi="Times New Roman" w:cs="Times New Roman"/>
          <w:sz w:val="24"/>
          <w:szCs w:val="24"/>
          <w:lang w:val="en-IN"/>
        </w:rPr>
        <w:t>The objective of the study was to formulate and evaluate miconaz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ole nitrate loaded mucoadhesive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pellets by extrusion spheronization for vaginal drug delive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ry. The concept was designed to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enhance the residential timing of miconazole nitrate pellet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s by incorporating mucoadhesive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polymers in the formulation. This consequences in increased avai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lability of drug at the site of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action which reduces the dosing frequency hence increases the patient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compatibility. The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mucoadhesive pellets of miconazole nitrate are prepared by ext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rusion spheronization technique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 xml:space="preserve">employing the polymers like HPMC K4M, HPMC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K15M, HPMC K100, MCC, Chitosan.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Characterization of pellets was carried out by FTIR and DSC studies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 The formulated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mucoadhesive pellets were characterized for percentage yield, partic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le size, carr’s index, angle of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repose, drug content, Ex-Vivo mucoadhesive timing, In-Vitro drug di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ssolution studies, drug release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kinetics, swelling index, In-Vivo X-Ray studies. The FTIR and 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SC studies confirmed that there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was no any interaction between drug, polymers and excipients. Als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o from DSC studies it was clear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that the crystalline nature of miconazole nitrate was re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main unchanged in the optimized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formulation of mucoadhesive pellets. Formulation 7 (Miconazole 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itrate, chitosan, MCC) retarded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the drug release up to 8 h with the optimum concentration of chito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san. The results supported that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the mucoadhesive pellets of miconazole nitrate could be an alternative for 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normal therapy of </w:t>
      </w:r>
      <w:r w:rsidRPr="002B3B2E">
        <w:rPr>
          <w:rFonts w:ascii="Times New Roman" w:hAnsi="Times New Roman" w:cs="Times New Roman"/>
          <w:sz w:val="24"/>
          <w:szCs w:val="24"/>
          <w:lang w:val="en-IN"/>
        </w:rPr>
        <w:t>vaginal candidiasis.</w:t>
      </w:r>
    </w:p>
    <w:p w:rsidR="005D4885" w:rsidRDefault="005D4885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91C94" w:rsidRPr="002B3B2E" w:rsidRDefault="00551927" w:rsidP="00291C94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C94">
        <w:rPr>
          <w:rFonts w:ascii="Times New Roman" w:hAnsi="Times New Roman" w:cs="Times New Roman"/>
          <w:sz w:val="24"/>
          <w:szCs w:val="24"/>
          <w:lang w:val="en-IN"/>
        </w:rPr>
        <w:t xml:space="preserve">Mucoadhesive Pellets, Extrusion, </w:t>
      </w:r>
      <w:r w:rsidR="00291C94" w:rsidRPr="002B3B2E">
        <w:rPr>
          <w:rFonts w:ascii="Times New Roman" w:hAnsi="Times New Roman" w:cs="Times New Roman"/>
          <w:sz w:val="24"/>
          <w:szCs w:val="24"/>
          <w:lang w:val="en-IN"/>
        </w:rPr>
        <w:t>Spheronization, Vaginal candidiasis</w:t>
      </w:r>
    </w:p>
    <w:p w:rsidR="005D4885" w:rsidRDefault="005D4885" w:rsidP="00291C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4885" w:rsidRDefault="005D4885">
      <w:pPr>
        <w:pStyle w:val="normal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4885" w:rsidRDefault="005D4885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4885" w:rsidRDefault="005D4885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D4885" w:rsidSect="005D4885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08" w:rsidRDefault="00C02F08" w:rsidP="005D4885">
      <w:pPr>
        <w:spacing w:after="0" w:line="240" w:lineRule="auto"/>
      </w:pPr>
      <w:r>
        <w:separator/>
      </w:r>
    </w:p>
  </w:endnote>
  <w:endnote w:type="continuationSeparator" w:id="1">
    <w:p w:rsidR="00C02F08" w:rsidRDefault="00C02F08" w:rsidP="005D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08" w:rsidRDefault="00C02F08" w:rsidP="005D4885">
      <w:pPr>
        <w:spacing w:after="0" w:line="240" w:lineRule="auto"/>
      </w:pPr>
      <w:r>
        <w:separator/>
      </w:r>
    </w:p>
  </w:footnote>
  <w:footnote w:type="continuationSeparator" w:id="1">
    <w:p w:rsidR="00C02F08" w:rsidRDefault="00C02F08" w:rsidP="005D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85" w:rsidRDefault="0055192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FF0000"/>
        <w:sz w:val="32"/>
        <w:szCs w:val="32"/>
      </w:rPr>
    </w:pPr>
    <w:r>
      <w:rPr>
        <w:noProof/>
        <w:color w:val="000000"/>
        <w:lang w:val="en-US" w:eastAsia="en-US" w:bidi="ar-SA"/>
      </w:rPr>
      <w:drawing>
        <wp:inline distT="0" distB="0" distL="0" distR="0">
          <wp:extent cx="2079320" cy="134980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885"/>
    <w:rsid w:val="00094C26"/>
    <w:rsid w:val="00097C97"/>
    <w:rsid w:val="000D1A72"/>
    <w:rsid w:val="001C1CBA"/>
    <w:rsid w:val="002750FC"/>
    <w:rsid w:val="00291C94"/>
    <w:rsid w:val="00322BE7"/>
    <w:rsid w:val="00331807"/>
    <w:rsid w:val="00344E8F"/>
    <w:rsid w:val="003E7BE7"/>
    <w:rsid w:val="00410450"/>
    <w:rsid w:val="0045006C"/>
    <w:rsid w:val="00547F83"/>
    <w:rsid w:val="00551927"/>
    <w:rsid w:val="005C3536"/>
    <w:rsid w:val="005D4885"/>
    <w:rsid w:val="006025EA"/>
    <w:rsid w:val="006D2389"/>
    <w:rsid w:val="008111C6"/>
    <w:rsid w:val="00A32E07"/>
    <w:rsid w:val="00A45CE5"/>
    <w:rsid w:val="00B66483"/>
    <w:rsid w:val="00BB424D"/>
    <w:rsid w:val="00BE1994"/>
    <w:rsid w:val="00C02F08"/>
    <w:rsid w:val="00C25737"/>
    <w:rsid w:val="00C67E7D"/>
    <w:rsid w:val="00D03E12"/>
    <w:rsid w:val="00D1735B"/>
    <w:rsid w:val="00DF52BA"/>
    <w:rsid w:val="00E338AB"/>
    <w:rsid w:val="00E57509"/>
    <w:rsid w:val="00ED633D"/>
    <w:rsid w:val="00F159BD"/>
    <w:rsid w:val="00F6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4D"/>
  </w:style>
  <w:style w:type="paragraph" w:styleId="Heading1">
    <w:name w:val="heading 1"/>
    <w:basedOn w:val="normal0"/>
    <w:next w:val="normal0"/>
    <w:rsid w:val="005D48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D48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D48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D48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D488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D48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D4885"/>
  </w:style>
  <w:style w:type="paragraph" w:styleId="Title">
    <w:name w:val="Title"/>
    <w:basedOn w:val="normal0"/>
    <w:next w:val="normal0"/>
    <w:rsid w:val="005D488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D48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50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509"/>
    <w:rPr>
      <w:rFonts w:ascii="Tahoma" w:hAnsi="Tahoma" w:cs="Mangal"/>
      <w:sz w:val="16"/>
      <w:szCs w:val="14"/>
    </w:rPr>
  </w:style>
  <w:style w:type="character" w:styleId="Emphasis">
    <w:name w:val="Emphasis"/>
    <w:basedOn w:val="DefaultParagraphFont"/>
    <w:uiPriority w:val="20"/>
    <w:qFormat/>
    <w:rsid w:val="00E57509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5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7E7D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7E7D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67E7D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7E7D"/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forhars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LOKESH SHARMA</dc:creator>
  <cp:lastModifiedBy>LOKESH SHARMA</cp:lastModifiedBy>
  <cp:revision>7</cp:revision>
  <dcterms:created xsi:type="dcterms:W3CDTF">2020-08-07T07:35:00Z</dcterms:created>
  <dcterms:modified xsi:type="dcterms:W3CDTF">2020-08-07T07:37:00Z</dcterms:modified>
</cp:coreProperties>
</file>