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18850" w14:textId="2A001481" w:rsidR="005453FF" w:rsidRPr="00942F45" w:rsidRDefault="00942F45" w:rsidP="00942F4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42F45">
        <w:rPr>
          <w:rFonts w:ascii="Arial" w:hAnsi="Arial" w:cs="Arial"/>
          <w:b/>
          <w:bCs/>
          <w:sz w:val="24"/>
          <w:szCs w:val="24"/>
        </w:rPr>
        <w:t>REFLEXÕES ACERCA DA MONITORIA ACADÊMICA NA DISCIPLINA DE ENFERMAGEM EM UTI</w:t>
      </w:r>
    </w:p>
    <w:p w14:paraId="1007359D" w14:textId="4DB4CD8F" w:rsidR="005453FF" w:rsidRPr="00DE751F" w:rsidRDefault="00DE751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E751F">
        <w:rPr>
          <w:rFonts w:ascii="Arial" w:eastAsia="Times New Roman" w:hAnsi="Arial" w:cs="Arial"/>
          <w:bCs/>
          <w:color w:val="000000"/>
          <w:sz w:val="24"/>
          <w:szCs w:val="24"/>
        </w:rPr>
        <w:t>Rodrigo da Silva Nunes</w:t>
      </w:r>
    </w:p>
    <w:p w14:paraId="4C3330CD" w14:textId="5F5D3AE0" w:rsidR="005453FF" w:rsidRPr="00DE751F" w:rsidRDefault="00DE751F" w:rsidP="00DE751F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Enfermeiro formado pela </w:t>
      </w:r>
      <w:r>
        <w:rPr>
          <w:rFonts w:ascii="Arial" w:eastAsia="Arial" w:hAnsi="Arial" w:cs="Arial"/>
          <w:sz w:val="24"/>
          <w:szCs w:val="24"/>
        </w:rPr>
        <w:t xml:space="preserve">Faculdade </w:t>
      </w:r>
      <w:proofErr w:type="spellStart"/>
      <w:r>
        <w:rPr>
          <w:rFonts w:ascii="Arial" w:eastAsia="Arial" w:hAnsi="Arial" w:cs="Arial"/>
          <w:sz w:val="24"/>
          <w:szCs w:val="24"/>
        </w:rPr>
        <w:t>Uninta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Itapipoca (UNINTA), </w:t>
      </w:r>
      <w:proofErr w:type="gramStart"/>
      <w:r>
        <w:rPr>
          <w:rFonts w:ascii="Arial" w:eastAsia="Arial" w:hAnsi="Arial" w:cs="Arial"/>
          <w:sz w:val="24"/>
          <w:szCs w:val="24"/>
        </w:rPr>
        <w:t>Bolsista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iniciação científica membro do Grupo de Estudo em Práticas Avançadas e Tecnológicas em Enfermagem (GEPATE), Itapipoca, Ceará, Brasil. E-mail: rodrigolidia56@yahoo.com</w:t>
      </w:r>
    </w:p>
    <w:p w14:paraId="62E4150B" w14:textId="00FA3250" w:rsidR="005453FF" w:rsidRPr="00795BD7" w:rsidRDefault="00795BD7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Maria Sinara Farias </w:t>
      </w:r>
    </w:p>
    <w:p w14:paraId="72622FAD" w14:textId="74C188C3" w:rsidR="005453FF" w:rsidRPr="006853BB" w:rsidRDefault="00795BD7" w:rsidP="0094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Enfermeira. </w:t>
      </w:r>
      <w:r w:rsidRPr="00795BD7">
        <w:rPr>
          <w:rFonts w:ascii="Arial" w:eastAsia="Times New Roman" w:hAnsi="Arial" w:cs="Arial"/>
          <w:color w:val="000000"/>
          <w:sz w:val="24"/>
          <w:szCs w:val="24"/>
        </w:rPr>
        <w:t>Doutorado Acadêmico no Programa de Pós-Graduação de Cuidados Clínicos em Enfermagem e Saúde (Universidade Estadual do Ceará), Mestrado Acadêmico no Programa de Pós-Graduação de Cuidados Clínicos em Enfermagem e Saúde (Universidade Estadual do Ceará)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18A9ECD2" w14:textId="3FA88FF5" w:rsidR="005453FF" w:rsidRPr="00942F45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42F45">
        <w:rPr>
          <w:rFonts w:ascii="Arial" w:eastAsia="Times New Roman" w:hAnsi="Arial" w:cs="Arial"/>
          <w:b/>
          <w:color w:val="000000"/>
          <w:sz w:val="24"/>
          <w:szCs w:val="24"/>
        </w:rPr>
        <w:t>Introdução:</w:t>
      </w:r>
      <w:r w:rsidRPr="00942F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42F45" w:rsidRPr="00942F45">
        <w:rPr>
          <w:rFonts w:ascii="Arial" w:hAnsi="Arial" w:cs="Arial"/>
          <w:sz w:val="24"/>
          <w:szCs w:val="24"/>
        </w:rPr>
        <w:t xml:space="preserve">A monitoria acadêmica é um programa que objetiva a iniciação do discente à docência, através da aproximação e envolvimento do mesmo ao processo de desenvolvimento e apoio à condução da disciplina na qual foi aprovado. Nessa perspectiva, a monitoria é um meio de qualificação profissional que propicia ao acadêmico o aprofundamento do conhecimento e desenvolvimento de habilidades no processo ensino-aprendizagem de disciplinas ofertadas na grade curricular dos cursos de nível superior. </w:t>
      </w:r>
      <w:r w:rsidR="00942F45" w:rsidRPr="00942F45">
        <w:rPr>
          <w:rFonts w:ascii="Arial" w:hAnsi="Arial" w:cs="Arial"/>
          <w:b/>
          <w:bCs/>
          <w:sz w:val="24"/>
          <w:szCs w:val="24"/>
        </w:rPr>
        <w:t xml:space="preserve">OBJETIVO: </w:t>
      </w:r>
      <w:r w:rsidR="00942F45" w:rsidRPr="00942F45">
        <w:rPr>
          <w:rFonts w:ascii="Arial" w:hAnsi="Arial" w:cs="Arial"/>
          <w:sz w:val="24"/>
          <w:szCs w:val="24"/>
        </w:rPr>
        <w:t xml:space="preserve">Descrever, através de um relato de experiência, as reflexões acerca da monitoria da disciplina de Enfermagem em UTI. </w:t>
      </w:r>
      <w:r w:rsidR="00942F45" w:rsidRPr="00942F45">
        <w:rPr>
          <w:rFonts w:ascii="Arial" w:hAnsi="Arial" w:cs="Arial"/>
          <w:b/>
          <w:bCs/>
          <w:sz w:val="24"/>
          <w:szCs w:val="24"/>
        </w:rPr>
        <w:t>METODOLOGIA:</w:t>
      </w:r>
      <w:r w:rsidR="00942F45" w:rsidRPr="00942F45">
        <w:rPr>
          <w:rFonts w:ascii="Arial" w:hAnsi="Arial" w:cs="Arial"/>
        </w:rPr>
        <w:t xml:space="preserve"> </w:t>
      </w:r>
      <w:r w:rsidR="00942F45" w:rsidRPr="00942F45">
        <w:rPr>
          <w:rFonts w:ascii="Arial" w:hAnsi="Arial" w:cs="Arial"/>
          <w:sz w:val="24"/>
          <w:szCs w:val="24"/>
        </w:rPr>
        <w:t xml:space="preserve">Trata-se de um relato de experiência do processo de monitoria acadêmica realizada no período de </w:t>
      </w:r>
      <w:proofErr w:type="gramStart"/>
      <w:r w:rsidR="00942F45" w:rsidRPr="00942F45">
        <w:rPr>
          <w:rFonts w:ascii="Arial" w:hAnsi="Arial" w:cs="Arial"/>
          <w:sz w:val="24"/>
          <w:szCs w:val="24"/>
        </w:rPr>
        <w:t>Julho</w:t>
      </w:r>
      <w:proofErr w:type="gramEnd"/>
      <w:r w:rsidR="00942F45" w:rsidRPr="00942F45">
        <w:rPr>
          <w:rFonts w:ascii="Arial" w:hAnsi="Arial" w:cs="Arial"/>
          <w:sz w:val="24"/>
          <w:szCs w:val="24"/>
        </w:rPr>
        <w:t xml:space="preserve"> à Dezembro de 2022, na disciplina de Enfermagem em UTI do Curso de Graduação em Enfermagem da Faculdade </w:t>
      </w:r>
      <w:proofErr w:type="spellStart"/>
      <w:r w:rsidR="00942F45" w:rsidRPr="00942F45">
        <w:rPr>
          <w:rFonts w:ascii="Arial" w:hAnsi="Arial" w:cs="Arial"/>
          <w:sz w:val="24"/>
          <w:szCs w:val="24"/>
        </w:rPr>
        <w:t>Uninta</w:t>
      </w:r>
      <w:proofErr w:type="spellEnd"/>
      <w:r w:rsidR="00942F45" w:rsidRPr="00942F45">
        <w:rPr>
          <w:rFonts w:ascii="Arial" w:hAnsi="Arial" w:cs="Arial"/>
          <w:sz w:val="24"/>
          <w:szCs w:val="24"/>
        </w:rPr>
        <w:t xml:space="preserve"> Itapipoca. As atividades da monitoria tiveram a duração de doze horas semanais durante os semestres vigentes. </w:t>
      </w:r>
      <w:r w:rsidR="00942F45" w:rsidRPr="00942F45">
        <w:rPr>
          <w:rFonts w:ascii="Arial" w:hAnsi="Arial" w:cs="Arial"/>
          <w:b/>
          <w:bCs/>
          <w:sz w:val="24"/>
          <w:szCs w:val="24"/>
        </w:rPr>
        <w:t xml:space="preserve">RESULTADOS: </w:t>
      </w:r>
      <w:r w:rsidR="00942F45" w:rsidRPr="00942F45">
        <w:rPr>
          <w:rFonts w:ascii="Arial" w:hAnsi="Arial" w:cs="Arial"/>
          <w:sz w:val="24"/>
          <w:szCs w:val="24"/>
        </w:rPr>
        <w:t xml:space="preserve">A monitoria proporcionou o desenvolvimento do acadêmico-monitor em inúmeros aspectos frente ao seu envolvimento direto no processo ensino-aprendizagem da disciplina de UTI. O monitor acompanhou todas as aulas, semanalmente, dos discentes não-monitores auxiliando nas dúvidas e dificuldades, uma vez que dispunha de domínio das ferramentas e atividades desenvolvidas na disciplina. Além das participações em sala de aula, o monitor desempenhou atividades como: leitura da bibliografia básica e complementar da disciplina; incentivo ao desenvolvimento de grupos de estudos entre os alunos; atividades de suporte às necessidades do professor na condução das aulas. Considerando as atividades realizadas pelo monitor, ressalta-se a relevância do processo de monitoria acadêmica, uma vez que, trata-se de uma experiência ímpar de aperfeiçoamento e aprofundamento do conhecimento, com ênfase na troca de saberes e experiências entre o monitor, os alunos e o docente. Importante ressaltar que o monitor tem acesso às informações internas da disciplina, ou seja, devendo estar sempre atento aos princípios da ética. Por fim, ressalta-se o valor da monitoria acadêmica como um diferencial para o currículo do acadêmico-monitor. </w:t>
      </w:r>
      <w:r w:rsidR="00942F45" w:rsidRPr="00942F45">
        <w:rPr>
          <w:rFonts w:ascii="Arial" w:hAnsi="Arial" w:cs="Arial"/>
          <w:b/>
          <w:bCs/>
          <w:sz w:val="24"/>
          <w:szCs w:val="24"/>
        </w:rPr>
        <w:t xml:space="preserve">CONCLUSÃO: </w:t>
      </w:r>
      <w:r w:rsidR="00942F45" w:rsidRPr="00942F45">
        <w:rPr>
          <w:rFonts w:ascii="Arial" w:hAnsi="Arial" w:cs="Arial"/>
          <w:sz w:val="24"/>
          <w:szCs w:val="24"/>
        </w:rPr>
        <w:t xml:space="preserve">A experiência na monitoria acadêmica na disciplina de UTI viabilizou um desenvolvimento aprofundado do monitor nos conteúdos teórico-práticos trabalhados ao longo da disciplina, corroborando para </w:t>
      </w:r>
      <w:r w:rsidR="00942F45" w:rsidRPr="00942F45">
        <w:rPr>
          <w:rFonts w:ascii="Arial" w:hAnsi="Arial" w:cs="Arial"/>
          <w:sz w:val="24"/>
          <w:szCs w:val="24"/>
        </w:rPr>
        <w:lastRenderedPageBreak/>
        <w:t>o aperfeiçoamento do raciocínio clinico e interesse pela pesquisa científica na área, além do crescimento profissional do mesmo no cenário acadêmico.</w:t>
      </w:r>
    </w:p>
    <w:p w14:paraId="49EF0210" w14:textId="2712D120" w:rsidR="005453FF" w:rsidRPr="00942F45" w:rsidRDefault="005453FF" w:rsidP="00942F45">
      <w:pPr>
        <w:jc w:val="both"/>
        <w:rPr>
          <w:rFonts w:ascii="Times New Roman" w:hAnsi="Times New Roman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="00942F45" w:rsidRPr="00942F45">
        <w:rPr>
          <w:rFonts w:ascii="Arial" w:hAnsi="Arial" w:cs="Arial"/>
          <w:sz w:val="24"/>
          <w:szCs w:val="24"/>
        </w:rPr>
        <w:t>Monitoria; UTI; Enfermagem.</w:t>
      </w:r>
    </w:p>
    <w:p w14:paraId="712F0E7B" w14:textId="77777777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14:paraId="696436EB" w14:textId="77777777" w:rsidR="00942F45" w:rsidRPr="00942F45" w:rsidRDefault="00942F45" w:rsidP="00942F45">
      <w:pPr>
        <w:jc w:val="both"/>
        <w:rPr>
          <w:rFonts w:ascii="Arial" w:hAnsi="Arial" w:cs="Arial"/>
          <w:sz w:val="24"/>
          <w:szCs w:val="24"/>
        </w:rPr>
      </w:pPr>
      <w:r w:rsidRPr="00942F45">
        <w:rPr>
          <w:rFonts w:ascii="Arial" w:hAnsi="Arial" w:cs="Arial"/>
          <w:sz w:val="24"/>
          <w:szCs w:val="24"/>
        </w:rPr>
        <w:t>ANDRADE, E. G. R. et al. Contribuição da monitoria acadêmica para o processo ensino-aprendizagem na graduação em enfermagem.</w:t>
      </w:r>
      <w:r w:rsidRPr="00942F45">
        <w:rPr>
          <w:rFonts w:ascii="Arial" w:hAnsi="Arial" w:cs="Arial"/>
          <w:b/>
          <w:bCs/>
          <w:sz w:val="24"/>
          <w:szCs w:val="24"/>
        </w:rPr>
        <w:t> Revista Brasileira Enfermagem.</w:t>
      </w:r>
      <w:r w:rsidRPr="00942F45">
        <w:rPr>
          <w:rFonts w:ascii="Arial" w:hAnsi="Arial" w:cs="Arial"/>
          <w:sz w:val="24"/>
          <w:szCs w:val="24"/>
        </w:rPr>
        <w:t>  Brasília, v.71, n.4, p.1596-1603, janeiro, 2018. Disponível em: &lt;http://www.scielo.br/scielo.php?script=sci_arttext&amp;pid=S0034-71672018001001596&amp;lng=pt&amp;nrm=iso&gt;. Acesso em:  26 de março 2023.</w:t>
      </w:r>
    </w:p>
    <w:p w14:paraId="449BCFCE" w14:textId="77777777" w:rsidR="00942F45" w:rsidRPr="00942F45" w:rsidRDefault="00942F45" w:rsidP="00942F45">
      <w:pPr>
        <w:jc w:val="both"/>
        <w:rPr>
          <w:rFonts w:ascii="Arial" w:hAnsi="Arial" w:cs="Arial"/>
          <w:sz w:val="24"/>
          <w:szCs w:val="24"/>
        </w:rPr>
      </w:pPr>
      <w:r w:rsidRPr="00942F45">
        <w:rPr>
          <w:rFonts w:ascii="Arial" w:hAnsi="Arial" w:cs="Arial"/>
          <w:sz w:val="24"/>
          <w:szCs w:val="24"/>
        </w:rPr>
        <w:t>DANTAS, O. M. Monitoria: fonte de saberes à docência superior.</w:t>
      </w:r>
      <w:r w:rsidRPr="00942F45">
        <w:rPr>
          <w:rFonts w:ascii="Arial" w:hAnsi="Arial" w:cs="Arial"/>
          <w:b/>
          <w:bCs/>
          <w:sz w:val="24"/>
          <w:szCs w:val="24"/>
        </w:rPr>
        <w:t> Revista Brasileira Estudos Pedagógicos.</w:t>
      </w:r>
      <w:r w:rsidRPr="00942F45">
        <w:rPr>
          <w:rFonts w:ascii="Arial" w:hAnsi="Arial" w:cs="Arial"/>
          <w:sz w:val="24"/>
          <w:szCs w:val="24"/>
        </w:rPr>
        <w:t> Brasília, v.95, n.241, p.567-589, dezembro, 2014. Disponível em:&lt;http://www.scielo.br/scielo.php?script=sci_arttext&amp;pid=S2176-66812014000300007&amp;lng=en&amp;nrm=iso&gt;. Acesso em: 27 de março 2023.</w:t>
      </w:r>
    </w:p>
    <w:p w14:paraId="287FE409" w14:textId="77777777" w:rsidR="00942F45" w:rsidRPr="00942F45" w:rsidRDefault="00942F45" w:rsidP="00942F45">
      <w:pPr>
        <w:jc w:val="both"/>
        <w:rPr>
          <w:rFonts w:ascii="Arial" w:hAnsi="Arial" w:cs="Arial"/>
          <w:sz w:val="24"/>
          <w:szCs w:val="24"/>
        </w:rPr>
      </w:pPr>
      <w:r w:rsidRPr="00942F45">
        <w:rPr>
          <w:rFonts w:ascii="Arial" w:hAnsi="Arial" w:cs="Arial"/>
          <w:sz w:val="24"/>
          <w:szCs w:val="24"/>
        </w:rPr>
        <w:t xml:space="preserve">FIGUEIREDSS, T. C; FRIGO, L. F. Percepções acerca da monitoria acadêmica na disciplina de fisioterapia e a saúde da mulher. </w:t>
      </w:r>
      <w:r w:rsidRPr="00942F45">
        <w:rPr>
          <w:rFonts w:ascii="Arial" w:hAnsi="Arial" w:cs="Arial"/>
          <w:b/>
          <w:bCs/>
          <w:sz w:val="24"/>
          <w:szCs w:val="24"/>
        </w:rPr>
        <w:t>Revista de Epidemiologia e controle de infecção</w:t>
      </w:r>
      <w:r w:rsidRPr="00942F45">
        <w:rPr>
          <w:rFonts w:ascii="Arial" w:hAnsi="Arial" w:cs="Arial"/>
          <w:sz w:val="24"/>
          <w:szCs w:val="24"/>
        </w:rPr>
        <w:t>. Santa Cruz, v.4, n.1, p.01-02, março 2014. Disponível em:&lt;</w:t>
      </w:r>
      <w:r w:rsidRPr="00942F45">
        <w:rPr>
          <w:rFonts w:ascii="Arial" w:hAnsi="Arial" w:cs="Arial"/>
        </w:rPr>
        <w:t xml:space="preserve"> </w:t>
      </w:r>
      <w:r w:rsidRPr="00942F45">
        <w:rPr>
          <w:rFonts w:ascii="Arial" w:hAnsi="Arial" w:cs="Arial"/>
          <w:sz w:val="24"/>
          <w:szCs w:val="24"/>
        </w:rPr>
        <w:t>https://www.researchgate.net/publication/284784858_PERCEPCOES_ACERCA_DA_MONITORIA_ACADEMICA_NA_DISCIPLINA_DE_FISIOTERAPIA_E_A_SAUDE_DA_MULHER/fulltext/567ec1&gt;. Acesso em: 27 de março 2023.</w:t>
      </w:r>
    </w:p>
    <w:p w14:paraId="591E019F" w14:textId="5ABE60AD" w:rsid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6853BB" w:rsidSect="00211EE2">
      <w:headerReference w:type="default" r:id="rId7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DFC1B" w14:textId="77777777" w:rsidR="00C66D0B" w:rsidRDefault="00C66D0B" w:rsidP="006853BB">
      <w:pPr>
        <w:spacing w:after="0" w:line="240" w:lineRule="auto"/>
      </w:pPr>
      <w:r>
        <w:separator/>
      </w:r>
    </w:p>
  </w:endnote>
  <w:endnote w:type="continuationSeparator" w:id="0">
    <w:p w14:paraId="6F54521D" w14:textId="77777777" w:rsidR="00C66D0B" w:rsidRDefault="00C66D0B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2D647" w14:textId="77777777" w:rsidR="00C66D0B" w:rsidRDefault="00C66D0B" w:rsidP="006853BB">
      <w:pPr>
        <w:spacing w:after="0" w:line="240" w:lineRule="auto"/>
      </w:pPr>
      <w:r>
        <w:separator/>
      </w:r>
    </w:p>
  </w:footnote>
  <w:footnote w:type="continuationSeparator" w:id="0">
    <w:p w14:paraId="6916D51E" w14:textId="77777777" w:rsidR="00C66D0B" w:rsidRDefault="00C66D0B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6961"/>
    <w:rsid w:val="00211EE2"/>
    <w:rsid w:val="002B3914"/>
    <w:rsid w:val="0031484E"/>
    <w:rsid w:val="00315BFF"/>
    <w:rsid w:val="003523C1"/>
    <w:rsid w:val="003E4BF5"/>
    <w:rsid w:val="00476044"/>
    <w:rsid w:val="004865C8"/>
    <w:rsid w:val="00502D9D"/>
    <w:rsid w:val="00534744"/>
    <w:rsid w:val="005453FF"/>
    <w:rsid w:val="00597AED"/>
    <w:rsid w:val="005E00AA"/>
    <w:rsid w:val="005E17B8"/>
    <w:rsid w:val="006853BB"/>
    <w:rsid w:val="006A07D2"/>
    <w:rsid w:val="00795BD7"/>
    <w:rsid w:val="007E2219"/>
    <w:rsid w:val="00803A5C"/>
    <w:rsid w:val="00806447"/>
    <w:rsid w:val="0089163C"/>
    <w:rsid w:val="008B06B7"/>
    <w:rsid w:val="008F02C2"/>
    <w:rsid w:val="00942F45"/>
    <w:rsid w:val="00964993"/>
    <w:rsid w:val="00AC277F"/>
    <w:rsid w:val="00AF0F0F"/>
    <w:rsid w:val="00C66D0B"/>
    <w:rsid w:val="00DE751F"/>
    <w:rsid w:val="00DF46EE"/>
    <w:rsid w:val="00E32852"/>
    <w:rsid w:val="00E46875"/>
    <w:rsid w:val="00E92155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8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8C5E7-A923-4CB1-A3A2-080A463A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670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RODRIGO</cp:lastModifiedBy>
  <cp:revision>2</cp:revision>
  <dcterms:created xsi:type="dcterms:W3CDTF">2023-04-04T04:44:00Z</dcterms:created>
  <dcterms:modified xsi:type="dcterms:W3CDTF">2023-04-04T04:44:00Z</dcterms:modified>
</cp:coreProperties>
</file>