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9" w:rsidRDefault="007973A9" w:rsidP="007973A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73A9">
        <w:rPr>
          <w:rFonts w:ascii="Times New Roman" w:hAnsi="Times New Roman"/>
          <w:b/>
          <w:bCs/>
          <w:color w:val="000000"/>
          <w:sz w:val="24"/>
          <w:szCs w:val="24"/>
        </w:rPr>
        <w:t>OS ASPECTOS LEGISLATIVOS DA PRIVATIZAÇÃO DAS UNIVERSIDADES FEDERAIS BRASILEIRAS, E OS IMPACTOS ECONÔMICOS E SOCIAIS QUE SERÃO ENFRENTADOS PELO PODER PÚBLICO POR MEIO DA TERCEIR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IZAÇÃO DE SERVIÇOS EDUCACIONAIS</w:t>
      </w:r>
    </w:p>
    <w:p w:rsidR="007973A9" w:rsidRDefault="007973A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7973A9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FÁBIO PICCOLI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7973A9" w:rsidRDefault="007973A9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Pr="007973A9" w:rsidRDefault="007973A9" w:rsidP="007973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3A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7973A9">
        <w:rPr>
          <w:rFonts w:ascii="Times New Roman" w:hAnsi="Times New Roman"/>
          <w:color w:val="000000"/>
          <w:sz w:val="24"/>
          <w:szCs w:val="24"/>
        </w:rPr>
        <w:t>análise</w:t>
      </w:r>
      <w:r>
        <w:rPr>
          <w:rFonts w:ascii="Times New Roman" w:hAnsi="Times New Roman"/>
          <w:color w:val="000000"/>
          <w:sz w:val="24"/>
          <w:szCs w:val="24"/>
        </w:rPr>
        <w:t xml:space="preserve"> se propôs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 a compreender a necessidade/oportunidade/possibilidade da privatização das universidades federais brasileiras, que atualmente compreendem um conjunto de 69 (sessenta e nove) universidades, pesquisando, do ponto de vista jurídico, quais as limitações, autorizações e falhas da possível implementação de um sistema de privatização destas instituições, que possu</w:t>
      </w:r>
      <w:r>
        <w:rPr>
          <w:rFonts w:ascii="Times New Roman" w:hAnsi="Times New Roman"/>
          <w:color w:val="000000"/>
          <w:sz w:val="24"/>
          <w:szCs w:val="24"/>
        </w:rPr>
        <w:t xml:space="preserve">em papel fundamental no Brasil. </w:t>
      </w:r>
      <w:r w:rsidRPr="007973A9">
        <w:rPr>
          <w:rFonts w:ascii="Times New Roman" w:hAnsi="Times New Roman"/>
          <w:color w:val="000000"/>
          <w:sz w:val="24"/>
          <w:szCs w:val="24"/>
        </w:rPr>
        <w:t>Partindo dos aspectos da Constituição da República Federativa do Brasil, realizando estudo comparado com outros países que já implementaram ou tentam implementar o modelo de privatização do Ensino Superior e, compreendendo as limitações da legislação brasileira, em especial aquelas ligadas aos impactos constitucionais, econômicos e sociais que poderão beneficiar empresas privadas.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3A9">
        <w:rPr>
          <w:rFonts w:ascii="Times New Roman" w:hAnsi="Times New Roman"/>
          <w:color w:val="000000"/>
          <w:sz w:val="24"/>
          <w:szCs w:val="24"/>
        </w:rPr>
        <w:t>Nos últimos anos tem-se visto e vivido diversos movimentos no mundo de países que estão implementando modelos de privatização das universidades federais e das escolas de suas nações, ou que estão encaminhando para realizar estes procedimentos. Esses países possuem como base que o</w:t>
      </w:r>
      <w:r>
        <w:rPr>
          <w:rFonts w:ascii="Times New Roman" w:hAnsi="Times New Roman"/>
          <w:color w:val="000000"/>
          <w:sz w:val="24"/>
          <w:szCs w:val="24"/>
        </w:rPr>
        <w:t xml:space="preserve"> ensino é público, porém, não </w:t>
      </w:r>
      <w:r w:rsidRPr="007973A9">
        <w:rPr>
          <w:rFonts w:ascii="Times New Roman" w:hAnsi="Times New Roman"/>
          <w:color w:val="000000"/>
          <w:sz w:val="24"/>
          <w:szCs w:val="24"/>
        </w:rPr>
        <w:t>gratuito o que possibilita, portan</w:t>
      </w:r>
      <w:r>
        <w:rPr>
          <w:rFonts w:ascii="Times New Roman" w:hAnsi="Times New Roman"/>
          <w:color w:val="000000"/>
          <w:sz w:val="24"/>
          <w:szCs w:val="24"/>
        </w:rPr>
        <w:t xml:space="preserve">to, a cobrança de mensalidades. 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Estados Unidos, Chile e Austrália são exemplos de países em que o Ensino Superior é público, mas não é gratuito e, cada país possui razões especificas para acreditar nestes modelos de gestão, que possuem um conhecido sistema contraditório em relação a sua sustentabilidade. </w:t>
      </w:r>
      <w:r>
        <w:rPr>
          <w:rFonts w:ascii="Times New Roman" w:hAnsi="Times New Roman"/>
          <w:color w:val="000000"/>
          <w:sz w:val="24"/>
          <w:szCs w:val="24"/>
        </w:rPr>
        <w:t>A pesquisa possui abordagem rápida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 de países que tentaram implementar projetos de privatização são Nova Zelândia que em 1991, Inglaterra em 1998, Coreia do Sul em 2010, Holanda em 2016 e Japão em 2017.</w:t>
      </w:r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7973A9">
        <w:rPr>
          <w:rFonts w:ascii="Times New Roman" w:hAnsi="Times New Roman"/>
          <w:color w:val="000000"/>
          <w:sz w:val="24"/>
          <w:szCs w:val="24"/>
        </w:rPr>
        <w:t>estudo</w:t>
      </w:r>
      <w:r>
        <w:rPr>
          <w:rFonts w:ascii="Times New Roman" w:hAnsi="Times New Roman"/>
          <w:color w:val="000000"/>
          <w:sz w:val="24"/>
          <w:szCs w:val="24"/>
        </w:rPr>
        <w:t xml:space="preserve"> compreendeu as possibilidades de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 implementação do sistema de ensino público na modalidade de concessão ou permissão, atribuídos pela Constituição Federal no Art. 175, pois, no Brasil, conforme instruções normativas, o Ensino Superior em universidade federais é gratuito e a competência da União para legislar sobre este assunto</w:t>
      </w:r>
      <w:r>
        <w:rPr>
          <w:rFonts w:ascii="Times New Roman" w:hAnsi="Times New Roman"/>
          <w:color w:val="000000"/>
          <w:sz w:val="24"/>
          <w:szCs w:val="24"/>
        </w:rPr>
        <w:t>, desbravando as peculiaridades de cada sistema</w:t>
      </w:r>
      <w:r w:rsidRPr="007973A9">
        <w:rPr>
          <w:rFonts w:ascii="Times New Roman" w:hAnsi="Times New Roman"/>
          <w:color w:val="000000"/>
          <w:sz w:val="24"/>
          <w:szCs w:val="24"/>
        </w:rPr>
        <w:t>.</w:t>
      </w:r>
      <w:r w:rsidRPr="007973A9">
        <w:t xml:space="preserve"> </w:t>
      </w:r>
      <w:r w:rsidRPr="007973A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metodologia usada foi a pesquisa bibliográfica, doutrinária e especialmente modelos vividos por outros países. Foi </w:t>
      </w:r>
      <w:r w:rsidRPr="007973A9">
        <w:rPr>
          <w:rFonts w:ascii="Times New Roman" w:hAnsi="Times New Roman"/>
          <w:color w:val="000000"/>
          <w:sz w:val="24"/>
          <w:szCs w:val="24"/>
        </w:rPr>
        <w:t>realizado estudo bibliográfico e legislativo do modelo de gestão educacional brasileiro e de suas atribuições/criação nas últimas 3 (três) constituições federais, garantindo assim embasamento teórico da situação e crescimento do investimento educacional do Estado Brasileiro ao longo dos últimos anos.</w:t>
      </w:r>
      <w:r>
        <w:rPr>
          <w:rFonts w:ascii="Times New Roman" w:hAnsi="Times New Roman"/>
          <w:color w:val="000000"/>
          <w:sz w:val="24"/>
          <w:szCs w:val="24"/>
        </w:rPr>
        <w:t xml:space="preserve"> A pesquisa abarca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 levantamento legislativo iniciando pela Constituição Federal da República Federativa do Brasil, observando o modelo de implementação da educação brasileira e as permissões e necessidades impostas pela CF/88, bem como o modelo social vivido, e os níveis de aplicação financeira do Estado nas universidades federais.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O estudo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buscou</w:t>
      </w:r>
      <w:r w:rsidRPr="007973A9">
        <w:rPr>
          <w:rFonts w:ascii="Times New Roman" w:hAnsi="Times New Roman"/>
          <w:color w:val="000000"/>
          <w:sz w:val="24"/>
          <w:szCs w:val="24"/>
        </w:rPr>
        <w:t>, também, por intermédio das legislações infraconstitucionais compreender a liberalidade imposta pela Lei de Diretrizes e Bases da Educação, e da possibilidade de realização de concessão ou permissão dos serviços públicos, oriunda de permissão legislativa da CF/88 (Art. 175), Lei 8.987/95, Lei nº 13.019, e como seria procedido este modelo de gestão educacional com base na legislação vigente.</w:t>
      </w:r>
      <w:r>
        <w:rPr>
          <w:rFonts w:ascii="Times New Roman" w:hAnsi="Times New Roman"/>
          <w:color w:val="000000"/>
          <w:sz w:val="24"/>
          <w:szCs w:val="24"/>
        </w:rPr>
        <w:t xml:space="preserve"> Houve</w:t>
      </w:r>
      <w:r w:rsidRPr="007973A9">
        <w:rPr>
          <w:rFonts w:ascii="Times New Roman" w:hAnsi="Times New Roman"/>
          <w:color w:val="000000"/>
          <w:sz w:val="24"/>
          <w:szCs w:val="24"/>
        </w:rPr>
        <w:t xml:space="preserve"> interdisciplinaridade entre os estudos realizados em Direito e os estudos em Educação para compreender os diversos pontos e elementos que ligam as duas linhas de pensamento.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546A85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7973A9">
        <w:rPr>
          <w:rFonts w:ascii="Times New Roman" w:hAnsi="Times New Roman"/>
        </w:rPr>
        <w:t xml:space="preserve"> </w:t>
      </w:r>
      <w:r w:rsidR="00546A85">
        <w:rPr>
          <w:rFonts w:ascii="Times New Roman" w:hAnsi="Times New Roman"/>
        </w:rPr>
        <w:t>Brasil</w:t>
      </w:r>
      <w:r w:rsidR="007973A9">
        <w:rPr>
          <w:rFonts w:ascii="Times New Roman" w:hAnsi="Times New Roman"/>
        </w:rPr>
        <w:t xml:space="preserve"> – </w:t>
      </w:r>
      <w:r w:rsidR="00546A85">
        <w:rPr>
          <w:rFonts w:ascii="Times New Roman" w:hAnsi="Times New Roman"/>
        </w:rPr>
        <w:t>Universidade Federal</w:t>
      </w:r>
      <w:r w:rsidR="00797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7973A9">
        <w:rPr>
          <w:rFonts w:ascii="Times New Roman" w:hAnsi="Times New Roman"/>
        </w:rPr>
        <w:t xml:space="preserve"> Privatização</w:t>
      </w:r>
      <w:r>
        <w:rPr>
          <w:rFonts w:ascii="Times New Roman" w:hAnsi="Times New Roman"/>
        </w:rPr>
        <w:t xml:space="preserve"> – </w:t>
      </w:r>
      <w:r w:rsidR="007973A9">
        <w:rPr>
          <w:rFonts w:ascii="Times New Roman" w:hAnsi="Times New Roman"/>
        </w:rPr>
        <w:t>Educação</w:t>
      </w:r>
      <w:r>
        <w:rPr>
          <w:rFonts w:ascii="Times New Roman" w:hAnsi="Times New Roman"/>
        </w:rPr>
        <w:t xml:space="preserve"> –</w:t>
      </w:r>
      <w:r w:rsidR="007973A9">
        <w:rPr>
          <w:rFonts w:ascii="Times New Roman" w:hAnsi="Times New Roman"/>
        </w:rPr>
        <w:t xml:space="preserve"> legislação</w:t>
      </w:r>
      <w:r>
        <w:rPr>
          <w:rFonts w:ascii="Times New Roman" w:hAnsi="Times New Roman"/>
        </w:rPr>
        <w:t xml:space="preserve"> – </w:t>
      </w:r>
      <w:r w:rsidR="007973A9">
        <w:rPr>
          <w:rFonts w:ascii="Times New Roman" w:hAnsi="Times New Roman"/>
        </w:rPr>
        <w:t xml:space="preserve"> Ensino Superior</w:t>
      </w:r>
      <w:r>
        <w:rPr>
          <w:rFonts w:ascii="Times New Roman" w:hAnsi="Times New Roman"/>
        </w:rPr>
        <w:t>.</w:t>
      </w:r>
      <w:bookmarkStart w:id="0" w:name="_GoBack"/>
      <w:bookmarkEnd w:id="0"/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3F" w:rsidRDefault="00405A3F" w:rsidP="00D40B49">
      <w:pPr>
        <w:spacing w:after="0" w:line="240" w:lineRule="auto"/>
      </w:pPr>
      <w:r>
        <w:separator/>
      </w:r>
    </w:p>
  </w:endnote>
  <w:endnote w:type="continuationSeparator" w:id="0">
    <w:p w:rsidR="00405A3F" w:rsidRDefault="00405A3F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405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3F" w:rsidRDefault="00405A3F" w:rsidP="00D40B49">
      <w:pPr>
        <w:spacing w:after="0" w:line="240" w:lineRule="auto"/>
      </w:pPr>
      <w:r>
        <w:separator/>
      </w:r>
    </w:p>
  </w:footnote>
  <w:footnote w:type="continuationSeparator" w:id="0">
    <w:p w:rsidR="00405A3F" w:rsidRDefault="00405A3F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7973A9">
        <w:rPr>
          <w:rFonts w:ascii="Times New Roman" w:hAnsi="Times New Roman"/>
        </w:rPr>
        <w:t>Advogado, Pesquisador do CEPEC – UCB, Professor Universitário da UNIFAAHF, Especialista em Direito Público – Damásio Educacional</w:t>
      </w:r>
      <w:r w:rsidRPr="00671461">
        <w:rPr>
          <w:rFonts w:ascii="Times New Roman" w:hAnsi="Times New Roman"/>
        </w:rPr>
        <w:t xml:space="preserve">; </w:t>
      </w:r>
      <w:r w:rsidR="007973A9">
        <w:rPr>
          <w:rFonts w:ascii="Times New Roman" w:hAnsi="Times New Roman"/>
        </w:rPr>
        <w:t>fabiopiccoli@outlook.com.br</w:t>
      </w:r>
      <w:r w:rsidRPr="00671461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405A3F"/>
    <w:rsid w:val="00546A85"/>
    <w:rsid w:val="007973A9"/>
    <w:rsid w:val="0087761D"/>
    <w:rsid w:val="0093310E"/>
    <w:rsid w:val="00C43FB7"/>
    <w:rsid w:val="00C7349E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08FA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2020-09-15T23:06:00Z</dcterms:created>
  <dcterms:modified xsi:type="dcterms:W3CDTF">2020-09-15T23:07:00Z</dcterms:modified>
</cp:coreProperties>
</file>