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C08D" w14:textId="77777777" w:rsidR="00C43292" w:rsidRDefault="000F6C23">
      <w:pPr>
        <w:pStyle w:val="Ttulo"/>
        <w:spacing w:line="237" w:lineRule="auto"/>
      </w:pPr>
      <w:bookmarkStart w:id="0" w:name="PERFIS_DE_ABANDONO_NAS_UNIVERSIDADES_LAT"/>
      <w:bookmarkEnd w:id="0"/>
      <w:r>
        <w:t>PERFIS DE</w:t>
      </w:r>
      <w:r>
        <w:rPr>
          <w:spacing w:val="1"/>
        </w:rPr>
        <w:t xml:space="preserve"> </w:t>
      </w:r>
      <w:r>
        <w:t>ABANDONO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UNIVERSIDADES</w:t>
      </w:r>
      <w:r>
        <w:rPr>
          <w:spacing w:val="1"/>
        </w:rPr>
        <w:t xml:space="preserve"> </w:t>
      </w:r>
      <w:r>
        <w:t>LATINOAMERICANAS E AS PRÁTICAS VOLTADAS PARA A</w:t>
      </w:r>
      <w:r>
        <w:rPr>
          <w:spacing w:val="-77"/>
        </w:rPr>
        <w:t xml:space="preserve"> </w:t>
      </w:r>
      <w:r>
        <w:t>MEDIÇÃO: GESTÃO DA PERMANÊNCIA NA EDUCAÇÃO</w:t>
      </w:r>
      <w:r>
        <w:rPr>
          <w:spacing w:val="1"/>
        </w:rPr>
        <w:t xml:space="preserve"> </w:t>
      </w:r>
      <w:r>
        <w:t>SUPERIOR</w:t>
      </w:r>
    </w:p>
    <w:p w14:paraId="638BB9C9" w14:textId="77777777" w:rsidR="000F6C23" w:rsidRDefault="000F6C23">
      <w:pPr>
        <w:pStyle w:val="Ttulo"/>
        <w:spacing w:line="237" w:lineRule="auto"/>
      </w:pPr>
    </w:p>
    <w:p w14:paraId="026348B0" w14:textId="77777777" w:rsidR="000F6C23" w:rsidRPr="00160997" w:rsidRDefault="000F6C23" w:rsidP="000F6C23">
      <w:pPr>
        <w:pStyle w:val="NormalWeb"/>
        <w:spacing w:before="0" w:beforeAutospacing="0" w:after="0" w:afterAutospacing="0"/>
        <w:jc w:val="right"/>
        <w:rPr>
          <w:i/>
          <w:iCs/>
        </w:rPr>
      </w:pPr>
      <w:proofErr w:type="spellStart"/>
      <w:r w:rsidRPr="00160997">
        <w:rPr>
          <w:i/>
          <w:iCs/>
        </w:rPr>
        <w:t>Julliana</w:t>
      </w:r>
      <w:proofErr w:type="spellEnd"/>
      <w:r w:rsidRPr="00160997">
        <w:rPr>
          <w:i/>
          <w:iCs/>
        </w:rPr>
        <w:t xml:space="preserve"> Cunha Alves, </w:t>
      </w:r>
      <w:hyperlink r:id="rId7" w:history="1">
        <w:r w:rsidRPr="00160997">
          <w:rPr>
            <w:rStyle w:val="Hyperlink"/>
            <w:i/>
            <w:iCs/>
            <w:color w:val="auto"/>
            <w:u w:val="none"/>
          </w:rPr>
          <w:t>jullianacunhaalves@gmail.com</w:t>
        </w:r>
      </w:hyperlink>
      <w:r w:rsidRPr="00160997">
        <w:rPr>
          <w:i/>
          <w:iCs/>
        </w:rPr>
        <w:t xml:space="preserve"> </w:t>
      </w:r>
    </w:p>
    <w:p w14:paraId="35E8344C" w14:textId="77777777" w:rsidR="000F6C23" w:rsidRPr="00160997" w:rsidRDefault="000F6C23" w:rsidP="000F6C23">
      <w:pPr>
        <w:pStyle w:val="NormalWeb"/>
        <w:spacing w:before="0" w:beforeAutospacing="0" w:after="0" w:afterAutospacing="0"/>
        <w:jc w:val="right"/>
        <w:rPr>
          <w:i/>
          <w:iCs/>
        </w:rPr>
      </w:pPr>
      <w:r w:rsidRPr="00160997">
        <w:rPr>
          <w:i/>
          <w:iCs/>
        </w:rPr>
        <w:t xml:space="preserve">Fernanda Silva do Nascimento, </w:t>
      </w:r>
      <w:r w:rsidRPr="00160997">
        <w:rPr>
          <w:i/>
          <w:iCs/>
          <w:shd w:val="clear" w:color="auto" w:fill="FFFFFF"/>
        </w:rPr>
        <w:t>fesdonascimento@gmail.com</w:t>
      </w:r>
    </w:p>
    <w:p w14:paraId="282B0F78" w14:textId="77777777" w:rsidR="000F6C23" w:rsidRPr="00160997" w:rsidRDefault="000F6C23" w:rsidP="000F6C23">
      <w:pPr>
        <w:pStyle w:val="NormalWeb"/>
        <w:spacing w:before="0" w:beforeAutospacing="0" w:after="0" w:afterAutospacing="0"/>
        <w:jc w:val="right"/>
        <w:rPr>
          <w:i/>
          <w:iCs/>
          <w:lang w:val="en-US"/>
        </w:rPr>
      </w:pPr>
      <w:r w:rsidRPr="00160997">
        <w:rPr>
          <w:i/>
          <w:iCs/>
          <w:lang w:val="en-US"/>
        </w:rPr>
        <w:t xml:space="preserve">Rafael </w:t>
      </w:r>
      <w:proofErr w:type="spellStart"/>
      <w:r w:rsidRPr="00160997">
        <w:rPr>
          <w:i/>
          <w:iCs/>
          <w:lang w:val="en-US"/>
        </w:rPr>
        <w:t>Folmann</w:t>
      </w:r>
      <w:proofErr w:type="spellEnd"/>
      <w:r w:rsidRPr="00160997">
        <w:rPr>
          <w:i/>
          <w:iCs/>
          <w:lang w:val="en-US"/>
        </w:rPr>
        <w:t xml:space="preserve"> </w:t>
      </w:r>
      <w:proofErr w:type="spellStart"/>
      <w:r w:rsidRPr="00160997">
        <w:rPr>
          <w:i/>
          <w:iCs/>
          <w:lang w:val="en-US"/>
        </w:rPr>
        <w:t>Chernhak</w:t>
      </w:r>
      <w:proofErr w:type="spellEnd"/>
      <w:r w:rsidRPr="00160997">
        <w:rPr>
          <w:i/>
          <w:iCs/>
          <w:lang w:val="en-US"/>
        </w:rPr>
        <w:t xml:space="preserve">, </w:t>
      </w:r>
      <w:r w:rsidRPr="00160997">
        <w:rPr>
          <w:i/>
          <w:iCs/>
          <w:shd w:val="clear" w:color="auto" w:fill="FFFFFF"/>
          <w:lang w:val="en-US"/>
        </w:rPr>
        <w:t>rafafolmann@gmail.com</w:t>
      </w:r>
    </w:p>
    <w:p w14:paraId="16FD407E" w14:textId="77777777" w:rsidR="000F6C23" w:rsidRPr="00160997" w:rsidRDefault="000F6C23" w:rsidP="000F6C23">
      <w:pPr>
        <w:pStyle w:val="NormalWeb"/>
        <w:spacing w:before="0" w:beforeAutospacing="0" w:after="0" w:afterAutospacing="0"/>
        <w:jc w:val="right"/>
        <w:rPr>
          <w:i/>
          <w:iCs/>
        </w:rPr>
      </w:pPr>
      <w:r w:rsidRPr="00160997">
        <w:rPr>
          <w:i/>
          <w:iCs/>
        </w:rPr>
        <w:t xml:space="preserve">Bettina </w:t>
      </w:r>
      <w:proofErr w:type="spellStart"/>
      <w:r w:rsidRPr="00160997">
        <w:rPr>
          <w:i/>
          <w:iCs/>
        </w:rPr>
        <w:t>Steren</w:t>
      </w:r>
      <w:proofErr w:type="spellEnd"/>
      <w:r w:rsidRPr="00160997">
        <w:rPr>
          <w:i/>
          <w:iCs/>
        </w:rPr>
        <w:t xml:space="preserve"> Dos Santos, </w:t>
      </w:r>
      <w:hyperlink r:id="rId8" w:history="1">
        <w:r w:rsidRPr="00160997">
          <w:rPr>
            <w:rStyle w:val="Hyperlink"/>
            <w:i/>
            <w:iCs/>
            <w:color w:val="auto"/>
            <w:u w:val="none"/>
          </w:rPr>
          <w:t>bettina@pucrs.br</w:t>
        </w:r>
      </w:hyperlink>
    </w:p>
    <w:p w14:paraId="0C9FE9B5" w14:textId="77777777" w:rsidR="00C43292" w:rsidRDefault="00C43292">
      <w:pPr>
        <w:pStyle w:val="Corpodetexto"/>
        <w:spacing w:before="9"/>
        <w:ind w:left="0"/>
        <w:jc w:val="left"/>
        <w:rPr>
          <w:b/>
          <w:sz w:val="34"/>
        </w:rPr>
      </w:pPr>
    </w:p>
    <w:p w14:paraId="6DD5869D" w14:textId="77777777" w:rsidR="00C43292" w:rsidRDefault="000F6C23" w:rsidP="000F6C23">
      <w:pPr>
        <w:pStyle w:val="Corpodetexto"/>
        <w:spacing w:line="235" w:lineRule="auto"/>
        <w:ind w:right="117"/>
      </w:pPr>
      <w:bookmarkStart w:id="1" w:name="Línea_Temática:_LÍNEA_1_-_Teorías_y_fact"/>
      <w:bookmarkEnd w:id="1"/>
      <w:r>
        <w:rPr>
          <w:b/>
        </w:rPr>
        <w:t>Línea Temática</w:t>
      </w:r>
      <w:r>
        <w:t>: LÍNEA 1 - Teorías y factores asociados a la permanencia y el abandono. Tipos y</w:t>
      </w:r>
      <w:r>
        <w:rPr>
          <w:spacing w:val="1"/>
        </w:rPr>
        <w:t xml:space="preserve"> </w:t>
      </w:r>
      <w:r>
        <w:t>perfiles de</w:t>
      </w:r>
      <w:r>
        <w:rPr>
          <w:spacing w:val="3"/>
        </w:rPr>
        <w:t xml:space="preserve"> </w:t>
      </w:r>
      <w:r>
        <w:t>abandono</w:t>
      </w:r>
    </w:p>
    <w:p w14:paraId="339A2847" w14:textId="77777777" w:rsidR="000F6C23" w:rsidRPr="000F6C23" w:rsidRDefault="000F6C23" w:rsidP="000F6C23">
      <w:pPr>
        <w:pStyle w:val="Corpodetexto"/>
        <w:spacing w:line="235" w:lineRule="auto"/>
        <w:ind w:right="117"/>
      </w:pPr>
    </w:p>
    <w:p w14:paraId="3C07ED5B" w14:textId="77777777" w:rsidR="00C43292" w:rsidRDefault="006B3553">
      <w:pPr>
        <w:pStyle w:val="Corpodetexto"/>
        <w:spacing w:before="221"/>
        <w:ind w:right="107"/>
      </w:pPr>
      <w:r>
        <w:pict w14:anchorId="507A3613">
          <v:group id="_x0000_s1026" alt="" style="position:absolute;left:0;text-align:left;margin-left:79.5pt;margin-top:501.5pt;width:435.95pt;height:56.4pt;z-index:15728640;mso-position-horizontal-relative:page" coordorigin="1590,10030" coordsize="8719,11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806;top:10029;width:8503;height:1128">
              <v:imagedata r:id="rId9" o:title=""/>
            </v:shape>
            <v:shape id="_x0000_s1028" type="#_x0000_t75" alt="" style="position:absolute;left:1590;top:10365;width:2069;height:624">
              <v:imagedata r:id="rId10" o:title=""/>
            </v:shape>
            <w10:wrap anchorx="page"/>
          </v:group>
        </w:pict>
      </w:r>
      <w:bookmarkStart w:id="2" w:name="Resumen._O_abandono_e_a_permanência_na_E"/>
      <w:bookmarkEnd w:id="2"/>
      <w:proofErr w:type="spellStart"/>
      <w:r w:rsidR="000F6C23">
        <w:rPr>
          <w:b/>
        </w:rPr>
        <w:t>Resumen</w:t>
      </w:r>
      <w:proofErr w:type="spellEnd"/>
      <w:r w:rsidR="000F6C23">
        <w:t>.</w:t>
      </w:r>
      <w:r w:rsidR="000F6C23">
        <w:rPr>
          <w:spacing w:val="-12"/>
        </w:rPr>
        <w:t xml:space="preserve"> </w:t>
      </w:r>
      <w:r w:rsidR="000F6C23">
        <w:t>O</w:t>
      </w:r>
      <w:r w:rsidR="000F6C23">
        <w:rPr>
          <w:spacing w:val="-11"/>
        </w:rPr>
        <w:t xml:space="preserve"> </w:t>
      </w:r>
      <w:r w:rsidR="000F6C23">
        <w:t>abandono</w:t>
      </w:r>
      <w:r w:rsidR="000F6C23">
        <w:rPr>
          <w:spacing w:val="-13"/>
        </w:rPr>
        <w:t xml:space="preserve"> </w:t>
      </w:r>
      <w:r w:rsidR="000F6C23">
        <w:t>e</w:t>
      </w:r>
      <w:r w:rsidR="000F6C23">
        <w:rPr>
          <w:spacing w:val="-14"/>
        </w:rPr>
        <w:t xml:space="preserve"> </w:t>
      </w:r>
      <w:r w:rsidR="000F6C23">
        <w:t>a</w:t>
      </w:r>
      <w:r w:rsidR="000F6C23">
        <w:rPr>
          <w:spacing w:val="-14"/>
        </w:rPr>
        <w:t xml:space="preserve"> </w:t>
      </w:r>
      <w:r w:rsidR="000F6C23">
        <w:t>permanência</w:t>
      </w:r>
      <w:r w:rsidR="000F6C23">
        <w:rPr>
          <w:spacing w:val="-14"/>
        </w:rPr>
        <w:t xml:space="preserve"> </w:t>
      </w:r>
      <w:r w:rsidR="000F6C23">
        <w:t>na</w:t>
      </w:r>
      <w:r w:rsidR="000F6C23">
        <w:rPr>
          <w:spacing w:val="-14"/>
        </w:rPr>
        <w:t xml:space="preserve"> </w:t>
      </w:r>
      <w:r w:rsidR="000F6C23">
        <w:t>Educação</w:t>
      </w:r>
      <w:r w:rsidR="000F6C23">
        <w:rPr>
          <w:spacing w:val="-8"/>
        </w:rPr>
        <w:t xml:space="preserve"> </w:t>
      </w:r>
      <w:r w:rsidR="000F6C23">
        <w:t>Superior</w:t>
      </w:r>
      <w:r w:rsidR="000F6C23">
        <w:rPr>
          <w:spacing w:val="-12"/>
        </w:rPr>
        <w:t xml:space="preserve"> </w:t>
      </w:r>
      <w:r w:rsidR="000F6C23">
        <w:t>revelam</w:t>
      </w:r>
      <w:r w:rsidR="000F6C23">
        <w:rPr>
          <w:spacing w:val="-14"/>
        </w:rPr>
        <w:t xml:space="preserve"> </w:t>
      </w:r>
      <w:r w:rsidR="000F6C23">
        <w:t>uma</w:t>
      </w:r>
      <w:r w:rsidR="000F6C23">
        <w:rPr>
          <w:spacing w:val="-14"/>
        </w:rPr>
        <w:t xml:space="preserve"> </w:t>
      </w:r>
      <w:r w:rsidR="000F6C23">
        <w:t>complexa</w:t>
      </w:r>
      <w:r w:rsidR="000F6C23">
        <w:rPr>
          <w:spacing w:val="-13"/>
        </w:rPr>
        <w:t xml:space="preserve"> </w:t>
      </w:r>
      <w:r w:rsidR="000F6C23">
        <w:t>rede</w:t>
      </w:r>
      <w:r w:rsidR="000F6C23">
        <w:rPr>
          <w:spacing w:val="-14"/>
        </w:rPr>
        <w:t xml:space="preserve"> </w:t>
      </w:r>
      <w:r w:rsidR="000F6C23">
        <w:t>de</w:t>
      </w:r>
      <w:r w:rsidR="000F6C23">
        <w:rPr>
          <w:spacing w:val="-14"/>
        </w:rPr>
        <w:t xml:space="preserve"> </w:t>
      </w:r>
      <w:r w:rsidR="000F6C23">
        <w:t>fatores</w:t>
      </w:r>
      <w:r w:rsidR="000F6C23">
        <w:rPr>
          <w:spacing w:val="-58"/>
        </w:rPr>
        <w:t xml:space="preserve"> </w:t>
      </w:r>
      <w:r w:rsidR="000F6C23">
        <w:t>que contribuem para o desenvolvimento dos fenômenos nas universidades latinoamericanas. A</w:t>
      </w:r>
      <w:r w:rsidR="000F6C23">
        <w:rPr>
          <w:spacing w:val="1"/>
        </w:rPr>
        <w:t xml:space="preserve"> </w:t>
      </w:r>
      <w:r w:rsidR="000F6C23">
        <w:t>temática vem sendo discutida, especialmente, nas edições do Congresso Latinoamericano sobre</w:t>
      </w:r>
      <w:r w:rsidR="000F6C23">
        <w:rPr>
          <w:spacing w:val="1"/>
        </w:rPr>
        <w:t xml:space="preserve"> </w:t>
      </w:r>
      <w:r w:rsidR="000F6C23">
        <w:t>Abandono na Educação Superior (CLABES). Diversas reflexões teóricas, práticas e projeções são</w:t>
      </w:r>
      <w:r w:rsidR="000F6C23">
        <w:rPr>
          <w:spacing w:val="1"/>
        </w:rPr>
        <w:t xml:space="preserve"> </w:t>
      </w:r>
      <w:r w:rsidR="000F6C23">
        <w:t>compartilhadas</w:t>
      </w:r>
      <w:r w:rsidR="000F6C23">
        <w:rPr>
          <w:spacing w:val="-2"/>
        </w:rPr>
        <w:t xml:space="preserve"> </w:t>
      </w:r>
      <w:r w:rsidR="000F6C23">
        <w:t>a</w:t>
      </w:r>
      <w:r w:rsidR="000F6C23">
        <w:rPr>
          <w:spacing w:val="-4"/>
        </w:rPr>
        <w:t xml:space="preserve"> </w:t>
      </w:r>
      <w:r w:rsidR="000F6C23">
        <w:t>fim</w:t>
      </w:r>
      <w:r w:rsidR="000F6C23">
        <w:rPr>
          <w:spacing w:val="-4"/>
        </w:rPr>
        <w:t xml:space="preserve"> </w:t>
      </w:r>
      <w:r w:rsidR="000F6C23">
        <w:t>de</w:t>
      </w:r>
      <w:r w:rsidR="000F6C23">
        <w:rPr>
          <w:spacing w:val="-4"/>
        </w:rPr>
        <w:t xml:space="preserve"> </w:t>
      </w:r>
      <w:r w:rsidR="000F6C23">
        <w:t>contribuir</w:t>
      </w:r>
      <w:r w:rsidR="000F6C23">
        <w:rPr>
          <w:spacing w:val="-3"/>
        </w:rPr>
        <w:t xml:space="preserve"> </w:t>
      </w:r>
      <w:r w:rsidR="000F6C23">
        <w:t>com</w:t>
      </w:r>
      <w:r w:rsidR="000F6C23">
        <w:rPr>
          <w:spacing w:val="-4"/>
        </w:rPr>
        <w:t xml:space="preserve"> </w:t>
      </w:r>
      <w:r w:rsidR="000F6C23">
        <w:t>a</w:t>
      </w:r>
      <w:r w:rsidR="000F6C23">
        <w:rPr>
          <w:spacing w:val="-4"/>
        </w:rPr>
        <w:t xml:space="preserve"> </w:t>
      </w:r>
      <w:r w:rsidR="000F6C23">
        <w:t>redução</w:t>
      </w:r>
      <w:r w:rsidR="000F6C23">
        <w:rPr>
          <w:spacing w:val="-2"/>
        </w:rPr>
        <w:t xml:space="preserve"> </w:t>
      </w:r>
      <w:r w:rsidR="000F6C23">
        <w:t>do</w:t>
      </w:r>
      <w:r w:rsidR="000F6C23">
        <w:rPr>
          <w:spacing w:val="-3"/>
        </w:rPr>
        <w:t xml:space="preserve"> </w:t>
      </w:r>
      <w:r w:rsidR="000F6C23">
        <w:t>abandono</w:t>
      </w:r>
      <w:r w:rsidR="000F6C23">
        <w:rPr>
          <w:spacing w:val="-2"/>
        </w:rPr>
        <w:t xml:space="preserve"> </w:t>
      </w:r>
      <w:r w:rsidR="000F6C23">
        <w:t>nos</w:t>
      </w:r>
      <w:r w:rsidR="000F6C23">
        <w:rPr>
          <w:spacing w:val="-1"/>
        </w:rPr>
        <w:t xml:space="preserve"> </w:t>
      </w:r>
      <w:r w:rsidR="000F6C23">
        <w:t>diferentes</w:t>
      </w:r>
      <w:r w:rsidR="000F6C23">
        <w:rPr>
          <w:spacing w:val="-2"/>
        </w:rPr>
        <w:t xml:space="preserve"> </w:t>
      </w:r>
      <w:r w:rsidR="000F6C23">
        <w:t>contextos</w:t>
      </w:r>
      <w:r w:rsidR="000F6C23">
        <w:rPr>
          <w:spacing w:val="-1"/>
        </w:rPr>
        <w:t xml:space="preserve"> </w:t>
      </w:r>
      <w:r w:rsidR="000F6C23">
        <w:t>apoiando</w:t>
      </w:r>
      <w:r w:rsidR="000F6C23">
        <w:rPr>
          <w:spacing w:val="-2"/>
        </w:rPr>
        <w:t xml:space="preserve"> </w:t>
      </w:r>
      <w:r w:rsidR="000F6C23">
        <w:t>as</w:t>
      </w:r>
      <w:r w:rsidR="000F6C23">
        <w:rPr>
          <w:spacing w:val="-58"/>
        </w:rPr>
        <w:t xml:space="preserve"> </w:t>
      </w:r>
      <w:r w:rsidR="000F6C23">
        <w:t>pesquisas do projeto GUIA (Gestión Universitária Integral del Abandono). Com a pandemia de</w:t>
      </w:r>
      <w:r w:rsidR="000F6C23">
        <w:rPr>
          <w:spacing w:val="1"/>
        </w:rPr>
        <w:t xml:space="preserve"> </w:t>
      </w:r>
      <w:r w:rsidR="000F6C23">
        <w:t>coronavírus (COVID-19), novas demandas emergiram associando-se aos desafios já conhecidos no</w:t>
      </w:r>
      <w:r w:rsidR="000F6C23">
        <w:rPr>
          <w:spacing w:val="1"/>
        </w:rPr>
        <w:t xml:space="preserve"> </w:t>
      </w:r>
      <w:r w:rsidR="000F6C23">
        <w:t>campo</w:t>
      </w:r>
      <w:r w:rsidR="000F6C23">
        <w:rPr>
          <w:spacing w:val="-13"/>
        </w:rPr>
        <w:t xml:space="preserve"> </w:t>
      </w:r>
      <w:r w:rsidR="000F6C23">
        <w:t>da</w:t>
      </w:r>
      <w:r w:rsidR="000F6C23">
        <w:rPr>
          <w:spacing w:val="-13"/>
        </w:rPr>
        <w:t xml:space="preserve"> </w:t>
      </w:r>
      <w:r w:rsidR="000F6C23">
        <w:t>educação:</w:t>
      </w:r>
      <w:r w:rsidR="000F6C23">
        <w:rPr>
          <w:spacing w:val="-14"/>
        </w:rPr>
        <w:t xml:space="preserve"> </w:t>
      </w:r>
      <w:r w:rsidR="000F6C23">
        <w:t>crise</w:t>
      </w:r>
      <w:r w:rsidR="000F6C23">
        <w:rPr>
          <w:spacing w:val="-13"/>
        </w:rPr>
        <w:t xml:space="preserve"> </w:t>
      </w:r>
      <w:r w:rsidR="000F6C23">
        <w:t>sanitária</w:t>
      </w:r>
      <w:r w:rsidR="000F6C23">
        <w:rPr>
          <w:spacing w:val="-13"/>
        </w:rPr>
        <w:t xml:space="preserve"> </w:t>
      </w:r>
      <w:r w:rsidR="000F6C23">
        <w:t>e</w:t>
      </w:r>
      <w:r w:rsidR="000F6C23">
        <w:rPr>
          <w:spacing w:val="-9"/>
        </w:rPr>
        <w:t xml:space="preserve"> </w:t>
      </w:r>
      <w:r w:rsidR="000F6C23">
        <w:t>isolamento</w:t>
      </w:r>
      <w:r w:rsidR="000F6C23">
        <w:rPr>
          <w:spacing w:val="-7"/>
        </w:rPr>
        <w:t xml:space="preserve"> </w:t>
      </w:r>
      <w:r w:rsidR="000F6C23">
        <w:t>social.</w:t>
      </w:r>
      <w:r w:rsidR="000F6C23">
        <w:rPr>
          <w:spacing w:val="-13"/>
        </w:rPr>
        <w:t xml:space="preserve"> </w:t>
      </w:r>
      <w:r w:rsidR="000F6C23">
        <w:t>Dessa</w:t>
      </w:r>
      <w:r w:rsidR="000F6C23">
        <w:rPr>
          <w:spacing w:val="-13"/>
        </w:rPr>
        <w:t xml:space="preserve"> </w:t>
      </w:r>
      <w:r w:rsidR="000F6C23">
        <w:t>forma,</w:t>
      </w:r>
      <w:r w:rsidR="000F6C23">
        <w:rPr>
          <w:spacing w:val="-8"/>
        </w:rPr>
        <w:t xml:space="preserve"> </w:t>
      </w:r>
      <w:r w:rsidR="000F6C23">
        <w:t>este</w:t>
      </w:r>
      <w:r w:rsidR="000F6C23">
        <w:rPr>
          <w:spacing w:val="-8"/>
        </w:rPr>
        <w:t xml:space="preserve"> </w:t>
      </w:r>
      <w:r w:rsidR="000F6C23">
        <w:t>trabalho</w:t>
      </w:r>
      <w:r w:rsidR="000F6C23">
        <w:rPr>
          <w:spacing w:val="-12"/>
        </w:rPr>
        <w:t xml:space="preserve"> </w:t>
      </w:r>
      <w:r w:rsidR="000F6C23">
        <w:t>tem</w:t>
      </w:r>
      <w:r w:rsidR="000F6C23">
        <w:rPr>
          <w:spacing w:val="3"/>
        </w:rPr>
        <w:t xml:space="preserve"> </w:t>
      </w:r>
      <w:r w:rsidR="000F6C23">
        <w:t>como</w:t>
      </w:r>
      <w:r w:rsidR="000F6C23">
        <w:rPr>
          <w:spacing w:val="-13"/>
        </w:rPr>
        <w:t xml:space="preserve"> </w:t>
      </w:r>
      <w:r w:rsidR="000F6C23">
        <w:t>objetivo</w:t>
      </w:r>
      <w:r w:rsidR="000F6C23">
        <w:rPr>
          <w:spacing w:val="-57"/>
        </w:rPr>
        <w:t xml:space="preserve"> </w:t>
      </w:r>
      <w:r w:rsidR="000F6C23">
        <w:t>compreender os perfis e fatores do abandono nas</w:t>
      </w:r>
      <w:r w:rsidR="000F6C23">
        <w:rPr>
          <w:spacing w:val="1"/>
        </w:rPr>
        <w:t xml:space="preserve"> </w:t>
      </w:r>
      <w:r w:rsidR="000F6C23">
        <w:t>universidades latinoamericanas e as práticas</w:t>
      </w:r>
      <w:r w:rsidR="000F6C23">
        <w:rPr>
          <w:spacing w:val="1"/>
        </w:rPr>
        <w:t xml:space="preserve"> </w:t>
      </w:r>
      <w:r w:rsidR="000F6C23">
        <w:t>voltadas para a medição e gestão da permanência. Trata-se de uma pesquisa qualitativa, exploratória</w:t>
      </w:r>
      <w:r w:rsidR="000F6C23">
        <w:rPr>
          <w:spacing w:val="-57"/>
        </w:rPr>
        <w:t xml:space="preserve"> </w:t>
      </w:r>
      <w:r w:rsidR="000F6C23">
        <w:t>e bibliográfica baseada na construção</w:t>
      </w:r>
      <w:r w:rsidR="000F6C23">
        <w:rPr>
          <w:spacing w:val="1"/>
        </w:rPr>
        <w:t xml:space="preserve"> </w:t>
      </w:r>
      <w:r w:rsidR="000F6C23">
        <w:t>do</w:t>
      </w:r>
      <w:r w:rsidR="000F6C23">
        <w:rPr>
          <w:spacing w:val="1"/>
        </w:rPr>
        <w:t xml:space="preserve"> </w:t>
      </w:r>
      <w:r w:rsidR="000F6C23">
        <w:t>Estado</w:t>
      </w:r>
      <w:r w:rsidR="000F6C23">
        <w:rPr>
          <w:spacing w:val="1"/>
        </w:rPr>
        <w:t xml:space="preserve"> </w:t>
      </w:r>
      <w:r w:rsidR="000F6C23">
        <w:t>do</w:t>
      </w:r>
      <w:r w:rsidR="000F6C23">
        <w:rPr>
          <w:spacing w:val="1"/>
        </w:rPr>
        <w:t xml:space="preserve"> </w:t>
      </w:r>
      <w:r w:rsidR="000F6C23">
        <w:t>Conhecimento</w:t>
      </w:r>
      <w:r w:rsidR="000F6C23">
        <w:rPr>
          <w:spacing w:val="1"/>
        </w:rPr>
        <w:t xml:space="preserve"> </w:t>
      </w:r>
      <w:r w:rsidR="000F6C23">
        <w:t>(Morosini et al.,</w:t>
      </w:r>
      <w:r w:rsidR="000F6C23">
        <w:rPr>
          <w:spacing w:val="1"/>
        </w:rPr>
        <w:t xml:space="preserve"> </w:t>
      </w:r>
      <w:r w:rsidR="000F6C23">
        <w:t>2021).</w:t>
      </w:r>
      <w:r w:rsidR="000F6C23">
        <w:rPr>
          <w:spacing w:val="1"/>
        </w:rPr>
        <w:t xml:space="preserve"> </w:t>
      </w:r>
      <w:r w:rsidR="000F6C23">
        <w:t>A</w:t>
      </w:r>
      <w:r w:rsidR="000F6C23">
        <w:rPr>
          <w:spacing w:val="1"/>
        </w:rPr>
        <w:t xml:space="preserve"> </w:t>
      </w:r>
      <w:r w:rsidR="000F6C23">
        <w:t>metodologia adotada permite refletir sobre a produção científica acerca de determinada temática em</w:t>
      </w:r>
      <w:r w:rsidR="000F6C23">
        <w:rPr>
          <w:spacing w:val="-57"/>
        </w:rPr>
        <w:t xml:space="preserve"> </w:t>
      </w:r>
      <w:r w:rsidR="000F6C23">
        <w:t>um contexto e área de pesquisa a partir de um recorte temporal conforme os objetivos de estudo. O</w:t>
      </w:r>
      <w:r w:rsidR="000F6C23">
        <w:rPr>
          <w:spacing w:val="1"/>
        </w:rPr>
        <w:t xml:space="preserve"> </w:t>
      </w:r>
      <w:r w:rsidR="000F6C23">
        <w:t>corpus de análise é constituído de 84 trabalhos publicados nas edições de 2018, 2019 e 2021 do</w:t>
      </w:r>
      <w:r w:rsidR="000F6C23">
        <w:rPr>
          <w:spacing w:val="1"/>
        </w:rPr>
        <w:t xml:space="preserve"> </w:t>
      </w:r>
      <w:r w:rsidR="000F6C23">
        <w:t>CLABES na Linha Temática “Fatores associados ao abandono: tipos e perfis”. A análise dos dados</w:t>
      </w:r>
      <w:r w:rsidR="000F6C23">
        <w:rPr>
          <w:spacing w:val="1"/>
        </w:rPr>
        <w:t xml:space="preserve"> </w:t>
      </w:r>
      <w:r w:rsidR="000F6C23">
        <w:t>foi baseada nos pressupostos da Análise de Conteúdo, Categorial e Temática, conforme Bardin</w:t>
      </w:r>
      <w:r w:rsidR="000F6C23">
        <w:rPr>
          <w:spacing w:val="1"/>
        </w:rPr>
        <w:t xml:space="preserve"> </w:t>
      </w:r>
      <w:r w:rsidR="000F6C23">
        <w:rPr>
          <w:spacing w:val="-1"/>
        </w:rPr>
        <w:t>(1977).</w:t>
      </w:r>
      <w:r w:rsidR="000F6C23">
        <w:rPr>
          <w:spacing w:val="-16"/>
        </w:rPr>
        <w:t xml:space="preserve"> </w:t>
      </w:r>
      <w:r w:rsidR="000F6C23">
        <w:rPr>
          <w:spacing w:val="-1"/>
        </w:rPr>
        <w:t>Foram</w:t>
      </w:r>
      <w:r w:rsidR="000F6C23">
        <w:rPr>
          <w:spacing w:val="-17"/>
        </w:rPr>
        <w:t xml:space="preserve"> </w:t>
      </w:r>
      <w:r w:rsidR="000F6C23">
        <w:rPr>
          <w:spacing w:val="-1"/>
        </w:rPr>
        <w:t>utilizados</w:t>
      </w:r>
      <w:r w:rsidR="000F6C23">
        <w:rPr>
          <w:spacing w:val="-14"/>
        </w:rPr>
        <w:t xml:space="preserve"> </w:t>
      </w:r>
      <w:r w:rsidR="000F6C23">
        <w:rPr>
          <w:spacing w:val="-1"/>
        </w:rPr>
        <w:t>na</w:t>
      </w:r>
      <w:r w:rsidR="000F6C23">
        <w:rPr>
          <w:spacing w:val="-17"/>
        </w:rPr>
        <w:t xml:space="preserve"> </w:t>
      </w:r>
      <w:r w:rsidR="000F6C23">
        <w:t>fundamentação</w:t>
      </w:r>
      <w:r w:rsidR="000F6C23">
        <w:rPr>
          <w:spacing w:val="-11"/>
        </w:rPr>
        <w:t xml:space="preserve"> </w:t>
      </w:r>
      <w:r w:rsidR="000F6C23">
        <w:t>teórica</w:t>
      </w:r>
      <w:r w:rsidR="000F6C23">
        <w:rPr>
          <w:spacing w:val="-12"/>
        </w:rPr>
        <w:t xml:space="preserve"> </w:t>
      </w:r>
      <w:r w:rsidR="000F6C23">
        <w:t>autores(as)</w:t>
      </w:r>
      <w:r w:rsidR="000F6C23">
        <w:rPr>
          <w:spacing w:val="-15"/>
        </w:rPr>
        <w:t xml:space="preserve"> </w:t>
      </w:r>
      <w:r w:rsidR="000F6C23">
        <w:t>como</w:t>
      </w:r>
      <w:r w:rsidR="000F6C23">
        <w:rPr>
          <w:spacing w:val="-11"/>
        </w:rPr>
        <w:t xml:space="preserve"> </w:t>
      </w:r>
      <w:r w:rsidR="000F6C23">
        <w:t>Tinto</w:t>
      </w:r>
      <w:r w:rsidR="000F6C23">
        <w:rPr>
          <w:spacing w:val="-15"/>
        </w:rPr>
        <w:t xml:space="preserve"> </w:t>
      </w:r>
      <w:r w:rsidR="000F6C23">
        <w:t>(1989),</w:t>
      </w:r>
      <w:r w:rsidR="000F6C23">
        <w:rPr>
          <w:spacing w:val="-11"/>
        </w:rPr>
        <w:t xml:space="preserve"> </w:t>
      </w:r>
      <w:r w:rsidR="000F6C23">
        <w:t>Barrios</w:t>
      </w:r>
      <w:r w:rsidR="000F6C23">
        <w:rPr>
          <w:spacing w:val="-9"/>
        </w:rPr>
        <w:t xml:space="preserve"> </w:t>
      </w:r>
      <w:r w:rsidR="000F6C23">
        <w:t>Fernández</w:t>
      </w:r>
      <w:r w:rsidR="000F6C23">
        <w:rPr>
          <w:spacing w:val="-57"/>
        </w:rPr>
        <w:t xml:space="preserve"> </w:t>
      </w:r>
      <w:r w:rsidR="000F6C23">
        <w:t>(2011), Oloriz e Fernández (2018) e Kohls-Santos (2020). Os estudos foram organizados, conforme</w:t>
      </w:r>
      <w:r w:rsidR="000F6C23">
        <w:rPr>
          <w:spacing w:val="1"/>
        </w:rPr>
        <w:t xml:space="preserve"> </w:t>
      </w:r>
      <w:r w:rsidR="000F6C23">
        <w:rPr>
          <w:spacing w:val="-1"/>
        </w:rPr>
        <w:t>as</w:t>
      </w:r>
      <w:r w:rsidR="000F6C23">
        <w:rPr>
          <w:spacing w:val="-14"/>
        </w:rPr>
        <w:t xml:space="preserve"> </w:t>
      </w:r>
      <w:r w:rsidR="000F6C23">
        <w:rPr>
          <w:spacing w:val="-1"/>
        </w:rPr>
        <w:t>temáticas</w:t>
      </w:r>
      <w:r w:rsidR="000F6C23">
        <w:rPr>
          <w:spacing w:val="-14"/>
        </w:rPr>
        <w:t xml:space="preserve"> </w:t>
      </w:r>
      <w:r w:rsidR="000F6C23">
        <w:rPr>
          <w:spacing w:val="-1"/>
        </w:rPr>
        <w:t>apresentadas,</w:t>
      </w:r>
      <w:r w:rsidR="000F6C23">
        <w:rPr>
          <w:spacing w:val="-11"/>
        </w:rPr>
        <w:t xml:space="preserve"> </w:t>
      </w:r>
      <w:r w:rsidR="000F6C23">
        <w:rPr>
          <w:spacing w:val="-1"/>
        </w:rPr>
        <w:t>nas</w:t>
      </w:r>
      <w:r w:rsidR="000F6C23">
        <w:rPr>
          <w:spacing w:val="-14"/>
        </w:rPr>
        <w:t xml:space="preserve"> </w:t>
      </w:r>
      <w:r w:rsidR="000F6C23">
        <w:rPr>
          <w:spacing w:val="-1"/>
        </w:rPr>
        <w:t>seguintes</w:t>
      </w:r>
      <w:r w:rsidR="000F6C23">
        <w:rPr>
          <w:spacing w:val="-13"/>
        </w:rPr>
        <w:t xml:space="preserve"> </w:t>
      </w:r>
      <w:r w:rsidR="000F6C23">
        <w:t>categorias:</w:t>
      </w:r>
      <w:r w:rsidR="000F6C23">
        <w:rPr>
          <w:spacing w:val="-9"/>
        </w:rPr>
        <w:t xml:space="preserve"> </w:t>
      </w:r>
      <w:r w:rsidR="000F6C23">
        <w:t>1)</w:t>
      </w:r>
      <w:r w:rsidR="000F6C23">
        <w:rPr>
          <w:spacing w:val="-15"/>
        </w:rPr>
        <w:t xml:space="preserve"> </w:t>
      </w:r>
      <w:r w:rsidR="000F6C23">
        <w:t>Perfil</w:t>
      </w:r>
      <w:r w:rsidR="000F6C23">
        <w:rPr>
          <w:spacing w:val="-17"/>
        </w:rPr>
        <w:t xml:space="preserve"> </w:t>
      </w:r>
      <w:r w:rsidR="000F6C23">
        <w:t>do</w:t>
      </w:r>
      <w:r w:rsidR="000F6C23">
        <w:rPr>
          <w:spacing w:val="-10"/>
        </w:rPr>
        <w:t xml:space="preserve"> </w:t>
      </w:r>
      <w:r w:rsidR="000F6C23">
        <w:t>abandono</w:t>
      </w:r>
      <w:r w:rsidR="000F6C23">
        <w:rPr>
          <w:spacing w:val="-11"/>
        </w:rPr>
        <w:t xml:space="preserve"> </w:t>
      </w:r>
      <w:r w:rsidR="000F6C23">
        <w:t>e</w:t>
      </w:r>
      <w:r w:rsidR="000F6C23">
        <w:rPr>
          <w:spacing w:val="-17"/>
        </w:rPr>
        <w:t xml:space="preserve"> </w:t>
      </w:r>
      <w:r w:rsidR="000F6C23">
        <w:t>perfil</w:t>
      </w:r>
      <w:r w:rsidR="000F6C23">
        <w:rPr>
          <w:spacing w:val="-12"/>
        </w:rPr>
        <w:t xml:space="preserve"> </w:t>
      </w:r>
      <w:r w:rsidR="000F6C23">
        <w:t>discente,</w:t>
      </w:r>
      <w:r w:rsidR="000F6C23">
        <w:rPr>
          <w:spacing w:val="-15"/>
        </w:rPr>
        <w:t xml:space="preserve"> </w:t>
      </w:r>
      <w:r w:rsidR="000F6C23">
        <w:t>2)</w:t>
      </w:r>
      <w:r w:rsidR="000F6C23">
        <w:rPr>
          <w:spacing w:val="-11"/>
        </w:rPr>
        <w:t xml:space="preserve"> </w:t>
      </w:r>
      <w:r w:rsidR="000F6C23">
        <w:t>Práticas</w:t>
      </w:r>
      <w:r w:rsidR="000F6C23">
        <w:rPr>
          <w:spacing w:val="-58"/>
        </w:rPr>
        <w:t xml:space="preserve"> </w:t>
      </w:r>
      <w:r w:rsidR="000F6C23">
        <w:t>voltadas para medição do abandono e estratégias de permanência. Os resultados mostram que o</w:t>
      </w:r>
      <w:r w:rsidR="000F6C23">
        <w:rPr>
          <w:spacing w:val="1"/>
        </w:rPr>
        <w:t xml:space="preserve"> </w:t>
      </w:r>
      <w:r w:rsidR="000F6C23">
        <w:t>abandono e a permanência se relacionam de maneira interacionista, tal como seus fatores que</w:t>
      </w:r>
      <w:r w:rsidR="000F6C23">
        <w:rPr>
          <w:spacing w:val="1"/>
        </w:rPr>
        <w:t xml:space="preserve"> </w:t>
      </w:r>
      <w:r w:rsidR="000F6C23">
        <w:t>transitam, se produzem e superam a dicotomia global-local além do reconhecimento da importância</w:t>
      </w:r>
      <w:r w:rsidR="000F6C23">
        <w:rPr>
          <w:spacing w:val="1"/>
        </w:rPr>
        <w:t xml:space="preserve"> </w:t>
      </w:r>
      <w:r w:rsidR="000F6C23">
        <w:t>de</w:t>
      </w:r>
      <w:r w:rsidR="000F6C23">
        <w:rPr>
          <w:spacing w:val="-5"/>
        </w:rPr>
        <w:t xml:space="preserve"> </w:t>
      </w:r>
      <w:r w:rsidR="000F6C23">
        <w:t>pesquisadores(as)</w:t>
      </w:r>
      <w:r w:rsidR="000F6C23">
        <w:rPr>
          <w:spacing w:val="-3"/>
        </w:rPr>
        <w:t xml:space="preserve"> </w:t>
      </w:r>
      <w:r w:rsidR="000F6C23">
        <w:t>realizarem</w:t>
      </w:r>
      <w:r w:rsidR="000F6C23">
        <w:rPr>
          <w:spacing w:val="-5"/>
        </w:rPr>
        <w:t xml:space="preserve"> </w:t>
      </w:r>
      <w:r w:rsidR="000F6C23">
        <w:t>processos</w:t>
      </w:r>
      <w:r w:rsidR="000F6C23">
        <w:rPr>
          <w:spacing w:val="-2"/>
        </w:rPr>
        <w:t xml:space="preserve"> </w:t>
      </w:r>
      <w:r w:rsidR="000F6C23">
        <w:t>diagnósticos,</w:t>
      </w:r>
      <w:r w:rsidR="000F6C23">
        <w:rPr>
          <w:spacing w:val="-3"/>
        </w:rPr>
        <w:t xml:space="preserve"> </w:t>
      </w:r>
      <w:r w:rsidR="000F6C23">
        <w:t>projetos</w:t>
      </w:r>
      <w:r w:rsidR="000F6C23">
        <w:rPr>
          <w:spacing w:val="-2"/>
        </w:rPr>
        <w:t xml:space="preserve"> </w:t>
      </w:r>
      <w:r w:rsidR="000F6C23">
        <w:t>e</w:t>
      </w:r>
      <w:r w:rsidR="000F6C23">
        <w:rPr>
          <w:spacing w:val="-5"/>
        </w:rPr>
        <w:t xml:space="preserve"> </w:t>
      </w:r>
      <w:r w:rsidR="000F6C23">
        <w:t>ações</w:t>
      </w:r>
      <w:r w:rsidR="000F6C23">
        <w:rPr>
          <w:spacing w:val="-2"/>
        </w:rPr>
        <w:t xml:space="preserve"> </w:t>
      </w:r>
      <w:r w:rsidR="000F6C23">
        <w:t>que</w:t>
      </w:r>
      <w:r w:rsidR="000F6C23">
        <w:rPr>
          <w:spacing w:val="-5"/>
        </w:rPr>
        <w:t xml:space="preserve"> </w:t>
      </w:r>
      <w:r w:rsidR="000F6C23">
        <w:t>visem</w:t>
      </w:r>
      <w:r w:rsidR="000F6C23">
        <w:rPr>
          <w:spacing w:val="-4"/>
        </w:rPr>
        <w:t xml:space="preserve"> </w:t>
      </w:r>
      <w:r w:rsidR="000F6C23">
        <w:t>contribuir</w:t>
      </w:r>
      <w:r w:rsidR="000F6C23">
        <w:rPr>
          <w:spacing w:val="-3"/>
        </w:rPr>
        <w:t xml:space="preserve"> </w:t>
      </w:r>
      <w:r w:rsidR="000F6C23">
        <w:t>com</w:t>
      </w:r>
      <w:r w:rsidR="000F6C23">
        <w:rPr>
          <w:spacing w:val="-5"/>
        </w:rPr>
        <w:t xml:space="preserve"> </w:t>
      </w:r>
      <w:r w:rsidR="000F6C23">
        <w:t>a</w:t>
      </w:r>
      <w:r w:rsidR="000F6C23">
        <w:rPr>
          <w:spacing w:val="-58"/>
        </w:rPr>
        <w:t xml:space="preserve"> </w:t>
      </w:r>
      <w:r w:rsidR="000F6C23">
        <w:t>ampliação do repertório de estratégias para permanência estudantil nos diferentes contextos. Há um</w:t>
      </w:r>
      <w:r w:rsidR="000F6C23">
        <w:rPr>
          <w:spacing w:val="1"/>
        </w:rPr>
        <w:t xml:space="preserve"> </w:t>
      </w:r>
      <w:r w:rsidR="000F6C23">
        <w:t>predomínio de estudos que se utilizam da abordagem quantitativa, seguido de um crescimento de</w:t>
      </w:r>
      <w:r w:rsidR="000F6C23">
        <w:rPr>
          <w:spacing w:val="1"/>
        </w:rPr>
        <w:t xml:space="preserve"> </w:t>
      </w:r>
      <w:r w:rsidR="000F6C23">
        <w:t>pesquisas</w:t>
      </w:r>
      <w:r w:rsidR="000F6C23">
        <w:rPr>
          <w:spacing w:val="-12"/>
        </w:rPr>
        <w:t xml:space="preserve"> </w:t>
      </w:r>
      <w:r w:rsidR="000F6C23">
        <w:t>caracterizadas</w:t>
      </w:r>
      <w:r w:rsidR="000F6C23">
        <w:rPr>
          <w:spacing w:val="-7"/>
        </w:rPr>
        <w:t xml:space="preserve"> </w:t>
      </w:r>
      <w:r w:rsidR="000F6C23">
        <w:t>como</w:t>
      </w:r>
      <w:r w:rsidR="000F6C23">
        <w:rPr>
          <w:spacing w:val="-14"/>
        </w:rPr>
        <w:t xml:space="preserve"> </w:t>
      </w:r>
      <w:r w:rsidR="000F6C23">
        <w:t>qualitativas</w:t>
      </w:r>
      <w:r w:rsidR="000F6C23">
        <w:rPr>
          <w:spacing w:val="-11"/>
        </w:rPr>
        <w:t xml:space="preserve"> </w:t>
      </w:r>
      <w:r w:rsidR="000F6C23">
        <w:t>e</w:t>
      </w:r>
      <w:r w:rsidR="000F6C23">
        <w:rPr>
          <w:spacing w:val="-15"/>
        </w:rPr>
        <w:t xml:space="preserve"> </w:t>
      </w:r>
      <w:r w:rsidR="000F6C23">
        <w:t>diminuição</w:t>
      </w:r>
      <w:r w:rsidR="000F6C23">
        <w:rPr>
          <w:spacing w:val="-14"/>
        </w:rPr>
        <w:t xml:space="preserve"> </w:t>
      </w:r>
      <w:r w:rsidR="000F6C23">
        <w:t>nas</w:t>
      </w:r>
      <w:r w:rsidR="000F6C23">
        <w:rPr>
          <w:spacing w:val="-11"/>
        </w:rPr>
        <w:t xml:space="preserve"> </w:t>
      </w:r>
      <w:r w:rsidR="000F6C23">
        <w:t>produções</w:t>
      </w:r>
      <w:r w:rsidR="000F6C23">
        <w:rPr>
          <w:spacing w:val="-12"/>
        </w:rPr>
        <w:t xml:space="preserve"> </w:t>
      </w:r>
      <w:r w:rsidR="000F6C23">
        <w:t>mistas.</w:t>
      </w:r>
      <w:r w:rsidR="000F6C23">
        <w:rPr>
          <w:spacing w:val="-14"/>
        </w:rPr>
        <w:t xml:space="preserve"> </w:t>
      </w:r>
      <w:r w:rsidR="000F6C23">
        <w:t>Identificamos</w:t>
      </w:r>
      <w:r w:rsidR="000F6C23">
        <w:rPr>
          <w:spacing w:val="-11"/>
        </w:rPr>
        <w:t xml:space="preserve"> </w:t>
      </w:r>
      <w:r w:rsidR="000F6C23">
        <w:t>estudos</w:t>
      </w:r>
      <w:r w:rsidR="000F6C23">
        <w:rPr>
          <w:spacing w:val="-58"/>
        </w:rPr>
        <w:t xml:space="preserve"> </w:t>
      </w:r>
      <w:r w:rsidR="000F6C23">
        <w:t>que</w:t>
      </w:r>
      <w:r w:rsidR="000F6C23">
        <w:rPr>
          <w:spacing w:val="-6"/>
        </w:rPr>
        <w:t xml:space="preserve"> </w:t>
      </w:r>
      <w:r w:rsidR="000F6C23">
        <w:t>apresentam</w:t>
      </w:r>
      <w:r w:rsidR="000F6C23">
        <w:rPr>
          <w:spacing w:val="-6"/>
        </w:rPr>
        <w:t xml:space="preserve"> </w:t>
      </w:r>
      <w:r w:rsidR="000F6C23">
        <w:t>índices</w:t>
      </w:r>
      <w:r w:rsidR="000F6C23">
        <w:rPr>
          <w:spacing w:val="-3"/>
        </w:rPr>
        <w:t xml:space="preserve"> </w:t>
      </w:r>
      <w:r w:rsidR="000F6C23">
        <w:t>referentes</w:t>
      </w:r>
      <w:r w:rsidR="000F6C23">
        <w:rPr>
          <w:spacing w:val="-2"/>
        </w:rPr>
        <w:t xml:space="preserve"> </w:t>
      </w:r>
      <w:r w:rsidR="000F6C23">
        <w:t>ao</w:t>
      </w:r>
      <w:r w:rsidR="000F6C23">
        <w:rPr>
          <w:spacing w:val="-4"/>
        </w:rPr>
        <w:t xml:space="preserve"> </w:t>
      </w:r>
      <w:r w:rsidR="000F6C23">
        <w:t>afastamento</w:t>
      </w:r>
      <w:r w:rsidR="000F6C23">
        <w:rPr>
          <w:spacing w:val="-4"/>
        </w:rPr>
        <w:t xml:space="preserve"> </w:t>
      </w:r>
      <w:r w:rsidR="000F6C23">
        <w:t>por</w:t>
      </w:r>
      <w:r w:rsidR="000F6C23">
        <w:rPr>
          <w:spacing w:val="-4"/>
        </w:rPr>
        <w:t xml:space="preserve"> </w:t>
      </w:r>
      <w:r w:rsidR="000F6C23">
        <w:t>tempo</w:t>
      </w:r>
      <w:r w:rsidR="000F6C23">
        <w:rPr>
          <w:spacing w:val="-4"/>
        </w:rPr>
        <w:t xml:space="preserve"> </w:t>
      </w:r>
      <w:r w:rsidR="000F6C23">
        <w:t>determinado</w:t>
      </w:r>
      <w:r w:rsidR="000F6C23">
        <w:rPr>
          <w:spacing w:val="-3"/>
        </w:rPr>
        <w:t xml:space="preserve"> </w:t>
      </w:r>
      <w:r w:rsidR="000F6C23">
        <w:t>dos</w:t>
      </w:r>
      <w:r w:rsidR="000F6C23">
        <w:rPr>
          <w:spacing w:val="-3"/>
        </w:rPr>
        <w:t xml:space="preserve"> </w:t>
      </w:r>
      <w:r w:rsidR="000F6C23">
        <w:t>estudantes</w:t>
      </w:r>
      <w:r w:rsidR="000F6C23">
        <w:rPr>
          <w:spacing w:val="-3"/>
        </w:rPr>
        <w:t xml:space="preserve"> </w:t>
      </w:r>
      <w:r w:rsidR="000F6C23">
        <w:t>e</w:t>
      </w:r>
      <w:r w:rsidR="000F6C23">
        <w:rPr>
          <w:spacing w:val="-6"/>
        </w:rPr>
        <w:t xml:space="preserve"> </w:t>
      </w:r>
      <w:r w:rsidR="000F6C23">
        <w:t>abandono</w:t>
      </w:r>
      <w:r w:rsidR="000F6C23">
        <w:rPr>
          <w:spacing w:val="-57"/>
        </w:rPr>
        <w:t xml:space="preserve"> </w:t>
      </w:r>
      <w:r w:rsidR="000F6C23">
        <w:t>definitivo, demonstrando um panorama em que os autores consideram como períodos e motivos</w:t>
      </w:r>
      <w:r w:rsidR="000F6C23">
        <w:rPr>
          <w:spacing w:val="1"/>
        </w:rPr>
        <w:t xml:space="preserve"> </w:t>
      </w:r>
      <w:r w:rsidR="000F6C23">
        <w:t xml:space="preserve">críticos para a decisão: primeiros anos da vida universitária. Ademais, </w:t>
      </w:r>
      <w:r w:rsidR="000F6C23">
        <w:lastRenderedPageBreak/>
        <w:t>observamos a recorrência de</w:t>
      </w:r>
      <w:r w:rsidR="000F6C23">
        <w:rPr>
          <w:spacing w:val="1"/>
        </w:rPr>
        <w:t xml:space="preserve"> </w:t>
      </w:r>
      <w:r w:rsidR="000F6C23">
        <w:t>pesquisas que se detiveram na identificação dos elementos laborais e acadêmicos, motivacionais,</w:t>
      </w:r>
      <w:r w:rsidR="000F6C23">
        <w:rPr>
          <w:spacing w:val="1"/>
        </w:rPr>
        <w:t xml:space="preserve"> </w:t>
      </w:r>
      <w:r w:rsidR="000F6C23">
        <w:t>psicossociais e indicadores económicos frente o abandono reforçando o caráter sistêmico, complexo</w:t>
      </w:r>
      <w:r w:rsidR="000F6C23">
        <w:rPr>
          <w:spacing w:val="-57"/>
        </w:rPr>
        <w:t xml:space="preserve"> </w:t>
      </w:r>
      <w:r w:rsidR="000F6C23">
        <w:t>e multifatorial do fenômeno. Notamos que a partir da pandemia de coronavírus surgiram estudos</w:t>
      </w:r>
      <w:r w:rsidR="000F6C23">
        <w:rPr>
          <w:spacing w:val="1"/>
        </w:rPr>
        <w:t xml:space="preserve"> </w:t>
      </w:r>
      <w:r w:rsidR="000F6C23">
        <w:t>acerca da saúde mental dos estudantes e impactos no contexto emergente. Destacaram-se estratégias</w:t>
      </w:r>
      <w:r w:rsidR="000F6C23">
        <w:rPr>
          <w:spacing w:val="-57"/>
        </w:rPr>
        <w:t xml:space="preserve"> </w:t>
      </w:r>
      <w:r w:rsidR="000F6C23">
        <w:t>que</w:t>
      </w:r>
      <w:r w:rsidR="000F6C23">
        <w:rPr>
          <w:spacing w:val="25"/>
        </w:rPr>
        <w:t xml:space="preserve"> </w:t>
      </w:r>
      <w:r w:rsidR="000F6C23">
        <w:t>associadas</w:t>
      </w:r>
      <w:r w:rsidR="000F6C23">
        <w:rPr>
          <w:spacing w:val="29"/>
        </w:rPr>
        <w:t xml:space="preserve"> </w:t>
      </w:r>
      <w:r w:rsidR="000F6C23">
        <w:t>à</w:t>
      </w:r>
      <w:r w:rsidR="000F6C23">
        <w:rPr>
          <w:spacing w:val="26"/>
        </w:rPr>
        <w:t xml:space="preserve"> </w:t>
      </w:r>
      <w:r w:rsidR="000F6C23">
        <w:t>construção</w:t>
      </w:r>
      <w:r w:rsidR="000F6C23">
        <w:rPr>
          <w:spacing w:val="27"/>
        </w:rPr>
        <w:t xml:space="preserve"> </w:t>
      </w:r>
      <w:r w:rsidR="000F6C23">
        <w:t>do</w:t>
      </w:r>
      <w:r w:rsidR="000F6C23">
        <w:rPr>
          <w:spacing w:val="27"/>
        </w:rPr>
        <w:t xml:space="preserve"> </w:t>
      </w:r>
      <w:r w:rsidR="000F6C23">
        <w:t>perfil</w:t>
      </w:r>
      <w:r w:rsidR="000F6C23">
        <w:rPr>
          <w:spacing w:val="26"/>
        </w:rPr>
        <w:t xml:space="preserve"> </w:t>
      </w:r>
      <w:r w:rsidR="000F6C23">
        <w:t>do</w:t>
      </w:r>
      <w:r w:rsidR="000F6C23">
        <w:rPr>
          <w:spacing w:val="27"/>
        </w:rPr>
        <w:t xml:space="preserve"> </w:t>
      </w:r>
      <w:r w:rsidR="000F6C23">
        <w:t>abandono</w:t>
      </w:r>
      <w:r w:rsidR="000F6C23">
        <w:rPr>
          <w:spacing w:val="32"/>
        </w:rPr>
        <w:t xml:space="preserve"> </w:t>
      </w:r>
      <w:r w:rsidR="000F6C23">
        <w:t>e</w:t>
      </w:r>
      <w:r w:rsidR="000F6C23">
        <w:rPr>
          <w:spacing w:val="26"/>
        </w:rPr>
        <w:t xml:space="preserve"> </w:t>
      </w:r>
      <w:r w:rsidR="000F6C23">
        <w:t>perfil</w:t>
      </w:r>
      <w:r w:rsidR="000F6C23">
        <w:rPr>
          <w:spacing w:val="26"/>
        </w:rPr>
        <w:t xml:space="preserve"> </w:t>
      </w:r>
      <w:r w:rsidR="000F6C23">
        <w:t>discente</w:t>
      </w:r>
      <w:r w:rsidR="000F6C23">
        <w:rPr>
          <w:spacing w:val="25"/>
        </w:rPr>
        <w:t xml:space="preserve"> </w:t>
      </w:r>
      <w:r w:rsidR="000F6C23">
        <w:t>e</w:t>
      </w:r>
      <w:r w:rsidR="000F6C23">
        <w:rPr>
          <w:spacing w:val="26"/>
        </w:rPr>
        <w:t xml:space="preserve"> </w:t>
      </w:r>
      <w:r w:rsidR="000F6C23">
        <w:t>os</w:t>
      </w:r>
      <w:r w:rsidR="000F6C23">
        <w:rPr>
          <w:spacing w:val="29"/>
        </w:rPr>
        <w:t xml:space="preserve"> </w:t>
      </w:r>
      <w:r w:rsidR="000F6C23">
        <w:t>modelos</w:t>
      </w:r>
      <w:r w:rsidR="000F6C23">
        <w:rPr>
          <w:spacing w:val="29"/>
        </w:rPr>
        <w:t xml:space="preserve"> </w:t>
      </w:r>
      <w:r w:rsidR="000F6C23">
        <w:t>de</w:t>
      </w:r>
      <w:r w:rsidR="000F6C23">
        <w:rPr>
          <w:spacing w:val="26"/>
        </w:rPr>
        <w:t xml:space="preserve"> </w:t>
      </w:r>
      <w:r w:rsidR="000F6C23">
        <w:t>medição</w:t>
      </w:r>
      <w:r w:rsidR="000F6C23">
        <w:rPr>
          <w:spacing w:val="27"/>
        </w:rPr>
        <w:t xml:space="preserve"> </w:t>
      </w:r>
      <w:r w:rsidR="000F6C23">
        <w:t>se</w:t>
      </w:r>
    </w:p>
    <w:p w14:paraId="1729936E" w14:textId="77777777" w:rsidR="00C43292" w:rsidRDefault="00C43292">
      <w:pPr>
        <w:sectPr w:rsidR="00C43292" w:rsidSect="00160997">
          <w:headerReference w:type="first" r:id="rId11"/>
          <w:footerReference w:type="first" r:id="rId12"/>
          <w:type w:val="continuous"/>
          <w:pgSz w:w="11910" w:h="16840"/>
          <w:pgMar w:top="1701" w:right="1134" w:bottom="1134" w:left="1134" w:header="720" w:footer="720" w:gutter="0"/>
          <w:cols w:space="720"/>
          <w:titlePg/>
          <w:docGrid w:linePitch="299"/>
        </w:sectPr>
      </w:pPr>
    </w:p>
    <w:p w14:paraId="31098E7F" w14:textId="77777777" w:rsidR="00C43292" w:rsidRDefault="000F6C23">
      <w:pPr>
        <w:pStyle w:val="Corpodetexto"/>
        <w:spacing w:before="96"/>
        <w:ind w:right="108"/>
      </w:pPr>
      <w:r>
        <w:t>constituem como elementos de gestão da permanência. Observamos ainda a emergência de ações</w:t>
      </w:r>
      <w:r>
        <w:rPr>
          <w:spacing w:val="1"/>
        </w:rPr>
        <w:t xml:space="preserve"> </w:t>
      </w:r>
      <w:r>
        <w:t>criadas pelas universidades que fomentam a permanência universitária: assistência nas primeiras</w:t>
      </w:r>
      <w:r>
        <w:rPr>
          <w:spacing w:val="1"/>
        </w:rPr>
        <w:t xml:space="preserve"> </w:t>
      </w:r>
      <w:r>
        <w:t>aulas, intinerários educativos, palestras de integração na vida universitária e constituição de um</w:t>
      </w:r>
      <w:r>
        <w:rPr>
          <w:spacing w:val="1"/>
        </w:rPr>
        <w:t xml:space="preserve"> </w:t>
      </w:r>
      <w:r>
        <w:t>Departamento de Bem-estar na instituição, por exemplo. Assim, compreendemos que o perfil do</w:t>
      </w:r>
      <w:r>
        <w:rPr>
          <w:spacing w:val="1"/>
        </w:rPr>
        <w:t xml:space="preserve"> </w:t>
      </w:r>
      <w:r>
        <w:t>abandono foi traçado ora baseado na medição do abandono e perfil estudantil, com certo aspecto</w:t>
      </w:r>
      <w:r>
        <w:rPr>
          <w:spacing w:val="1"/>
        </w:rPr>
        <w:t xml:space="preserve"> </w:t>
      </w:r>
      <w:r>
        <w:t>generalista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amostras,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permanência. Este estudo reconhece a relevância das pesquisas e abordagens e recomenda novas</w:t>
      </w:r>
      <w:r>
        <w:rPr>
          <w:spacing w:val="1"/>
        </w:rPr>
        <w:t xml:space="preserve"> </w:t>
      </w:r>
      <w:r>
        <w:t>propostas e projetos que dialoguem com a permanência na Educação Superior frente os contextos</w:t>
      </w:r>
      <w:r>
        <w:rPr>
          <w:spacing w:val="1"/>
        </w:rPr>
        <w:t xml:space="preserve"> </w:t>
      </w:r>
      <w:r>
        <w:t>emergentes.</w:t>
      </w:r>
    </w:p>
    <w:p w14:paraId="56AC6611" w14:textId="77777777" w:rsidR="00C43292" w:rsidRDefault="00C43292">
      <w:pPr>
        <w:pStyle w:val="Corpodetexto"/>
        <w:ind w:left="0"/>
        <w:jc w:val="left"/>
        <w:rPr>
          <w:sz w:val="26"/>
        </w:rPr>
      </w:pPr>
    </w:p>
    <w:p w14:paraId="2ED48267" w14:textId="77777777" w:rsidR="00C43292" w:rsidRDefault="000F6C23">
      <w:pPr>
        <w:pStyle w:val="Corpodetexto"/>
        <w:spacing w:before="228" w:line="235" w:lineRule="auto"/>
        <w:ind w:right="117"/>
      </w:pPr>
      <w:bookmarkStart w:id="3" w:name="Palabras_Clave:_Perfil_do_Abandono,_Educ"/>
      <w:bookmarkEnd w:id="3"/>
      <w:r>
        <w:rPr>
          <w:b/>
        </w:rPr>
        <w:t>Palabras</w:t>
      </w:r>
      <w:r>
        <w:rPr>
          <w:b/>
          <w:spacing w:val="-6"/>
        </w:rPr>
        <w:t xml:space="preserve"> </w:t>
      </w:r>
      <w:r>
        <w:rPr>
          <w:b/>
        </w:rPr>
        <w:t>Clave:</w:t>
      </w:r>
      <w:r>
        <w:rPr>
          <w:b/>
          <w:spacing w:val="-1"/>
        </w:rPr>
        <w:t xml:space="preserve"> </w:t>
      </w:r>
      <w:r>
        <w:t>Perfil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Abandono,</w:t>
      </w:r>
      <w:r>
        <w:rPr>
          <w:spacing w:val="-2"/>
        </w:rPr>
        <w:t xml:space="preserve"> </w:t>
      </w:r>
      <w:r>
        <w:t>Educação</w:t>
      </w:r>
      <w:r>
        <w:rPr>
          <w:spacing w:val="-8"/>
        </w:rPr>
        <w:t xml:space="preserve"> </w:t>
      </w:r>
      <w:r>
        <w:t>Superior,</w:t>
      </w:r>
      <w:r>
        <w:rPr>
          <w:spacing w:val="-7"/>
        </w:rPr>
        <w:t xml:space="preserve"> </w:t>
      </w:r>
      <w:r>
        <w:t>Medição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Abandono,</w:t>
      </w:r>
      <w:r>
        <w:rPr>
          <w:spacing w:val="-8"/>
        </w:rPr>
        <w:t xml:space="preserve"> </w:t>
      </w:r>
      <w:r>
        <w:t>CLABES,</w:t>
      </w:r>
      <w:r>
        <w:rPr>
          <w:spacing w:val="-8"/>
        </w:rPr>
        <w:t xml:space="preserve"> </w:t>
      </w:r>
      <w:r>
        <w:t>Gestão</w:t>
      </w:r>
      <w:r>
        <w:rPr>
          <w:spacing w:val="-58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Permanência.</w:t>
      </w:r>
    </w:p>
    <w:p w14:paraId="299B764C" w14:textId="77777777" w:rsidR="00C43292" w:rsidRDefault="00C43292">
      <w:pPr>
        <w:pStyle w:val="Corpodetexto"/>
        <w:ind w:left="0"/>
        <w:jc w:val="left"/>
        <w:rPr>
          <w:sz w:val="26"/>
        </w:rPr>
      </w:pPr>
    </w:p>
    <w:p w14:paraId="4C160305" w14:textId="77777777" w:rsidR="00C43292" w:rsidRDefault="000F6C23">
      <w:pPr>
        <w:pStyle w:val="Ttulo11"/>
        <w:numPr>
          <w:ilvl w:val="0"/>
          <w:numId w:val="1"/>
        </w:numPr>
        <w:tabs>
          <w:tab w:val="left" w:pos="356"/>
        </w:tabs>
        <w:spacing w:before="175"/>
        <w:ind w:hanging="241"/>
      </w:pPr>
      <w:bookmarkStart w:id="4" w:name="1._Introducción"/>
      <w:bookmarkEnd w:id="4"/>
      <w:r>
        <w:t>Introducción</w:t>
      </w:r>
    </w:p>
    <w:p w14:paraId="037EC69D" w14:textId="77777777" w:rsidR="00C43292" w:rsidRDefault="000F6C23">
      <w:pPr>
        <w:pStyle w:val="Corpodetexto"/>
        <w:spacing w:before="115"/>
        <w:ind w:right="108"/>
      </w:pPr>
      <w:bookmarkStart w:id="5" w:name="O_abandono_na_Educação_Superior_é_um_fen"/>
      <w:bookmarkEnd w:id="5"/>
      <w:r>
        <w:t>O abandono na Educação Superior é um fenômeno complexo e presente, em alguma medida, nas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universidades</w:t>
      </w:r>
      <w:r>
        <w:rPr>
          <w:spacing w:val="1"/>
        </w:rPr>
        <w:t xml:space="preserve"> </w:t>
      </w:r>
      <w:r>
        <w:t>latino-americanas.</w:t>
      </w:r>
      <w:r>
        <w:rPr>
          <w:spacing w:val="1"/>
        </w:rPr>
        <w:t xml:space="preserve"> </w:t>
      </w:r>
      <w:r>
        <w:t>Entendemos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multifatorial</w:t>
      </w:r>
      <w:r>
        <w:rPr>
          <w:spacing w:val="1"/>
        </w:rPr>
        <w:t xml:space="preserve"> </w:t>
      </w:r>
      <w:r>
        <w:t>e,</w:t>
      </w:r>
      <w:r>
        <w:rPr>
          <w:spacing w:val="-57"/>
        </w:rPr>
        <w:t xml:space="preserve"> </w:t>
      </w:r>
      <w:r>
        <w:rPr>
          <w:spacing w:val="-1"/>
        </w:rPr>
        <w:t>portanto,</w:t>
      </w:r>
      <w:r>
        <w:rPr>
          <w:spacing w:val="-14"/>
        </w:rPr>
        <w:t xml:space="preserve"> </w:t>
      </w:r>
      <w:r>
        <w:t>seus</w:t>
      </w:r>
      <w:r>
        <w:rPr>
          <w:spacing w:val="-12"/>
        </w:rPr>
        <w:t xml:space="preserve"> </w:t>
      </w:r>
      <w:r>
        <w:t>efeitos</w:t>
      </w:r>
      <w:r>
        <w:rPr>
          <w:spacing w:val="-12"/>
        </w:rPr>
        <w:t xml:space="preserve"> </w:t>
      </w:r>
      <w:r>
        <w:t>perpassam</w:t>
      </w:r>
      <w:r>
        <w:rPr>
          <w:spacing w:val="-15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diversas</w:t>
      </w:r>
      <w:r>
        <w:rPr>
          <w:spacing w:val="-11"/>
        </w:rPr>
        <w:t xml:space="preserve"> </w:t>
      </w:r>
      <w:r>
        <w:t>dimensões.</w:t>
      </w:r>
      <w:r>
        <w:rPr>
          <w:spacing w:val="2"/>
        </w:rPr>
        <w:t xml:space="preserve"> </w:t>
      </w:r>
      <w:r>
        <w:t>Nesse</w:t>
      </w:r>
      <w:r>
        <w:rPr>
          <w:spacing w:val="-15"/>
        </w:rPr>
        <w:t xml:space="preserve"> </w:t>
      </w:r>
      <w:r>
        <w:t>sentido,</w:t>
      </w:r>
      <w:r>
        <w:rPr>
          <w:spacing w:val="-14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mobilizamos</w:t>
      </w:r>
      <w:r>
        <w:rPr>
          <w:spacing w:val="-11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analisar</w:t>
      </w:r>
      <w:r>
        <w:rPr>
          <w:spacing w:val="-58"/>
        </w:rPr>
        <w:t xml:space="preserve"> </w:t>
      </w:r>
      <w:r>
        <w:t>suas esferas históricas, políticas, econômicas e socioculturais por meio de estudos diagnósticos e</w:t>
      </w:r>
      <w:r>
        <w:rPr>
          <w:spacing w:val="1"/>
        </w:rPr>
        <w:t xml:space="preserve"> </w:t>
      </w:r>
      <w:r>
        <w:t>fundamentos teóricos que contribuem na compreensão dos fenômenos e das práticas desenvolvidas,</w:t>
      </w:r>
      <w:r>
        <w:rPr>
          <w:spacing w:val="1"/>
        </w:rPr>
        <w:t xml:space="preserve"> </w:t>
      </w:r>
      <w:r>
        <w:t>consideradas estratégias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permanência</w:t>
      </w:r>
      <w:r>
        <w:rPr>
          <w:spacing w:val="-3"/>
        </w:rPr>
        <w:t xml:space="preserve"> </w:t>
      </w:r>
      <w:r>
        <w:t>estudantil.</w:t>
      </w:r>
    </w:p>
    <w:p w14:paraId="319628D0" w14:textId="77777777" w:rsidR="00C43292" w:rsidRDefault="000F6C23">
      <w:pPr>
        <w:pStyle w:val="Corpodetexto"/>
        <w:spacing w:before="120"/>
        <w:ind w:right="107"/>
      </w:pPr>
      <w:bookmarkStart w:id="6" w:name="Barrios_Fernández_(2011)_considera_que_o"/>
      <w:bookmarkEnd w:id="6"/>
      <w:r>
        <w:t>Barrios Fernández (2011) considera que o abandono pode ser permanente ou temporário, voluntário</w:t>
      </w:r>
      <w:r>
        <w:rPr>
          <w:spacing w:val="-57"/>
        </w:rPr>
        <w:t xml:space="preserve"> </w:t>
      </w:r>
      <w:r>
        <w:t>ou por fracasso acadêmico. Já Tinto (1989) apresenta que uma das formas de pensar os fenômenos</w:t>
      </w:r>
      <w:r>
        <w:rPr>
          <w:spacing w:val="1"/>
        </w:rPr>
        <w:t xml:space="preserve"> </w:t>
      </w:r>
      <w:r>
        <w:t>do abandono e permanência envolve a interação entre os elementos prévios ao ingresso discente na</w:t>
      </w:r>
      <w:r>
        <w:rPr>
          <w:spacing w:val="1"/>
        </w:rPr>
        <w:t xml:space="preserve"> </w:t>
      </w:r>
      <w:r>
        <w:t>Educação Superior, metas e compromissos, experiências institucionais (sistema acadêmico e social),</w:t>
      </w:r>
      <w:r>
        <w:rPr>
          <w:spacing w:val="-57"/>
        </w:rPr>
        <w:t xml:space="preserve"> </w:t>
      </w:r>
      <w:r>
        <w:t>integração e a tomada de decisão de cada estudante. Dessa forma, quanto maior o envolvimento</w:t>
      </w:r>
      <w:r>
        <w:rPr>
          <w:spacing w:val="1"/>
        </w:rPr>
        <w:t xml:space="preserve"> </w:t>
      </w:r>
      <w:r>
        <w:t>discente com seus processos de aprendizagem, integração e engajamento, maiores as chances de</w:t>
      </w:r>
      <w:r>
        <w:rPr>
          <w:spacing w:val="1"/>
        </w:rPr>
        <w:t xml:space="preserve"> </w:t>
      </w:r>
      <w:r>
        <w:t>permanência.</w:t>
      </w:r>
      <w:r>
        <w:rPr>
          <w:spacing w:val="-5"/>
        </w:rPr>
        <w:t xml:space="preserve"> </w:t>
      </w:r>
      <w:r>
        <w:t>Nesse</w:t>
      </w:r>
      <w:r>
        <w:rPr>
          <w:spacing w:val="-8"/>
        </w:rPr>
        <w:t xml:space="preserve"> </w:t>
      </w:r>
      <w:r>
        <w:t>sentido,</w:t>
      </w:r>
      <w:r>
        <w:rPr>
          <w:spacing w:val="-4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trabalho</w:t>
      </w:r>
      <w:r>
        <w:rPr>
          <w:spacing w:val="-6"/>
        </w:rPr>
        <w:t xml:space="preserve"> </w:t>
      </w:r>
      <w:r>
        <w:t>baseia-se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compreensão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“[…]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permanência</w:t>
      </w:r>
      <w:r>
        <w:rPr>
          <w:spacing w:val="-7"/>
        </w:rPr>
        <w:t xml:space="preserve"> </w:t>
      </w:r>
      <w:r>
        <w:t>tem</w:t>
      </w:r>
      <w:r>
        <w:rPr>
          <w:spacing w:val="-58"/>
        </w:rPr>
        <w:t xml:space="preserve"> </w:t>
      </w:r>
      <w:r>
        <w:t>um caráter preventivo e propositivo, a evasão configura-se como efeito negativo e impeditivo em</w:t>
      </w:r>
      <w:r>
        <w:rPr>
          <w:spacing w:val="1"/>
        </w:rPr>
        <w:t xml:space="preserve"> </w:t>
      </w:r>
      <w:r>
        <w:t>relação à permanência do estudante no sistema de ensino” (Santos, 2020, p. 67), mas não se tratam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fenômenos</w:t>
      </w:r>
      <w:r>
        <w:rPr>
          <w:spacing w:val="1"/>
        </w:rPr>
        <w:t xml:space="preserve"> </w:t>
      </w:r>
      <w:r>
        <w:t>opostos.</w:t>
      </w:r>
    </w:p>
    <w:p w14:paraId="68A87ABE" w14:textId="77777777" w:rsidR="00C43292" w:rsidRDefault="000F6C23">
      <w:pPr>
        <w:pStyle w:val="Corpodetexto"/>
        <w:spacing w:before="120"/>
        <w:ind w:right="103"/>
      </w:pPr>
      <w:bookmarkStart w:id="7" w:name="Outrossim,_os_contextos_que_emergem_cont"/>
      <w:bookmarkEnd w:id="7"/>
      <w:r>
        <w:t>Outrossim, os contextos que emergem contribuem com a dinâmica da comunidade universitária. A</w:t>
      </w:r>
      <w:r>
        <w:rPr>
          <w:spacing w:val="1"/>
        </w:rPr>
        <w:t xml:space="preserve"> </w:t>
      </w:r>
      <w:r>
        <w:t>pandemia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coronavírus</w:t>
      </w:r>
      <w:r>
        <w:rPr>
          <w:spacing w:val="-6"/>
        </w:rPr>
        <w:t xml:space="preserve"> </w:t>
      </w:r>
      <w:r>
        <w:t>(COVID-19)</w:t>
      </w:r>
      <w:r>
        <w:rPr>
          <w:spacing w:val="-11"/>
        </w:rPr>
        <w:t xml:space="preserve"> </w:t>
      </w:r>
      <w:r>
        <w:t>decretada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ano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Organização</w:t>
      </w:r>
      <w:r>
        <w:rPr>
          <w:spacing w:val="-11"/>
        </w:rPr>
        <w:t xml:space="preserve"> </w:t>
      </w:r>
      <w:r>
        <w:t>Mundial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Saúde</w:t>
      </w:r>
      <w:r>
        <w:rPr>
          <w:spacing w:val="-57"/>
        </w:rPr>
        <w:t xml:space="preserve"> </w:t>
      </w:r>
      <w:r>
        <w:t>(OMS), por exemplo, acarretou impactos a nível global. Além dos desafios enfrentados de ordem</w:t>
      </w:r>
      <w:r>
        <w:rPr>
          <w:spacing w:val="1"/>
        </w:rPr>
        <w:t xml:space="preserve"> </w:t>
      </w:r>
      <w:r>
        <w:t>sanitária, econômica e social, as medidas governamentais tomadas e disputas políticas contribuíram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desafios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fossem</w:t>
      </w:r>
      <w:r>
        <w:rPr>
          <w:spacing w:val="1"/>
        </w:rPr>
        <w:t xml:space="preserve"> </w:t>
      </w:r>
      <w:r>
        <w:t>ampliados,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educacional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contigenciamento orçamentário, cortes de verbas. As instituições de ensino precisaram se adaptar</w:t>
      </w:r>
      <w:r>
        <w:rPr>
          <w:spacing w:val="1"/>
        </w:rPr>
        <w:t xml:space="preserve"> </w:t>
      </w:r>
      <w:r>
        <w:t>frente às políticas emergenciais de distanciamento social e recorrer ao ensino remoto emergencial e</w:t>
      </w:r>
      <w:r>
        <w:rPr>
          <w:spacing w:val="1"/>
        </w:rPr>
        <w:t xml:space="preserve"> </w:t>
      </w:r>
      <w:r>
        <w:t>seus desafios. Para os impactos da pandemia teve-se como plano de ação, para a maioria dos países,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temporárias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isolamento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repercutindo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majoritário de fechamento presencial das unidades escolares, com cerca de 1,7 bilhão de estudantes</w:t>
      </w:r>
      <w:r>
        <w:rPr>
          <w:spacing w:val="1"/>
        </w:rPr>
        <w:t xml:space="preserve"> </w:t>
      </w:r>
      <w:r>
        <w:t xml:space="preserve">afetados (90% de todos os estudantes no mundo), de diferentes níveis e </w:t>
      </w:r>
      <w:r>
        <w:lastRenderedPageBreak/>
        <w:t>faixas etárias em até 193</w:t>
      </w:r>
      <w:r>
        <w:rPr>
          <w:spacing w:val="1"/>
        </w:rPr>
        <w:t xml:space="preserve"> </w:t>
      </w:r>
      <w:r>
        <w:t>países no período entre</w:t>
      </w:r>
      <w:r>
        <w:rPr>
          <w:spacing w:val="-2"/>
        </w:rPr>
        <w:t xml:space="preserve"> </w:t>
      </w:r>
      <w:r>
        <w:t>28 de</w:t>
      </w:r>
      <w:r>
        <w:rPr>
          <w:spacing w:val="3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26 de</w:t>
      </w:r>
      <w:r>
        <w:rPr>
          <w:spacing w:val="-2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(UNESCO, 2020).</w:t>
      </w:r>
    </w:p>
    <w:p w14:paraId="2279BA4B" w14:textId="77777777" w:rsidR="00C43292" w:rsidRDefault="000F6C23">
      <w:pPr>
        <w:pStyle w:val="Corpodetexto"/>
        <w:spacing w:before="115"/>
        <w:ind w:right="107"/>
      </w:pPr>
      <w:bookmarkStart w:id="8" w:name="Resultado_do_estudo_sobre_abandono_na_Ed"/>
      <w:bookmarkEnd w:id="8"/>
      <w:r>
        <w:t>Resultado do estudo sobre abandono na Educação Superior, o projeto GUIA (Gestión Universitária</w:t>
      </w:r>
      <w:r>
        <w:rPr>
          <w:spacing w:val="1"/>
        </w:rPr>
        <w:t xml:space="preserve"> </w:t>
      </w:r>
      <w:r>
        <w:t>Integral del Abandono) - financiado pela União Europeia durante o triênio 2011-2014 (DCI-ALA /</w:t>
      </w:r>
      <w:r>
        <w:rPr>
          <w:spacing w:val="1"/>
        </w:rPr>
        <w:t xml:space="preserve"> </w:t>
      </w:r>
      <w:r>
        <w:t>10 / 21-526) - foi considerado uma estratégia global baseada em quatro linhas de ação propostas:</w:t>
      </w:r>
      <w:r>
        <w:rPr>
          <w:spacing w:val="1"/>
        </w:rPr>
        <w:t xml:space="preserve"> </w:t>
      </w:r>
      <w:r>
        <w:t>entender</w:t>
      </w:r>
      <w:r>
        <w:rPr>
          <w:spacing w:val="-8"/>
        </w:rPr>
        <w:t xml:space="preserve"> </w:t>
      </w:r>
      <w:r>
        <w:t>melhor</w:t>
      </w:r>
      <w:r>
        <w:rPr>
          <w:spacing w:val="-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causas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abandono</w:t>
      </w:r>
      <w:r>
        <w:rPr>
          <w:spacing w:val="-1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poder</w:t>
      </w:r>
      <w:r>
        <w:rPr>
          <w:spacing w:val="-12"/>
        </w:rPr>
        <w:t xml:space="preserve"> </w:t>
      </w:r>
      <w:r>
        <w:t>prever,</w:t>
      </w:r>
      <w:r>
        <w:rPr>
          <w:spacing w:val="-11"/>
        </w:rPr>
        <w:t xml:space="preserve"> </w:t>
      </w:r>
      <w:r>
        <w:t>avaliar</w:t>
      </w:r>
      <w:r>
        <w:rPr>
          <w:spacing w:val="-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disseminar</w:t>
      </w:r>
      <w:r>
        <w:rPr>
          <w:spacing w:val="-12"/>
        </w:rPr>
        <w:t xml:space="preserve"> </w:t>
      </w:r>
      <w:r>
        <w:t>boas</w:t>
      </w:r>
      <w:r>
        <w:rPr>
          <w:spacing w:val="-11"/>
        </w:rPr>
        <w:t xml:space="preserve"> </w:t>
      </w:r>
      <w:r>
        <w:t>práticas,</w:t>
      </w:r>
      <w:r>
        <w:rPr>
          <w:spacing w:val="-13"/>
        </w:rPr>
        <w:t xml:space="preserve"> </w:t>
      </w:r>
      <w:r>
        <w:t>integrá-</w:t>
      </w:r>
      <w:r>
        <w:rPr>
          <w:spacing w:val="-57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programas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melhoria</w:t>
      </w:r>
      <w:r>
        <w:rPr>
          <w:spacing w:val="6"/>
        </w:rPr>
        <w:t xml:space="preserve"> </w:t>
      </w:r>
      <w:r>
        <w:t>institucional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comprometer</w:t>
      </w:r>
      <w:r>
        <w:rPr>
          <w:spacing w:val="7"/>
        </w:rPr>
        <w:t xml:space="preserve"> </w:t>
      </w:r>
      <w:r>
        <w:t>os</w:t>
      </w:r>
      <w:r>
        <w:rPr>
          <w:spacing w:val="9"/>
        </w:rPr>
        <w:t xml:space="preserve"> </w:t>
      </w:r>
      <w:r>
        <w:t>diferentes</w:t>
      </w:r>
      <w:r>
        <w:rPr>
          <w:spacing w:val="9"/>
        </w:rPr>
        <w:t xml:space="preserve"> </w:t>
      </w:r>
      <w:r>
        <w:t>agentes</w:t>
      </w:r>
      <w:r>
        <w:rPr>
          <w:spacing w:val="9"/>
        </w:rPr>
        <w:t xml:space="preserve"> </w:t>
      </w:r>
      <w:r>
        <w:t>envolvidos.</w:t>
      </w:r>
    </w:p>
    <w:p w14:paraId="32EC9EF9" w14:textId="77777777" w:rsidR="00C43292" w:rsidRDefault="00C43292">
      <w:pPr>
        <w:sectPr w:rsidR="00C43292" w:rsidSect="00160997">
          <w:type w:val="continuous"/>
          <w:pgSz w:w="11910" w:h="16840"/>
          <w:pgMar w:top="1701" w:right="1134" w:bottom="1134" w:left="1134" w:header="720" w:footer="720" w:gutter="0"/>
          <w:cols w:space="720"/>
          <w:titlePg/>
        </w:sectPr>
      </w:pPr>
    </w:p>
    <w:p w14:paraId="3A9B7420" w14:textId="77777777" w:rsidR="00C43292" w:rsidRDefault="000F6C23">
      <w:pPr>
        <w:pStyle w:val="Corpodetexto"/>
        <w:spacing w:before="96"/>
        <w:ind w:right="107"/>
      </w:pPr>
      <w:r>
        <w:t>Inicialmente, 20 instituições parceiras de 16 países participaram do projeto - 12 delas da América</w:t>
      </w:r>
      <w:r>
        <w:rPr>
          <w:spacing w:val="1"/>
        </w:rPr>
        <w:t xml:space="preserve"> </w:t>
      </w:r>
      <w:r>
        <w:t>Latina - e um expressivo número de pesquisadores(as) e pessoal técnico com dedicação estável. Em</w:t>
      </w:r>
      <w:r>
        <w:rPr>
          <w:spacing w:val="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desenvolvimento,</w:t>
      </w:r>
      <w:r>
        <w:rPr>
          <w:spacing w:val="-3"/>
        </w:rPr>
        <w:t xml:space="preserve"> </w:t>
      </w:r>
      <w:r>
        <w:t>dezenas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instituições</w:t>
      </w:r>
      <w:r>
        <w:rPr>
          <w:spacing w:val="-2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agregadas,</w:t>
      </w:r>
      <w:r>
        <w:rPr>
          <w:spacing w:val="-3"/>
        </w:rPr>
        <w:t xml:space="preserve"> </w:t>
      </w:r>
      <w:r>
        <w:t>centenas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acadêmicos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um</w:t>
      </w:r>
      <w:r>
        <w:rPr>
          <w:spacing w:val="5"/>
        </w:rPr>
        <w:t xml:space="preserve"> </w:t>
      </w:r>
      <w:r>
        <w:t>grande</w:t>
      </w:r>
      <w:r>
        <w:rPr>
          <w:spacing w:val="-58"/>
        </w:rPr>
        <w:t xml:space="preserve"> </w:t>
      </w:r>
      <w:r>
        <w:t>grupo de colaboradores que, de maneira oportuna, desenvolveram atividades vinculadas ao projeto.</w:t>
      </w:r>
      <w:r>
        <w:rPr>
          <w:spacing w:val="1"/>
        </w:rPr>
        <w:t xml:space="preserve"> </w:t>
      </w:r>
      <w:r>
        <w:t>Em 2015, com o fim do apoio da Comunidade Europeia, a equipe diretiva do projeto decidiu criar a</w:t>
      </w:r>
      <w:r>
        <w:rPr>
          <w:spacing w:val="1"/>
        </w:rPr>
        <w:t xml:space="preserve"> </w:t>
      </w:r>
      <w:r>
        <w:t>RED GUIA, para</w:t>
      </w:r>
      <w:r>
        <w:rPr>
          <w:spacing w:val="-3"/>
        </w:rPr>
        <w:t xml:space="preserve"> </w:t>
      </w:r>
      <w:r>
        <w:t>dar continuidade</w:t>
      </w:r>
      <w:r>
        <w:rPr>
          <w:spacing w:val="-3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trabalhos que</w:t>
      </w:r>
      <w:r>
        <w:rPr>
          <w:spacing w:val="3"/>
        </w:rPr>
        <w:t xml:space="preserve"> </w:t>
      </w:r>
      <w:r>
        <w:t>estavam</w:t>
      </w:r>
      <w:r>
        <w:rPr>
          <w:spacing w:val="-3"/>
        </w:rPr>
        <w:t xml:space="preserve"> </w:t>
      </w:r>
      <w:r>
        <w:t>desenvolvendo.</w:t>
      </w:r>
    </w:p>
    <w:p w14:paraId="78C2B5E8" w14:textId="77777777" w:rsidR="00C43292" w:rsidRDefault="000F6C23">
      <w:pPr>
        <w:pStyle w:val="Corpodetexto"/>
        <w:spacing w:before="120"/>
        <w:ind w:right="104"/>
      </w:pPr>
      <w:bookmarkStart w:id="9" w:name="Durante_este_período,_reuniões_foram_rea"/>
      <w:bookmarkEnd w:id="9"/>
      <w:r>
        <w:t>Durante este período, reuniões foram realizadas em nível local, nacional e internacional, onde</w:t>
      </w:r>
      <w:r>
        <w:rPr>
          <w:spacing w:val="1"/>
        </w:rPr>
        <w:t xml:space="preserve"> </w:t>
      </w:r>
      <w:r>
        <w:t>pesquisadores(as), autoridades educacionais, corpos docentes, discentes e pessoas interessadas no</w:t>
      </w:r>
      <w:r>
        <w:rPr>
          <w:spacing w:val="1"/>
        </w:rPr>
        <w:t xml:space="preserve"> </w:t>
      </w:r>
      <w:r>
        <w:t>assunto puderam trocar conhecimentos, experiências e recursos em prol da permanência estudantil e</w:t>
      </w:r>
      <w:r>
        <w:rPr>
          <w:spacing w:val="-57"/>
        </w:rPr>
        <w:t xml:space="preserve"> </w:t>
      </w:r>
      <w:r>
        <w:t>enfrentamento do abandono contribuindo com o desenvolvimento e consolidação do Congresso</w:t>
      </w:r>
      <w:r>
        <w:rPr>
          <w:spacing w:val="1"/>
        </w:rPr>
        <w:t xml:space="preserve"> </w:t>
      </w:r>
      <w:r>
        <w:t>Latino-Americanano sobre o Abandono na Educação Superior (CLABES). As conferências são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anualmente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dialogam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desafíos,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desenvolvidos</w:t>
      </w:r>
      <w:r>
        <w:rPr>
          <w:spacing w:val="-1"/>
        </w:rPr>
        <w:t xml:space="preserve"> </w:t>
      </w:r>
      <w:r>
        <w:t>acerca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universidades</w:t>
      </w:r>
      <w:r>
        <w:rPr>
          <w:spacing w:val="-1"/>
        </w:rPr>
        <w:t xml:space="preserve"> </w:t>
      </w:r>
      <w:r>
        <w:t>latinoamericanas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contexto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evasão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permanência.</w:t>
      </w:r>
    </w:p>
    <w:p w14:paraId="60C96DA8" w14:textId="77777777" w:rsidR="00C43292" w:rsidRDefault="000F6C23">
      <w:pPr>
        <w:pStyle w:val="Corpodetexto"/>
        <w:spacing w:before="118"/>
        <w:ind w:right="112"/>
        <w:rPr>
          <w:b/>
        </w:rPr>
      </w:pPr>
      <w:bookmarkStart w:id="10" w:name="Portanto,_este_trabalho_é_parte_de_um_pe"/>
      <w:bookmarkEnd w:id="10"/>
      <w:r>
        <w:t>Portanto, este trabalho é parte de um percurso investigativo tanto no acompanhamento do atual</w:t>
      </w:r>
      <w:r>
        <w:rPr>
          <w:spacing w:val="1"/>
        </w:rPr>
        <w:t xml:space="preserve"> </w:t>
      </w:r>
      <w:r>
        <w:t>projeto Rede GUIA, tal como do CLABES e das ações das universidades nas quais está associado.</w:t>
      </w:r>
      <w:r>
        <w:rPr>
          <w:spacing w:val="1"/>
        </w:rPr>
        <w:t xml:space="preserve"> </w:t>
      </w:r>
      <w:r>
        <w:t>Assim como o estudo de Sosso &amp; Kampf (2018), se</w:t>
      </w:r>
      <w:r>
        <w:rPr>
          <w:spacing w:val="1"/>
        </w:rPr>
        <w:t xml:space="preserve"> </w:t>
      </w:r>
      <w:r>
        <w:t>apresenta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conhecer,</w:t>
      </w:r>
      <w:r>
        <w:rPr>
          <w:spacing w:val="1"/>
        </w:rPr>
        <w:t xml:space="preserve"> </w:t>
      </w:r>
      <w:r>
        <w:t>sistematizar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analisar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produção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campo</w:t>
      </w:r>
      <w:r>
        <w:rPr>
          <w:spacing w:val="60"/>
        </w:rPr>
        <w:t xml:space="preserve"> </w:t>
      </w:r>
      <w:r>
        <w:t>científico</w:t>
      </w:r>
      <w:r>
        <w:rPr>
          <w:spacing w:val="60"/>
        </w:rPr>
        <w:t xml:space="preserve"> </w:t>
      </w:r>
      <w:r>
        <w:t>desta</w:t>
      </w:r>
      <w:r>
        <w:rPr>
          <w:spacing w:val="60"/>
        </w:rPr>
        <w:t xml:space="preserve"> </w:t>
      </w:r>
      <w:r>
        <w:t>Conferencia,</w:t>
      </w:r>
      <w:r>
        <w:rPr>
          <w:spacing w:val="1"/>
        </w:rPr>
        <w:t xml:space="preserve"> </w:t>
      </w:r>
      <w:r>
        <w:t>além disso, surge com o objetivo de compreender os perfis e fatores do abandono nas universidades</w:t>
      </w:r>
      <w:r>
        <w:rPr>
          <w:spacing w:val="1"/>
        </w:rPr>
        <w:t xml:space="preserve"> </w:t>
      </w:r>
      <w:r>
        <w:t>latinoamericanas e</w:t>
      </w:r>
      <w:r>
        <w:rPr>
          <w:spacing w:val="2"/>
        </w:rPr>
        <w:t xml:space="preserve"> </w:t>
      </w:r>
      <w:r>
        <w:t>as práticas</w:t>
      </w:r>
      <w:r>
        <w:rPr>
          <w:spacing w:val="1"/>
        </w:rPr>
        <w:t xml:space="preserve"> </w:t>
      </w:r>
      <w:r>
        <w:t>voltadas para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gestão da</w:t>
      </w:r>
      <w:r>
        <w:rPr>
          <w:spacing w:val="-3"/>
        </w:rPr>
        <w:t xml:space="preserve"> </w:t>
      </w:r>
      <w:r>
        <w:t>permanência</w:t>
      </w:r>
      <w:r>
        <w:rPr>
          <w:b/>
        </w:rPr>
        <w:t>.</w:t>
      </w:r>
    </w:p>
    <w:p w14:paraId="2A80A0EC" w14:textId="77777777" w:rsidR="00C43292" w:rsidRDefault="00C43292">
      <w:pPr>
        <w:pStyle w:val="Corpodetexto"/>
        <w:ind w:left="0"/>
        <w:jc w:val="left"/>
        <w:rPr>
          <w:b/>
          <w:sz w:val="26"/>
        </w:rPr>
      </w:pPr>
    </w:p>
    <w:p w14:paraId="23AA3DE0" w14:textId="77777777" w:rsidR="00C43292" w:rsidRDefault="000F6C23">
      <w:pPr>
        <w:pStyle w:val="Ttulo11"/>
        <w:numPr>
          <w:ilvl w:val="0"/>
          <w:numId w:val="1"/>
        </w:numPr>
        <w:tabs>
          <w:tab w:val="left" w:pos="356"/>
        </w:tabs>
        <w:spacing w:before="222"/>
        <w:ind w:hanging="241"/>
      </w:pPr>
      <w:bookmarkStart w:id="11" w:name="2._Metodologia"/>
      <w:bookmarkEnd w:id="11"/>
      <w:r>
        <w:t>Metodologia</w:t>
      </w:r>
    </w:p>
    <w:p w14:paraId="5514806F" w14:textId="77777777" w:rsidR="00C43292" w:rsidRDefault="000F6C23">
      <w:pPr>
        <w:pStyle w:val="Corpodetexto"/>
        <w:spacing w:before="114"/>
        <w:ind w:right="106"/>
      </w:pPr>
      <w:bookmarkStart w:id="12" w:name="Este_estudo_se_caracteriza_como_uma_pesq"/>
      <w:bookmarkEnd w:id="12"/>
      <w:r>
        <w:t>Este estudo se caracteriza como uma pesquisa qualitativa, exploratória e bibliográfica, pautada nos</w:t>
      </w:r>
      <w:r>
        <w:rPr>
          <w:spacing w:val="1"/>
        </w:rPr>
        <w:t xml:space="preserve"> </w:t>
      </w:r>
      <w:r>
        <w:t>pressupostos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(Morosini</w:t>
      </w:r>
      <w:r>
        <w:rPr>
          <w:spacing w:val="-8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al.,</w:t>
      </w:r>
      <w:r>
        <w:rPr>
          <w:spacing w:val="-13"/>
        </w:rPr>
        <w:t xml:space="preserve"> </w:t>
      </w:r>
      <w:r>
        <w:t>2021).</w:t>
      </w:r>
      <w:r>
        <w:rPr>
          <w:spacing w:val="-12"/>
        </w:rPr>
        <w:t xml:space="preserve"> </w:t>
      </w:r>
      <w:r>
        <w:t>Segundo</w:t>
      </w:r>
      <w:r>
        <w:rPr>
          <w:spacing w:val="-12"/>
        </w:rPr>
        <w:t xml:space="preserve"> </w:t>
      </w:r>
      <w:r>
        <w:t>Morosini</w:t>
      </w:r>
      <w:r>
        <w:rPr>
          <w:spacing w:val="-14"/>
        </w:rPr>
        <w:t xml:space="preserve"> </w:t>
      </w:r>
      <w:r>
        <w:t>(2014),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Estado</w:t>
      </w:r>
      <w:r>
        <w:rPr>
          <w:spacing w:val="-5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Conhecimento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envolve</w:t>
      </w:r>
      <w:r>
        <w:rPr>
          <w:spacing w:val="-3"/>
        </w:rPr>
        <w:t xml:space="preserve"> </w:t>
      </w:r>
      <w:r>
        <w:t>“[...]</w:t>
      </w:r>
      <w:r>
        <w:rPr>
          <w:spacing w:val="-1"/>
        </w:rPr>
        <w:t xml:space="preserve"> </w:t>
      </w:r>
      <w:r>
        <w:t>identificação,</w:t>
      </w:r>
      <w:r>
        <w:rPr>
          <w:spacing w:val="-7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categorização</w:t>
      </w:r>
      <w:r>
        <w:rPr>
          <w:spacing w:val="-7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levem à reflexão e síntese sobre à produção científica de uma determinada área, em um determinado</w:t>
      </w:r>
      <w:r>
        <w:rPr>
          <w:spacing w:val="-57"/>
        </w:rPr>
        <w:t xml:space="preserve"> </w:t>
      </w:r>
      <w:r>
        <w:t>espaço de tempo, […] sobre uma temática específica” (p. 102). Ou seja, a metodologia é permeada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propiciam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reflexão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delineamento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teórico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epistemológico</w:t>
      </w:r>
      <w:r>
        <w:rPr>
          <w:spacing w:val="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multidimensionalidade.</w:t>
      </w:r>
    </w:p>
    <w:p w14:paraId="0E8FF5CC" w14:textId="77777777" w:rsidR="00C43292" w:rsidRDefault="000F6C23">
      <w:pPr>
        <w:pStyle w:val="Corpodetexto"/>
        <w:spacing w:before="118"/>
        <w:ind w:right="107"/>
      </w:pPr>
      <w:bookmarkStart w:id="13" w:name="Para_a_sua_realização_e_construção_do_co"/>
      <w:bookmarkEnd w:id="13"/>
      <w:r>
        <w:t xml:space="preserve">Para a sua realização e construção do </w:t>
      </w:r>
      <w:r>
        <w:rPr>
          <w:i/>
        </w:rPr>
        <w:t xml:space="preserve">corpus </w:t>
      </w:r>
      <w:r>
        <w:t>de análise, optamos pela exploração das produções</w:t>
      </w:r>
      <w:r>
        <w:rPr>
          <w:spacing w:val="1"/>
        </w:rPr>
        <w:t xml:space="preserve"> </w:t>
      </w:r>
      <w:r>
        <w:t>científicas apresentadas e publicadas no repositório do CLABES entre 2018, 2019 e 2021 na linha</w:t>
      </w:r>
      <w:r>
        <w:rPr>
          <w:spacing w:val="1"/>
        </w:rPr>
        <w:t xml:space="preserve"> </w:t>
      </w:r>
      <w:r>
        <w:t>“Fatores associados ao abandono - Tipos e perfis de abandono”. O ano de 2020 não foi utilizado em</w:t>
      </w:r>
      <w:r>
        <w:rPr>
          <w:spacing w:val="-57"/>
        </w:rPr>
        <w:t xml:space="preserve"> </w:t>
      </w:r>
      <w:r>
        <w:t xml:space="preserve">decorrência do evento ter acontecido de forma </w:t>
      </w:r>
      <w:r>
        <w:rPr>
          <w:i/>
        </w:rPr>
        <w:t>online</w:t>
      </w:r>
      <w:r>
        <w:t>, não contendo apresentações de trabalhos do</w:t>
      </w:r>
      <w:r>
        <w:rPr>
          <w:spacing w:val="1"/>
        </w:rPr>
        <w:t xml:space="preserve"> </w:t>
      </w:r>
      <w:r>
        <w:t>público de uma maneira geral, apenas paletras e oficinas de docentes representantes, devido a</w:t>
      </w:r>
      <w:r>
        <w:rPr>
          <w:spacing w:val="1"/>
        </w:rPr>
        <w:t xml:space="preserve"> </w:t>
      </w:r>
      <w:r>
        <w:t>pandemia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coronavírus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segurança</w:t>
      </w:r>
      <w:r>
        <w:rPr>
          <w:spacing w:val="-3"/>
        </w:rPr>
        <w:t xml:space="preserve"> </w:t>
      </w:r>
      <w:r>
        <w:t>sanitária.</w:t>
      </w:r>
    </w:p>
    <w:p w14:paraId="43D553EC" w14:textId="77777777" w:rsidR="00C43292" w:rsidRDefault="000F6C23">
      <w:pPr>
        <w:pStyle w:val="Corpodetexto"/>
        <w:spacing w:before="120"/>
        <w:ind w:right="105"/>
      </w:pPr>
      <w:bookmarkStart w:id="14" w:name="Como_parte_do_percurso_metodológico,_apó"/>
      <w:bookmarkEnd w:id="14"/>
      <w:r>
        <w:t>Como parte do percurso metodológico, após o levantamento dos trabalhos apresentados no eixo</w:t>
      </w:r>
      <w:r>
        <w:rPr>
          <w:spacing w:val="1"/>
        </w:rPr>
        <w:t xml:space="preserve"> </w:t>
      </w:r>
      <w:r>
        <w:t>citado, fizemos a leitura flutuante para identificação dos materiais. Em seguida os textos foram</w:t>
      </w:r>
      <w:r>
        <w:rPr>
          <w:spacing w:val="1"/>
        </w:rPr>
        <w:t xml:space="preserve"> </w:t>
      </w:r>
      <w:r>
        <w:lastRenderedPageBreak/>
        <w:t>organizados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etapas: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Bibliografia</w:t>
      </w:r>
      <w:r>
        <w:rPr>
          <w:spacing w:val="1"/>
        </w:rPr>
        <w:t xml:space="preserve"> </w:t>
      </w:r>
      <w:r>
        <w:t>Anotada,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Bibliografia</w:t>
      </w:r>
      <w:r>
        <w:rPr>
          <w:spacing w:val="1"/>
        </w:rPr>
        <w:t xml:space="preserve"> </w:t>
      </w:r>
      <w:r>
        <w:t>Sistematizada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Bibliografia Categorizada. Cada um destes movimentos contribuíram com a análise, impregnação e</w:t>
      </w:r>
      <w:r>
        <w:rPr>
          <w:spacing w:val="1"/>
        </w:rPr>
        <w:t xml:space="preserve"> </w:t>
      </w:r>
      <w:r>
        <w:t>aprofundamento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campo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estudo.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tange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Bibliografia</w:t>
      </w:r>
      <w:r>
        <w:rPr>
          <w:spacing w:val="-14"/>
        </w:rPr>
        <w:t xml:space="preserve"> </w:t>
      </w:r>
      <w:r>
        <w:t>Anotada,</w:t>
      </w:r>
      <w:r>
        <w:rPr>
          <w:spacing w:val="-14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trabalhos</w:t>
      </w:r>
      <w:r>
        <w:rPr>
          <w:spacing w:val="-12"/>
        </w:rPr>
        <w:t xml:space="preserve"> </w:t>
      </w:r>
      <w:r>
        <w:t>identificados</w:t>
      </w:r>
    </w:p>
    <w:p w14:paraId="6A016324" w14:textId="77777777" w:rsidR="00C43292" w:rsidRDefault="000F6C23">
      <w:pPr>
        <w:pStyle w:val="Corpodetexto"/>
        <w:spacing w:before="1"/>
        <w:ind w:right="108"/>
      </w:pPr>
      <w:r>
        <w:t>- a partir do recorte temporal delimitado e linha temática - foram organizados em formato de tabela</w:t>
      </w:r>
      <w:r>
        <w:rPr>
          <w:spacing w:val="1"/>
        </w:rPr>
        <w:t xml:space="preserve"> </w:t>
      </w:r>
      <w:r>
        <w:t>contendo:</w:t>
      </w:r>
      <w:r>
        <w:rPr>
          <w:spacing w:val="-9"/>
        </w:rPr>
        <w:t xml:space="preserve"> </w:t>
      </w:r>
      <w:r>
        <w:t>título,</w:t>
      </w:r>
      <w:r>
        <w:rPr>
          <w:spacing w:val="-13"/>
        </w:rPr>
        <w:t xml:space="preserve"> </w:t>
      </w:r>
      <w:r>
        <w:t>referências</w:t>
      </w:r>
      <w:r>
        <w:rPr>
          <w:spacing w:val="-11"/>
        </w:rPr>
        <w:t xml:space="preserve"> </w:t>
      </w:r>
      <w:r>
        <w:t>bibliográficas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respectivos</w:t>
      </w:r>
      <w:r>
        <w:rPr>
          <w:spacing w:val="-11"/>
        </w:rPr>
        <w:t xml:space="preserve"> </w:t>
      </w:r>
      <w:r>
        <w:t>resumos.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Bibliografia</w:t>
      </w:r>
      <w:r>
        <w:rPr>
          <w:spacing w:val="-14"/>
        </w:rPr>
        <w:t xml:space="preserve"> </w:t>
      </w:r>
      <w:r>
        <w:t>Sistematizada</w:t>
      </w:r>
      <w:r>
        <w:rPr>
          <w:spacing w:val="-13"/>
        </w:rPr>
        <w:t xml:space="preserve"> </w:t>
      </w:r>
      <w:r>
        <w:t>foi</w:t>
      </w:r>
      <w:r>
        <w:rPr>
          <w:spacing w:val="-58"/>
        </w:rPr>
        <w:t xml:space="preserve"> </w:t>
      </w:r>
      <w:r>
        <w:t>estruturada estabelecendo a relação dos trabalhos selecionados considerando: número do trabalho,</w:t>
      </w:r>
      <w:r>
        <w:rPr>
          <w:spacing w:val="1"/>
        </w:rPr>
        <w:t xml:space="preserve"> </w:t>
      </w:r>
      <w:r>
        <w:t>ano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publicação,</w:t>
      </w:r>
      <w:r>
        <w:rPr>
          <w:spacing w:val="-2"/>
        </w:rPr>
        <w:t xml:space="preserve"> </w:t>
      </w:r>
      <w:r>
        <w:t>autoria,</w:t>
      </w:r>
      <w:r>
        <w:rPr>
          <w:spacing w:val="-8"/>
        </w:rPr>
        <w:t xml:space="preserve"> </w:t>
      </w:r>
      <w:r>
        <w:t>título,</w:t>
      </w:r>
      <w:r>
        <w:rPr>
          <w:spacing w:val="-7"/>
        </w:rPr>
        <w:t xml:space="preserve"> </w:t>
      </w:r>
      <w:r>
        <w:t>objetivos,</w:t>
      </w:r>
      <w:r>
        <w:rPr>
          <w:spacing w:val="-8"/>
        </w:rPr>
        <w:t xml:space="preserve"> </w:t>
      </w:r>
      <w:r>
        <w:t>metodologia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resultados.</w:t>
      </w:r>
      <w:r>
        <w:rPr>
          <w:spacing w:val="3"/>
        </w:rPr>
        <w:t xml:space="preserve"> </w:t>
      </w:r>
      <w:r>
        <w:t>Já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Bibliografia</w:t>
      </w:r>
      <w:r>
        <w:rPr>
          <w:spacing w:val="-9"/>
        </w:rPr>
        <w:t xml:space="preserve"> </w:t>
      </w:r>
      <w:r>
        <w:t>Categorizada</w:t>
      </w:r>
      <w:r>
        <w:rPr>
          <w:spacing w:val="-57"/>
        </w:rPr>
        <w:t xml:space="preserve"> </w:t>
      </w:r>
      <w:r>
        <w:t xml:space="preserve">refere-se a uma nova organização do </w:t>
      </w:r>
      <w:r>
        <w:rPr>
          <w:i/>
        </w:rPr>
        <w:t xml:space="preserve">corpus </w:t>
      </w:r>
      <w:r>
        <w:t>segundo blocos temáticos fundamentada na Análise de</w:t>
      </w:r>
      <w:r>
        <w:rPr>
          <w:spacing w:val="1"/>
        </w:rPr>
        <w:t xml:space="preserve"> </w:t>
      </w:r>
      <w:r>
        <w:t>Conteúdo Categorial e Temática (Bardin, 1977). Segundo a autora, refere-se a “[...] um conjunto de</w:t>
      </w:r>
      <w:r>
        <w:rPr>
          <w:spacing w:val="1"/>
        </w:rPr>
        <w:t xml:space="preserve"> </w:t>
      </w:r>
      <w:r>
        <w:t>técnicas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análise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utiliza</w:t>
      </w:r>
      <w:r>
        <w:rPr>
          <w:spacing w:val="5"/>
        </w:rPr>
        <w:t xml:space="preserve"> </w:t>
      </w:r>
      <w:r>
        <w:t>procedimentos</w:t>
      </w:r>
      <w:r>
        <w:rPr>
          <w:spacing w:val="7"/>
        </w:rPr>
        <w:t xml:space="preserve"> </w:t>
      </w:r>
      <w:r>
        <w:t>sistemáticos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objetivos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conteúdo</w:t>
      </w:r>
      <w:r>
        <w:rPr>
          <w:spacing w:val="6"/>
        </w:rPr>
        <w:t xml:space="preserve"> </w:t>
      </w:r>
      <w:r>
        <w:t>das</w:t>
      </w:r>
    </w:p>
    <w:p w14:paraId="5245572F" w14:textId="77777777" w:rsidR="00C43292" w:rsidRDefault="00C43292">
      <w:pPr>
        <w:sectPr w:rsidR="00C43292" w:rsidSect="00160997">
          <w:type w:val="continuous"/>
          <w:pgSz w:w="11910" w:h="16840"/>
          <w:pgMar w:top="1701" w:right="1134" w:bottom="1134" w:left="1134" w:header="720" w:footer="720" w:gutter="0"/>
          <w:cols w:space="720"/>
          <w:titlePg/>
        </w:sectPr>
      </w:pPr>
    </w:p>
    <w:p w14:paraId="492E909F" w14:textId="77777777" w:rsidR="00C43292" w:rsidRDefault="000F6C23">
      <w:pPr>
        <w:pStyle w:val="Corpodetexto"/>
        <w:spacing w:before="96" w:line="242" w:lineRule="auto"/>
        <w:ind w:right="108"/>
      </w:pPr>
      <w:r>
        <w:t>mensagens” (p. 44). Por fim, o processo foi consolidado pela interpretação e inferência dos dados,</w:t>
      </w:r>
      <w:r>
        <w:rPr>
          <w:spacing w:val="1"/>
        </w:rPr>
        <w:t xml:space="preserve"> </w:t>
      </w:r>
      <w:r>
        <w:t>reunindo</w:t>
      </w:r>
      <w:r>
        <w:rPr>
          <w:spacing w:val="-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teóricos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conhecimentos</w:t>
      </w:r>
      <w:r>
        <w:rPr>
          <w:spacing w:val="1"/>
        </w:rPr>
        <w:t xml:space="preserve"> </w:t>
      </w:r>
      <w:r>
        <w:t>emergentes.</w:t>
      </w:r>
    </w:p>
    <w:p w14:paraId="1A6F08D8" w14:textId="77777777" w:rsidR="00C43292" w:rsidRDefault="00C43292">
      <w:pPr>
        <w:pStyle w:val="Corpodetexto"/>
        <w:ind w:left="0"/>
        <w:jc w:val="left"/>
        <w:rPr>
          <w:sz w:val="26"/>
        </w:rPr>
      </w:pPr>
    </w:p>
    <w:p w14:paraId="30B2FB38" w14:textId="77777777" w:rsidR="00C43292" w:rsidRDefault="000F6C23">
      <w:pPr>
        <w:pStyle w:val="Ttulo11"/>
        <w:numPr>
          <w:ilvl w:val="0"/>
          <w:numId w:val="1"/>
        </w:numPr>
        <w:tabs>
          <w:tab w:val="left" w:pos="356"/>
        </w:tabs>
        <w:spacing w:before="219"/>
        <w:ind w:hanging="241"/>
      </w:pPr>
      <w:bookmarkStart w:id="15" w:name="3._Resultados"/>
      <w:bookmarkEnd w:id="15"/>
      <w:r>
        <w:t>Resultados</w:t>
      </w:r>
    </w:p>
    <w:p w14:paraId="5D5C6863" w14:textId="77777777" w:rsidR="00C43292" w:rsidRDefault="000F6C23">
      <w:pPr>
        <w:pStyle w:val="Corpodetexto"/>
        <w:spacing w:before="114"/>
        <w:ind w:right="106"/>
      </w:pPr>
      <w:bookmarkStart w:id="16" w:name="O_corpus_de_análise_se_constituiu_por_84"/>
      <w:bookmarkEnd w:id="16"/>
      <w:r>
        <w:t>O corpus de análise se constituiu por 84 trabalhos publicados e apresentados sendo 30 referente à</w:t>
      </w:r>
      <w:r>
        <w:rPr>
          <w:spacing w:val="1"/>
        </w:rPr>
        <w:t xml:space="preserve"> </w:t>
      </w:r>
      <w:r>
        <w:t>edição de 2018, 28 de 2019 e 26 estudos de 2021. Os resultados mostram que o abandono e a</w:t>
      </w:r>
      <w:r>
        <w:rPr>
          <w:spacing w:val="1"/>
        </w:rPr>
        <w:t xml:space="preserve"> </w:t>
      </w:r>
      <w:r>
        <w:t>permanência se interrelacionam, tal como seus fatores que transitam, se produzem e superam a</w:t>
      </w:r>
      <w:r>
        <w:rPr>
          <w:spacing w:val="1"/>
        </w:rPr>
        <w:t xml:space="preserve"> </w:t>
      </w:r>
      <w:r>
        <w:t>dicotomia global-local além do reconhecimento da importância de pesquisadores(as) realizarem</w:t>
      </w:r>
      <w:r>
        <w:rPr>
          <w:spacing w:val="1"/>
        </w:rPr>
        <w:t xml:space="preserve"> </w:t>
      </w:r>
      <w:r>
        <w:t>processos diagnósticos, projetos e ações que visem contribuir com a ampliação do repertório de</w:t>
      </w:r>
      <w:r>
        <w:rPr>
          <w:spacing w:val="1"/>
        </w:rPr>
        <w:t xml:space="preserve"> </w:t>
      </w:r>
      <w:r>
        <w:t>estratégias para</w:t>
      </w:r>
      <w:r>
        <w:rPr>
          <w:spacing w:val="-2"/>
        </w:rPr>
        <w:t xml:space="preserve"> </w:t>
      </w:r>
      <w:r>
        <w:t>permanência</w:t>
      </w:r>
      <w:r>
        <w:rPr>
          <w:spacing w:val="2"/>
        </w:rPr>
        <w:t xml:space="preserve"> </w:t>
      </w:r>
      <w:r>
        <w:t>estudantil</w:t>
      </w:r>
      <w:r>
        <w:rPr>
          <w:spacing w:val="-2"/>
        </w:rPr>
        <w:t xml:space="preserve"> </w:t>
      </w:r>
      <w:r>
        <w:t>nos diferentes</w:t>
      </w:r>
      <w:r>
        <w:rPr>
          <w:spacing w:val="1"/>
        </w:rPr>
        <w:t xml:space="preserve"> </w:t>
      </w:r>
      <w:r>
        <w:t>contextos.</w:t>
      </w:r>
    </w:p>
    <w:p w14:paraId="3D1D7E06" w14:textId="77777777" w:rsidR="00C43292" w:rsidRDefault="000F6C23">
      <w:pPr>
        <w:pStyle w:val="Corpodetexto"/>
        <w:spacing w:before="120"/>
        <w:ind w:right="110"/>
      </w:pPr>
      <w:bookmarkStart w:id="17" w:name="Há_um_predomínio_de_estudos_que_se_utili"/>
      <w:bookmarkEnd w:id="17"/>
      <w:r>
        <w:t>Há um predomínio de estudos que se utilizam da abordagem quantitativa (36,9%), seguido de um</w:t>
      </w:r>
      <w:r>
        <w:rPr>
          <w:spacing w:val="1"/>
        </w:rPr>
        <w:t xml:space="preserve"> </w:t>
      </w:r>
      <w:r>
        <w:t>crescimento em 2019 de pesquisas caracterizadas como qualitativas (34,52%) e com diminuição nas</w:t>
      </w:r>
      <w:r>
        <w:rPr>
          <w:spacing w:val="-57"/>
        </w:rPr>
        <w:t xml:space="preserve"> </w:t>
      </w:r>
      <w:r>
        <w:t>produções mistas (28,57%). Quanto aos objetivos observamos trabalhos descritivos e correlacionais,</w:t>
      </w:r>
      <w:r>
        <w:rPr>
          <w:spacing w:val="-58"/>
        </w:rPr>
        <w:t xml:space="preserve"> </w:t>
      </w:r>
      <w:r>
        <w:t>preditivos e logitudinais, estudos de coorte, que buscam discutir os fatores e causas do abandono e</w:t>
      </w:r>
      <w:r>
        <w:rPr>
          <w:spacing w:val="1"/>
        </w:rPr>
        <w:t xml:space="preserve"> </w:t>
      </w:r>
      <w:r>
        <w:t>traçar</w:t>
      </w:r>
      <w:r>
        <w:rPr>
          <w:spacing w:val="-1"/>
        </w:rPr>
        <w:t xml:space="preserve"> </w:t>
      </w:r>
      <w:r>
        <w:t>perfis</w:t>
      </w:r>
      <w:r>
        <w:rPr>
          <w:spacing w:val="1"/>
        </w:rPr>
        <w:t xml:space="preserve"> </w:t>
      </w:r>
      <w:r>
        <w:t>discentes especialmente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aspectos sociodemográficos.</w:t>
      </w:r>
    </w:p>
    <w:p w14:paraId="2F7880C6" w14:textId="77777777" w:rsidR="00C43292" w:rsidRDefault="000F6C23">
      <w:pPr>
        <w:pStyle w:val="Corpodetexto"/>
        <w:spacing w:before="115"/>
        <w:ind w:right="107"/>
      </w:pPr>
      <w:bookmarkStart w:id="18" w:name="Ademais,_a_partir_das_etapas_de_construç"/>
      <w:bookmarkEnd w:id="18"/>
      <w:r>
        <w:t>Ademais, a partir das etapas de construção do Estado do Conhecimento</w:t>
      </w:r>
      <w:r>
        <w:rPr>
          <w:spacing w:val="1"/>
        </w:rPr>
        <w:t xml:space="preserve"> </w:t>
      </w:r>
      <w:r>
        <w:t>e análise do material</w:t>
      </w:r>
      <w:r>
        <w:rPr>
          <w:spacing w:val="1"/>
        </w:rPr>
        <w:t xml:space="preserve"> </w:t>
      </w:r>
      <w:r>
        <w:t>bibliográfico e com o objetivo de compreender os perfis e fatores do abandono nas universidades</w:t>
      </w:r>
      <w:r>
        <w:rPr>
          <w:spacing w:val="1"/>
        </w:rPr>
        <w:t xml:space="preserve"> </w:t>
      </w:r>
      <w:r>
        <w:t>latinoamericanas e as práticas voltadas para a medição e gestão da permanência</w:t>
      </w:r>
      <w:r>
        <w:rPr>
          <w:b/>
        </w:rPr>
        <w:t xml:space="preserve">, </w:t>
      </w:r>
      <w:r>
        <w:t>os trabalhos foram</w:t>
      </w:r>
      <w:r>
        <w:rPr>
          <w:spacing w:val="1"/>
        </w:rPr>
        <w:t xml:space="preserve"> </w:t>
      </w:r>
      <w:r>
        <w:t>organizados conforme as temáticas apresentadas nas seguintes categorias: 1) Perfil do abandono e</w:t>
      </w:r>
      <w:r>
        <w:rPr>
          <w:spacing w:val="1"/>
        </w:rPr>
        <w:t xml:space="preserve"> </w:t>
      </w:r>
      <w:r>
        <w:t>perfil</w:t>
      </w:r>
      <w:r>
        <w:rPr>
          <w:spacing w:val="-4"/>
        </w:rPr>
        <w:t xml:space="preserve"> </w:t>
      </w:r>
      <w:r>
        <w:t>discente,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Práticas voltadas para</w:t>
      </w:r>
      <w:r>
        <w:rPr>
          <w:spacing w:val="-3"/>
        </w:rPr>
        <w:t xml:space="preserve"> </w:t>
      </w:r>
      <w:r>
        <w:t>medição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abandono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estratégias de</w:t>
      </w:r>
      <w:r>
        <w:rPr>
          <w:spacing w:val="-3"/>
        </w:rPr>
        <w:t xml:space="preserve"> </w:t>
      </w:r>
      <w:r>
        <w:t>permanência.</w:t>
      </w:r>
    </w:p>
    <w:p w14:paraId="3CF1088B" w14:textId="77777777" w:rsidR="00C43292" w:rsidRDefault="00C43292">
      <w:pPr>
        <w:pStyle w:val="Corpodetexto"/>
        <w:ind w:left="0"/>
        <w:jc w:val="left"/>
        <w:rPr>
          <w:sz w:val="26"/>
        </w:rPr>
      </w:pPr>
    </w:p>
    <w:p w14:paraId="05E18375" w14:textId="77777777" w:rsidR="00C43292" w:rsidRDefault="000F6C23">
      <w:pPr>
        <w:pStyle w:val="Ttulo11"/>
        <w:numPr>
          <w:ilvl w:val="1"/>
          <w:numId w:val="1"/>
        </w:numPr>
        <w:tabs>
          <w:tab w:val="left" w:pos="476"/>
        </w:tabs>
        <w:spacing w:before="222"/>
        <w:ind w:hanging="361"/>
      </w:pPr>
      <w:bookmarkStart w:id="19" w:name="3.1_Fatores_de_abandono_e_perfil_discent"/>
      <w:bookmarkEnd w:id="19"/>
      <w:r>
        <w:t>Fatores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abandono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perfil</w:t>
      </w:r>
      <w:r>
        <w:rPr>
          <w:spacing w:val="-4"/>
        </w:rPr>
        <w:t xml:space="preserve"> </w:t>
      </w:r>
      <w:r>
        <w:t>discente</w:t>
      </w:r>
    </w:p>
    <w:p w14:paraId="377CD381" w14:textId="77777777" w:rsidR="00C43292" w:rsidRDefault="000F6C23">
      <w:pPr>
        <w:pStyle w:val="Corpodetexto"/>
        <w:spacing w:before="114"/>
        <w:ind w:right="107"/>
      </w:pPr>
      <w:bookmarkStart w:id="20" w:name="Nesta_categoria,_reunimos_59_trabalhos_d"/>
      <w:bookmarkEnd w:id="20"/>
      <w:r>
        <w:t>Nesta categoria, reunimos 59 trabalhos dedicados à compreensão dos fatores que se associam ao</w:t>
      </w:r>
      <w:r>
        <w:rPr>
          <w:spacing w:val="1"/>
        </w:rPr>
        <w:t xml:space="preserve"> </w:t>
      </w:r>
      <w:r>
        <w:t>abandono nas universidades e que trouxeram a presença de debates acerca dos perfis discentes</w:t>
      </w:r>
      <w:r>
        <w:rPr>
          <w:spacing w:val="1"/>
        </w:rPr>
        <w:t xml:space="preserve"> </w:t>
      </w:r>
      <w:r>
        <w:t>associados</w:t>
      </w:r>
      <w:r>
        <w:rPr>
          <w:spacing w:val="-11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fenômenos.</w:t>
      </w:r>
      <w:r>
        <w:rPr>
          <w:spacing w:val="-11"/>
        </w:rPr>
        <w:t xml:space="preserve"> </w:t>
      </w:r>
      <w:r>
        <w:t>Segundo</w:t>
      </w:r>
      <w:r>
        <w:rPr>
          <w:spacing w:val="-7"/>
        </w:rPr>
        <w:t xml:space="preserve"> </w:t>
      </w:r>
      <w:r>
        <w:t>Tinto</w:t>
      </w:r>
      <w:r>
        <w:rPr>
          <w:spacing w:val="-12"/>
        </w:rPr>
        <w:t xml:space="preserve"> </w:t>
      </w:r>
      <w:r>
        <w:t>(1989),</w:t>
      </w:r>
      <w:r>
        <w:rPr>
          <w:spacing w:val="-6"/>
        </w:rPr>
        <w:t xml:space="preserve"> </w:t>
      </w:r>
      <w:r>
        <w:t>“nenhuma</w:t>
      </w:r>
      <w:r>
        <w:rPr>
          <w:spacing w:val="-13"/>
        </w:rPr>
        <w:t xml:space="preserve"> </w:t>
      </w:r>
      <w:r>
        <w:t>definição</w:t>
      </w:r>
      <w:r>
        <w:rPr>
          <w:spacing w:val="-13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captar</w:t>
      </w:r>
      <w:r>
        <w:rPr>
          <w:spacing w:val="-7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totalidade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complexidade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fenômeno</w:t>
      </w:r>
      <w:r>
        <w:rPr>
          <w:spacing w:val="1"/>
        </w:rPr>
        <w:t xml:space="preserve"> </w:t>
      </w:r>
      <w:r>
        <w:t>universitário”</w:t>
      </w:r>
      <w:r>
        <w:rPr>
          <w:spacing w:val="1"/>
        </w:rPr>
        <w:t xml:space="preserve"> </w:t>
      </w:r>
      <w:r>
        <w:t>(p.</w:t>
      </w:r>
      <w:r>
        <w:rPr>
          <w:spacing w:val="1"/>
        </w:rPr>
        <w:t xml:space="preserve"> </w:t>
      </w:r>
      <w:r>
        <w:t>51).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entanto,</w:t>
      </w:r>
      <w:r>
        <w:rPr>
          <w:spacing w:val="1"/>
        </w:rPr>
        <w:t xml:space="preserve"> </w:t>
      </w:r>
      <w:r>
        <w:t>identificamos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apresentam índices referentes ao afastamento por tempo determinado dos estudantes e abandono</w:t>
      </w:r>
      <w:r>
        <w:rPr>
          <w:spacing w:val="1"/>
        </w:rPr>
        <w:t xml:space="preserve"> </w:t>
      </w:r>
      <w:r>
        <w:t>definitivo, demonstrando um panorama em que os autores consideram como períodos e motivos</w:t>
      </w:r>
      <w:r>
        <w:rPr>
          <w:spacing w:val="1"/>
        </w:rPr>
        <w:t xml:space="preserve"> </w:t>
      </w:r>
      <w:r>
        <w:t>críticos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decisão:</w:t>
      </w:r>
      <w:r>
        <w:rPr>
          <w:spacing w:val="-8"/>
        </w:rPr>
        <w:t xml:space="preserve"> </w:t>
      </w:r>
      <w:r>
        <w:t>primeiros</w:t>
      </w:r>
      <w:r>
        <w:rPr>
          <w:spacing w:val="-5"/>
        </w:rPr>
        <w:t xml:space="preserve"> </w:t>
      </w:r>
      <w:r>
        <w:t>anos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universitária.</w:t>
      </w:r>
      <w:r>
        <w:rPr>
          <w:spacing w:val="-7"/>
        </w:rPr>
        <w:t xml:space="preserve"> </w:t>
      </w:r>
      <w:r>
        <w:t>Angulo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t>(2019)</w:t>
      </w:r>
      <w:r>
        <w:rPr>
          <w:spacing w:val="-1"/>
        </w:rPr>
        <w:t xml:space="preserve"> </w:t>
      </w:r>
      <w:r>
        <w:t>afirmam</w:t>
      </w:r>
      <w:r>
        <w:rPr>
          <w:spacing w:val="-58"/>
        </w:rPr>
        <w:t xml:space="preserve"> </w:t>
      </w:r>
      <w:r>
        <w:t>que a dedicação estudantil no início dos estudos (primeiros anos) é relevante e está íntimamente</w:t>
      </w:r>
      <w:r>
        <w:rPr>
          <w:spacing w:val="1"/>
        </w:rPr>
        <w:t xml:space="preserve"> </w:t>
      </w:r>
      <w:r>
        <w:t>relacionada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permanência.</w:t>
      </w:r>
    </w:p>
    <w:p w14:paraId="4ACAD7F3" w14:textId="77777777" w:rsidR="00C43292" w:rsidRDefault="000F6C23">
      <w:pPr>
        <w:pStyle w:val="Corpodetexto"/>
        <w:spacing w:before="122"/>
        <w:ind w:right="103"/>
      </w:pPr>
      <w:bookmarkStart w:id="21" w:name="Neste_levantamento,_observamos_a_recorrê"/>
      <w:bookmarkEnd w:id="21"/>
      <w:r>
        <w:t>Neste levantamento, observamos a recorrência de pesquisas que se detiveram na identificação dos</w:t>
      </w:r>
      <w:r>
        <w:rPr>
          <w:spacing w:val="1"/>
        </w:rPr>
        <w:t xml:space="preserve"> </w:t>
      </w:r>
      <w:r>
        <w:t>elementos laborais e acadêmicos, motivacionais, psicossociais e indicadores econômicos (falta de</w:t>
      </w:r>
      <w:r>
        <w:rPr>
          <w:spacing w:val="1"/>
        </w:rPr>
        <w:t xml:space="preserve"> </w:t>
      </w:r>
      <w:r>
        <w:lastRenderedPageBreak/>
        <w:t>recursos)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contribuem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abandono,</w:t>
      </w:r>
      <w:r>
        <w:rPr>
          <w:spacing w:val="1"/>
        </w:rPr>
        <w:t xml:space="preserve"> </w:t>
      </w:r>
      <w:r>
        <w:t>reforçando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sistêmico,</w:t>
      </w:r>
      <w:r>
        <w:rPr>
          <w:spacing w:val="1"/>
        </w:rPr>
        <w:t xml:space="preserve"> </w:t>
      </w:r>
      <w:r>
        <w:t>complexo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multifatorial. Guerrero (2020) considera que o apoio familiar para alcançar o projeto de vida, as</w:t>
      </w:r>
      <w:r>
        <w:rPr>
          <w:spacing w:val="1"/>
        </w:rPr>
        <w:t xml:space="preserve"> </w:t>
      </w:r>
      <w:r>
        <w:t>experiências de aprendizagens em suas trajetórias, as circustâncias e os motivos de ingresso são</w:t>
      </w:r>
      <w:r>
        <w:rPr>
          <w:spacing w:val="1"/>
        </w:rPr>
        <w:t xml:space="preserve"> </w:t>
      </w:r>
      <w:r>
        <w:t>mecanismos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contribuem</w:t>
      </w:r>
      <w:r>
        <w:rPr>
          <w:spacing w:val="-14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continuidade</w:t>
      </w:r>
      <w:r>
        <w:rPr>
          <w:spacing w:val="-14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estudantes</w:t>
      </w:r>
      <w:r>
        <w:rPr>
          <w:spacing w:val="-1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universidade.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esses</w:t>
      </w:r>
      <w:r>
        <w:rPr>
          <w:spacing w:val="-58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associada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sociológica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reúne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fatores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psicológicas,</w:t>
      </w:r>
      <w:r>
        <w:rPr>
          <w:spacing w:val="-2"/>
        </w:rPr>
        <w:t xml:space="preserve"> </w:t>
      </w:r>
      <w:r>
        <w:t>integração</w:t>
      </w:r>
      <w:r>
        <w:rPr>
          <w:spacing w:val="-1"/>
        </w:rPr>
        <w:t xml:space="preserve"> </w:t>
      </w:r>
      <w:r>
        <w:t>acadêmica,</w:t>
      </w:r>
      <w:r>
        <w:rPr>
          <w:spacing w:val="-1"/>
        </w:rPr>
        <w:t xml:space="preserve"> </w:t>
      </w:r>
      <w:r>
        <w:t>abandono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rendimento</w:t>
      </w:r>
      <w:r>
        <w:rPr>
          <w:spacing w:val="2"/>
        </w:rPr>
        <w:t xml:space="preserve"> </w:t>
      </w:r>
      <w:r>
        <w:t>acadêmico</w:t>
      </w:r>
      <w:r>
        <w:rPr>
          <w:spacing w:val="-1"/>
        </w:rPr>
        <w:t xml:space="preserve"> </w:t>
      </w:r>
      <w:r>
        <w:t>(Tinto,</w:t>
      </w:r>
      <w:r>
        <w:rPr>
          <w:spacing w:val="-1"/>
        </w:rPr>
        <w:t xml:space="preserve"> </w:t>
      </w:r>
      <w:r>
        <w:t>1987,</w:t>
      </w:r>
      <w:r>
        <w:rPr>
          <w:spacing w:val="-1"/>
        </w:rPr>
        <w:t xml:space="preserve"> </w:t>
      </w:r>
      <w:r>
        <w:t>1989).</w:t>
      </w:r>
    </w:p>
    <w:p w14:paraId="62CB682E" w14:textId="77777777" w:rsidR="00C43292" w:rsidRDefault="000F6C23">
      <w:pPr>
        <w:pStyle w:val="Corpodetexto"/>
        <w:spacing w:before="118"/>
        <w:ind w:right="107"/>
      </w:pPr>
      <w:bookmarkStart w:id="22" w:name="Notamos_que_a_partir_da_pandemia_de_coro"/>
      <w:bookmarkEnd w:id="22"/>
      <w:r>
        <w:t>Notamos que a partir da pandemia de coronavírus surgiram pesquisas envolvendo de forma mais</w:t>
      </w:r>
      <w:r>
        <w:rPr>
          <w:spacing w:val="1"/>
        </w:rPr>
        <w:t xml:space="preserve"> </w:t>
      </w:r>
      <w:r>
        <w:t>específica a saúde mental dos estudantes como objeto de estudo e seus impactos do/no contexto</w:t>
      </w:r>
      <w:r>
        <w:rPr>
          <w:spacing w:val="1"/>
        </w:rPr>
        <w:t xml:space="preserve"> </w:t>
      </w:r>
      <w:r>
        <w:t>emergente. Nas conclusões constatou-se um risco de abandono frente o aumento dos transtornos</w:t>
      </w:r>
      <w:r>
        <w:rPr>
          <w:spacing w:val="1"/>
        </w:rPr>
        <w:t xml:space="preserve"> </w:t>
      </w:r>
      <w:r>
        <w:t>mentais,</w:t>
      </w:r>
      <w:r>
        <w:rPr>
          <w:spacing w:val="-4"/>
        </w:rPr>
        <w:t xml:space="preserve"> </w:t>
      </w:r>
      <w:r>
        <w:t>abusos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substâncias</w:t>
      </w:r>
      <w:r>
        <w:rPr>
          <w:spacing w:val="-3"/>
        </w:rPr>
        <w:t xml:space="preserve"> </w:t>
      </w:r>
      <w:r>
        <w:t>psicoativas,</w:t>
      </w:r>
      <w:r>
        <w:rPr>
          <w:spacing w:val="-4"/>
        </w:rPr>
        <w:t xml:space="preserve"> </w:t>
      </w:r>
      <w:r>
        <w:t>violência doméstica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conjugal</w:t>
      </w:r>
      <w:r>
        <w:rPr>
          <w:spacing w:val="-3"/>
        </w:rPr>
        <w:t xml:space="preserve"> </w:t>
      </w:r>
      <w:r>
        <w:t>(Páez</w:t>
      </w:r>
      <w:r>
        <w:rPr>
          <w:spacing w:val="-6"/>
        </w:rPr>
        <w:t xml:space="preserve"> </w:t>
      </w:r>
      <w:r>
        <w:t>Castro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González</w:t>
      </w:r>
      <w:r>
        <w:rPr>
          <w:spacing w:val="-57"/>
        </w:rPr>
        <w:t xml:space="preserve"> </w:t>
      </w:r>
      <w:r>
        <w:t>Giraldo,</w:t>
      </w:r>
      <w:r>
        <w:rPr>
          <w:spacing w:val="-8"/>
        </w:rPr>
        <w:t xml:space="preserve"> </w:t>
      </w:r>
      <w:r>
        <w:t>2020)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percepção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estudantes</w:t>
      </w:r>
      <w:r>
        <w:rPr>
          <w:spacing w:val="-4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avaliações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aprendizagem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estressor</w:t>
      </w:r>
      <w:r>
        <w:rPr>
          <w:spacing w:val="-6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ultrapassa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movimento</w:t>
      </w:r>
      <w:r>
        <w:rPr>
          <w:spacing w:val="1"/>
        </w:rPr>
        <w:t xml:space="preserve"> </w:t>
      </w:r>
      <w:r>
        <w:t>impulsionador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estresse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contribui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adoecimento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capacidade</w:t>
      </w:r>
      <w:r>
        <w:rPr>
          <w:spacing w:val="-2"/>
        </w:rPr>
        <w:t xml:space="preserve"> </w:t>
      </w:r>
      <w:r>
        <w:t>dos estudantes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responder</w:t>
      </w:r>
      <w:r>
        <w:rPr>
          <w:spacing w:val="3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estímulos</w:t>
      </w:r>
      <w:r>
        <w:rPr>
          <w:spacing w:val="1"/>
        </w:rPr>
        <w:t xml:space="preserve"> </w:t>
      </w:r>
      <w:r>
        <w:t>externos</w:t>
      </w:r>
      <w:r>
        <w:rPr>
          <w:spacing w:val="1"/>
        </w:rPr>
        <w:t xml:space="preserve"> </w:t>
      </w:r>
      <w:r>
        <w:t>(Acosta</w:t>
      </w:r>
      <w:r>
        <w:rPr>
          <w:spacing w:val="-2"/>
        </w:rPr>
        <w:t xml:space="preserve"> </w:t>
      </w:r>
      <w:r>
        <w:t>Torres,</w:t>
      </w:r>
      <w:r>
        <w:rPr>
          <w:spacing w:val="-1"/>
        </w:rPr>
        <w:t xml:space="preserve"> </w:t>
      </w:r>
      <w:r>
        <w:t>2021).</w:t>
      </w:r>
    </w:p>
    <w:p w14:paraId="3068A3EC" w14:textId="77777777" w:rsidR="00C43292" w:rsidRDefault="00C43292">
      <w:pPr>
        <w:sectPr w:rsidR="00C43292" w:rsidSect="00160997">
          <w:type w:val="continuous"/>
          <w:pgSz w:w="11910" w:h="16840"/>
          <w:pgMar w:top="1701" w:right="1134" w:bottom="1134" w:left="1134" w:header="720" w:footer="720" w:gutter="0"/>
          <w:cols w:space="720"/>
          <w:titlePg/>
        </w:sectPr>
      </w:pPr>
    </w:p>
    <w:p w14:paraId="03416FBA" w14:textId="3E875D23" w:rsidR="00C43292" w:rsidRPr="00160997" w:rsidRDefault="000F6C23" w:rsidP="00160997">
      <w:pPr>
        <w:pStyle w:val="Corpodetexto"/>
        <w:spacing w:before="96"/>
        <w:ind w:right="103"/>
      </w:pPr>
      <w:bookmarkStart w:id="23" w:name="Para_Santos_et_al._(2021),_é_essencial_i"/>
      <w:bookmarkEnd w:id="23"/>
      <w:r>
        <w:t>Para Santos et al. (2021), é essencial investigar o mal-estar e bem-estar discente nas universidades,</w:t>
      </w:r>
      <w:r>
        <w:rPr>
          <w:spacing w:val="1"/>
        </w:rPr>
        <w:t xml:space="preserve"> </w:t>
      </w:r>
      <w:r>
        <w:t>pois a partir das narrativas de estudantes de doutorado de uma instituição privada do Brasil, houve</w:t>
      </w:r>
      <w:r>
        <w:rPr>
          <w:spacing w:val="1"/>
        </w:rPr>
        <w:t xml:space="preserve"> </w:t>
      </w:r>
      <w:r>
        <w:t>uma expresiva pressão pelo produtivismo que acarretaram em sintomas de mal-estar e repercutiram</w:t>
      </w:r>
      <w:r>
        <w:rPr>
          <w:spacing w:val="1"/>
        </w:rPr>
        <w:t xml:space="preserve"> </w:t>
      </w:r>
      <w:r>
        <w:t>na vida acadêmica, pessoal e profissional dos discentes. Tais dados apontam para o impacto das</w:t>
      </w:r>
      <w:r>
        <w:rPr>
          <w:spacing w:val="1"/>
        </w:rPr>
        <w:t xml:space="preserve"> </w:t>
      </w:r>
      <w:r>
        <w:t>estratégias adotadas pelas universidades e os elementos que fundamentam a concepção de formação</w:t>
      </w:r>
      <w:r>
        <w:rPr>
          <w:spacing w:val="-57"/>
        </w:rPr>
        <w:t xml:space="preserve"> </w:t>
      </w:r>
      <w:r>
        <w:t xml:space="preserve">humana integral e de bem-estar. </w:t>
      </w:r>
      <w:r>
        <w:rPr>
          <w:color w:val="282728"/>
        </w:rPr>
        <w:t>O perfil do estudante é indicado a partir da sua realidade social,</w:t>
      </w:r>
      <w:r>
        <w:rPr>
          <w:color w:val="282728"/>
          <w:spacing w:val="1"/>
        </w:rPr>
        <w:t xml:space="preserve"> </w:t>
      </w:r>
      <w:r>
        <w:rPr>
          <w:color w:val="282728"/>
        </w:rPr>
        <w:t>Casanova-Laudien, M., Díaz-Mujica, A., &amp; Soto-Vásquez, P. (2018)</w:t>
      </w:r>
      <w:r>
        <w:rPr>
          <w:color w:val="282728"/>
          <w:spacing w:val="1"/>
        </w:rPr>
        <w:t xml:space="preserve"> </w:t>
      </w:r>
      <w:r>
        <w:t>ressaltam que os aspectos</w:t>
      </w:r>
      <w:r>
        <w:rPr>
          <w:spacing w:val="1"/>
        </w:rPr>
        <w:t xml:space="preserve"> </w:t>
      </w:r>
      <w:r>
        <w:t>psicossociais,</w:t>
      </w:r>
      <w:r>
        <w:rPr>
          <w:spacing w:val="-8"/>
        </w:rPr>
        <w:t xml:space="preserve"> </w:t>
      </w:r>
      <w:r>
        <w:t>vinculados</w:t>
      </w:r>
      <w:r>
        <w:rPr>
          <w:spacing w:val="-1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interação</w:t>
      </w:r>
      <w:r>
        <w:rPr>
          <w:spacing w:val="-2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perfil</w:t>
      </w:r>
      <w:r>
        <w:rPr>
          <w:spacing w:val="-9"/>
        </w:rPr>
        <w:t xml:space="preserve"> </w:t>
      </w:r>
      <w:r>
        <w:t>psicológico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estudante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estrutura</w:t>
      </w:r>
      <w:r>
        <w:rPr>
          <w:spacing w:val="-4"/>
        </w:rPr>
        <w:t xml:space="preserve"> </w:t>
      </w:r>
      <w:r>
        <w:t>familiar</w:t>
      </w:r>
      <w:r>
        <w:rPr>
          <w:spacing w:val="-7"/>
        </w:rPr>
        <w:t xml:space="preserve"> </w:t>
      </w:r>
      <w:r>
        <w:t>são</w:t>
      </w:r>
      <w:r>
        <w:rPr>
          <w:spacing w:val="-58"/>
        </w:rPr>
        <w:t xml:space="preserve"> </w:t>
      </w:r>
      <w:r>
        <w:t>determinantes para</w:t>
      </w:r>
      <w:r>
        <w:rPr>
          <w:spacing w:val="-2"/>
        </w:rPr>
        <w:t xml:space="preserve"> </w:t>
      </w:r>
      <w:r>
        <w:t>o abandono.</w:t>
      </w:r>
    </w:p>
    <w:p w14:paraId="0067D3D8" w14:textId="77777777" w:rsidR="00C43292" w:rsidRDefault="000F6C23">
      <w:pPr>
        <w:pStyle w:val="Corpodetexto"/>
        <w:spacing w:before="218"/>
        <w:ind w:right="106"/>
      </w:pPr>
      <w:bookmarkStart w:id="24" w:name="Por_outro_lado,_Oloriz_e_Fernández_(2018"/>
      <w:bookmarkEnd w:id="24"/>
      <w:r>
        <w:t>Por outro lado, Oloriz e Fernández (2018), mais de 53% de ingressantes abandonaram suas carreiras</w:t>
      </w:r>
      <w:r>
        <w:rPr>
          <w:spacing w:val="-57"/>
        </w:rPr>
        <w:t xml:space="preserve"> </w:t>
      </w:r>
      <w:r>
        <w:rPr>
          <w:spacing w:val="-1"/>
        </w:rPr>
        <w:t>sem</w:t>
      </w:r>
      <w:r>
        <w:rPr>
          <w:spacing w:val="-17"/>
        </w:rPr>
        <w:t xml:space="preserve"> </w:t>
      </w:r>
      <w:r>
        <w:rPr>
          <w:spacing w:val="-1"/>
        </w:rPr>
        <w:t>completar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atividades</w:t>
      </w:r>
      <w:r>
        <w:rPr>
          <w:spacing w:val="-13"/>
        </w:rPr>
        <w:t xml:space="preserve"> </w:t>
      </w:r>
      <w:r>
        <w:rPr>
          <w:spacing w:val="-1"/>
        </w:rPr>
        <w:t>acadêmicas</w:t>
      </w:r>
      <w:r>
        <w:rPr>
          <w:spacing w:val="-14"/>
        </w:rPr>
        <w:t xml:space="preserve"> </w:t>
      </w:r>
      <w:r>
        <w:rPr>
          <w:spacing w:val="-1"/>
        </w:rPr>
        <w:t>requisitadas</w:t>
      </w:r>
      <w:r>
        <w:rPr>
          <w:spacing w:val="-8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avaliação</w:t>
      </w:r>
      <w:r>
        <w:rPr>
          <w:spacing w:val="-15"/>
        </w:rPr>
        <w:t xml:space="preserve"> </w:t>
      </w:r>
      <w:r>
        <w:t>final</w:t>
      </w:r>
      <w:r>
        <w:rPr>
          <w:spacing w:val="-17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cursos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especialização</w:t>
      </w:r>
      <w:r>
        <w:rPr>
          <w:spacing w:val="-58"/>
        </w:rPr>
        <w:t xml:space="preserve"> </w:t>
      </w:r>
      <w:r>
        <w:t>e mestrado de certa universidade, representando uma diferença expressiva entre ingressantes e</w:t>
      </w:r>
      <w:r>
        <w:rPr>
          <w:spacing w:val="1"/>
        </w:rPr>
        <w:t xml:space="preserve"> </w:t>
      </w:r>
      <w:r>
        <w:rPr>
          <w:spacing w:val="-1"/>
        </w:rPr>
        <w:t>egressos</w:t>
      </w:r>
      <w:r>
        <w:rPr>
          <w:spacing w:val="-13"/>
        </w:rPr>
        <w:t xml:space="preserve"> </w:t>
      </w:r>
      <w:r>
        <w:t>nas</w:t>
      </w:r>
      <w:r>
        <w:rPr>
          <w:spacing w:val="-12"/>
        </w:rPr>
        <w:t xml:space="preserve"> </w:t>
      </w:r>
      <w:r>
        <w:t>instituições</w:t>
      </w:r>
      <w:r>
        <w:rPr>
          <w:spacing w:val="-12"/>
        </w:rPr>
        <w:t xml:space="preserve"> </w:t>
      </w:r>
      <w:r>
        <w:t>latino-americanas.</w:t>
      </w:r>
      <w:r>
        <w:rPr>
          <w:spacing w:val="-13"/>
        </w:rPr>
        <w:t xml:space="preserve"> </w:t>
      </w:r>
      <w:r>
        <w:t>Porém,</w:t>
      </w:r>
      <w:r>
        <w:rPr>
          <w:spacing w:val="-14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autores</w:t>
      </w:r>
      <w:r>
        <w:rPr>
          <w:spacing w:val="-12"/>
        </w:rPr>
        <w:t xml:space="preserve"> </w:t>
      </w:r>
      <w:r>
        <w:t>expressaram</w:t>
      </w:r>
      <w:r>
        <w:rPr>
          <w:spacing w:val="-15"/>
        </w:rPr>
        <w:t xml:space="preserve"> </w:t>
      </w:r>
      <w:r>
        <w:t>dificuldade</w:t>
      </w:r>
      <w:r>
        <w:rPr>
          <w:spacing w:val="-15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identificar</w:t>
      </w:r>
      <w:r>
        <w:rPr>
          <w:spacing w:val="-58"/>
        </w:rPr>
        <w:t xml:space="preserve"> </w:t>
      </w:r>
      <w:r>
        <w:t>os motivos que conduziram os estudantes a abandonarem de fatos seus cursos. Assim, nos inspira a</w:t>
      </w:r>
      <w:r>
        <w:rPr>
          <w:spacing w:val="1"/>
        </w:rPr>
        <w:t xml:space="preserve"> </w:t>
      </w:r>
      <w:r>
        <w:t>pensar sobre os instrumentos e formas de compreensão, medição e estratégias para enfrentar o</w:t>
      </w:r>
      <w:r>
        <w:rPr>
          <w:spacing w:val="1"/>
        </w:rPr>
        <w:t xml:space="preserve"> </w:t>
      </w:r>
      <w:r>
        <w:t>abandono.</w:t>
      </w:r>
    </w:p>
    <w:p w14:paraId="2A36AB76" w14:textId="77777777" w:rsidR="00C43292" w:rsidRDefault="00C43292">
      <w:pPr>
        <w:pStyle w:val="Corpodetexto"/>
        <w:ind w:left="0"/>
        <w:jc w:val="left"/>
        <w:rPr>
          <w:sz w:val="26"/>
        </w:rPr>
      </w:pPr>
    </w:p>
    <w:p w14:paraId="0E5C9BDE" w14:textId="77777777" w:rsidR="00C43292" w:rsidRDefault="000F6C23" w:rsidP="00160997">
      <w:pPr>
        <w:pStyle w:val="Ttulo11"/>
        <w:tabs>
          <w:tab w:val="left" w:pos="476"/>
        </w:tabs>
        <w:spacing w:before="220"/>
      </w:pPr>
      <w:bookmarkStart w:id="25" w:name="3.2_Práticas_voltadas_para_medição_do_ab"/>
      <w:bookmarkEnd w:id="25"/>
      <w:r>
        <w:t>Práticas</w:t>
      </w:r>
      <w:r>
        <w:rPr>
          <w:spacing w:val="-2"/>
        </w:rPr>
        <w:t xml:space="preserve"> </w:t>
      </w:r>
      <w:r>
        <w:t>voltadas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medição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abandono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estratégias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permanência</w:t>
      </w:r>
    </w:p>
    <w:p w14:paraId="11D43A3D" w14:textId="77777777" w:rsidR="00C43292" w:rsidRDefault="000F6C23">
      <w:pPr>
        <w:pStyle w:val="Corpodetexto"/>
        <w:spacing w:before="114"/>
        <w:ind w:right="105"/>
      </w:pPr>
      <w:bookmarkStart w:id="26" w:name="Conforme_a_integração_com_a_comunidade_u"/>
      <w:bookmarkEnd w:id="26"/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comunidade</w:t>
      </w:r>
      <w:r>
        <w:rPr>
          <w:spacing w:val="1"/>
        </w:rPr>
        <w:t xml:space="preserve"> </w:t>
      </w:r>
      <w:r>
        <w:t>universitária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educacional</w:t>
      </w:r>
      <w:r>
        <w:rPr>
          <w:spacing w:val="1"/>
        </w:rPr>
        <w:t xml:space="preserve"> </w:t>
      </w:r>
      <w:r>
        <w:t>dar-se-á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rendimento acadêmico, engajamento, permanência ou abandono estudantil. Tinto (1987) aponta a</w:t>
      </w:r>
      <w:r>
        <w:rPr>
          <w:spacing w:val="1"/>
        </w:rPr>
        <w:t xml:space="preserve"> </w:t>
      </w:r>
      <w:r>
        <w:t>ligação</w:t>
      </w:r>
      <w:r>
        <w:rPr>
          <w:spacing w:val="-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formais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informais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instituições</w:t>
      </w:r>
      <w:r>
        <w:rPr>
          <w:spacing w:val="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lidar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tais</w:t>
      </w:r>
      <w:r>
        <w:rPr>
          <w:spacing w:val="-3"/>
        </w:rPr>
        <w:t xml:space="preserve"> </w:t>
      </w:r>
      <w:r>
        <w:t>questões.</w:t>
      </w:r>
      <w:r>
        <w:rPr>
          <w:spacing w:val="-3"/>
        </w:rPr>
        <w:t xml:space="preserve"> </w:t>
      </w:r>
      <w:r>
        <w:t>Dessa</w:t>
      </w:r>
      <w:r>
        <w:rPr>
          <w:spacing w:val="-5"/>
        </w:rPr>
        <w:t xml:space="preserve"> </w:t>
      </w:r>
      <w:r>
        <w:t>forma,</w:t>
      </w:r>
      <w:r>
        <w:rPr>
          <w:spacing w:val="-58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reuniu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apresentaram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medição</w:t>
      </w:r>
      <w:r>
        <w:rPr>
          <w:spacing w:val="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abandono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decorrer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destacamos</w:t>
      </w:r>
      <w:r>
        <w:rPr>
          <w:spacing w:val="1"/>
        </w:rPr>
        <w:t xml:space="preserve"> </w:t>
      </w:r>
      <w:r>
        <w:t>pesquisas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versam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permanência.</w:t>
      </w:r>
    </w:p>
    <w:p w14:paraId="15CAFE8B" w14:textId="77777777" w:rsidR="00C43292" w:rsidRDefault="000F6C23">
      <w:pPr>
        <w:pStyle w:val="Corpodetexto"/>
        <w:spacing w:before="120"/>
        <w:ind w:right="104"/>
      </w:pPr>
      <w:bookmarkStart w:id="27" w:name="No_que_tange_os_modelos_de_medição_adota"/>
      <w:bookmarkEnd w:id="27"/>
      <w:r>
        <w:t>No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tange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modelos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medição</w:t>
      </w:r>
      <w:r>
        <w:rPr>
          <w:spacing w:val="-7"/>
        </w:rPr>
        <w:t xml:space="preserve"> </w:t>
      </w:r>
      <w:r>
        <w:t>adotados</w:t>
      </w:r>
      <w:r>
        <w:rPr>
          <w:spacing w:val="-6"/>
        </w:rPr>
        <w:t xml:space="preserve"> </w:t>
      </w:r>
      <w:r>
        <w:t>verificamos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prevalencia</w:t>
      </w:r>
      <w:r>
        <w:rPr>
          <w:spacing w:val="-9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cruzamento</w:t>
      </w:r>
      <w:r>
        <w:rPr>
          <w:spacing w:val="-57"/>
        </w:rPr>
        <w:t xml:space="preserve"> </w:t>
      </w:r>
      <w:r>
        <w:t>de variáveis e indicadores levantados pelas universidades por questionários ou escalas – destacamos</w:t>
      </w:r>
      <w:r>
        <w:rPr>
          <w:spacing w:val="-57"/>
        </w:rPr>
        <w:t xml:space="preserve"> </w:t>
      </w:r>
      <w:r>
        <w:t xml:space="preserve">a </w:t>
      </w:r>
      <w:r>
        <w:rPr>
          <w:i/>
        </w:rPr>
        <w:t xml:space="preserve">Escala de Atribuiciones Causales en estudiantes universitarios </w:t>
      </w:r>
      <w:r>
        <w:t>(Sáez &amp; López, 2020), provas</w:t>
      </w:r>
      <w:r>
        <w:rPr>
          <w:spacing w:val="1"/>
        </w:rPr>
        <w:t xml:space="preserve"> </w:t>
      </w:r>
      <w:r>
        <w:t>diagnósticas,</w:t>
      </w:r>
      <w:r>
        <w:rPr>
          <w:spacing w:val="1"/>
        </w:rPr>
        <w:t xml:space="preserve"> </w:t>
      </w:r>
      <w:r>
        <w:rPr>
          <w:i/>
        </w:rPr>
        <w:t>softwares,</w:t>
      </w:r>
      <w:r>
        <w:rPr>
          <w:i/>
          <w:spacing w:val="1"/>
        </w:rPr>
        <w:t xml:space="preserve"> </w:t>
      </w:r>
      <w:r>
        <w:t>ferramentas</w:t>
      </w:r>
      <w:r>
        <w:rPr>
          <w:spacing w:val="1"/>
        </w:rPr>
        <w:t xml:space="preserve"> </w:t>
      </w:r>
      <w:r>
        <w:t>sistematizadas</w:t>
      </w:r>
      <w:r>
        <w:rPr>
          <w:spacing w:val="1"/>
        </w:rPr>
        <w:t xml:space="preserve"> </w:t>
      </w:r>
      <w:r>
        <w:t>(plataformas)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ausência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prevenção do abandono. Constatamos que alguns destes, utilizam suas experiências para desenhar</w:t>
      </w:r>
      <w:r>
        <w:rPr>
          <w:spacing w:val="1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acompanhamento</w:t>
      </w:r>
      <w:r>
        <w:rPr>
          <w:spacing w:val="-8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estudantes como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investigação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adotou</w:t>
      </w:r>
      <w:r>
        <w:rPr>
          <w:spacing w:val="-58"/>
        </w:rPr>
        <w:t xml:space="preserve"> </w:t>
      </w:r>
      <w:r>
        <w:t>um desenho metodológico para asistir estudantes mães que enfrentam como principal desafio a falta</w:t>
      </w:r>
      <w:r>
        <w:rPr>
          <w:spacing w:val="-57"/>
        </w:rPr>
        <w:t xml:space="preserve"> </w:t>
      </w:r>
      <w:r>
        <w:t>de dinheiro e que atribuem sua motivação a si mesmas, pois veem os estudos como a oportunidade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futuro melhor</w:t>
      </w:r>
      <w:r>
        <w:rPr>
          <w:spacing w:val="1"/>
        </w:rPr>
        <w:t xml:space="preserve"> </w:t>
      </w:r>
      <w:r>
        <w:t>(Rodriguez</w:t>
      </w:r>
      <w:r>
        <w:rPr>
          <w:spacing w:val="-1"/>
        </w:rPr>
        <w:t xml:space="preserve"> </w:t>
      </w:r>
      <w:r>
        <w:t>Pabón et</w:t>
      </w:r>
      <w:r>
        <w:rPr>
          <w:spacing w:val="3"/>
        </w:rPr>
        <w:t xml:space="preserve"> </w:t>
      </w:r>
      <w:r>
        <w:t>al., 2020).</w:t>
      </w:r>
    </w:p>
    <w:p w14:paraId="2793DFCE" w14:textId="77777777" w:rsidR="00C43292" w:rsidRDefault="000F6C23">
      <w:pPr>
        <w:pStyle w:val="Corpodetexto"/>
        <w:spacing w:before="96"/>
        <w:ind w:right="104"/>
      </w:pPr>
      <w:bookmarkStart w:id="28" w:name="Silva_e_Filho_et_al._(2007)_buscavam_des"/>
      <w:bookmarkEnd w:id="28"/>
      <w:r>
        <w:t xml:space="preserve">Silva e Filho et al. (2007) buscavam destacar práticas voltadas para o desenvolvimento do </w:t>
      </w:r>
      <w:r>
        <w:lastRenderedPageBreak/>
        <w:t>currículo,</w:t>
      </w:r>
      <w:r>
        <w:rPr>
          <w:spacing w:val="-57"/>
        </w:rPr>
        <w:t xml:space="preserve"> </w:t>
      </w:r>
      <w:r>
        <w:t>organização das universidades e o reconhecimento da diversidade universitária, em consonância,</w:t>
      </w:r>
      <w:r>
        <w:rPr>
          <w:spacing w:val="1"/>
        </w:rPr>
        <w:t xml:space="preserve"> </w:t>
      </w:r>
      <w:r>
        <w:t>Enciso Avila et al. (2020) afirmam que pensar na programação para um tipo de estudante é negar o</w:t>
      </w:r>
      <w:r>
        <w:rPr>
          <w:spacing w:val="1"/>
        </w:rPr>
        <w:t xml:space="preserve"> </w:t>
      </w:r>
      <w:r>
        <w:t>reconhecimento da diversidade nos perfis de integração independentemente de fazer a aquisição da</w:t>
      </w:r>
      <w:r>
        <w:rPr>
          <w:spacing w:val="1"/>
        </w:rPr>
        <w:t xml:space="preserve"> </w:t>
      </w:r>
      <w:r>
        <w:t>competência em um ambiente formal, não formal e informal. Segundo Zumárraga-Espinosa et al.</w:t>
      </w:r>
      <w:r>
        <w:rPr>
          <w:spacing w:val="1"/>
        </w:rPr>
        <w:t xml:space="preserve"> </w:t>
      </w:r>
      <w:r>
        <w:t>(2020),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análise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estudo</w:t>
      </w:r>
      <w:r>
        <w:rPr>
          <w:spacing w:val="-13"/>
        </w:rPr>
        <w:t xml:space="preserve"> </w:t>
      </w:r>
      <w:r>
        <w:t>voltado</w:t>
      </w:r>
      <w:r>
        <w:rPr>
          <w:spacing w:val="-1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medição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abandono</w:t>
      </w:r>
      <w:r>
        <w:rPr>
          <w:spacing w:val="-8"/>
        </w:rPr>
        <w:t xml:space="preserve"> </w:t>
      </w:r>
      <w:r>
        <w:t>encontraram</w:t>
      </w:r>
      <w:r>
        <w:rPr>
          <w:spacing w:val="-4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reveladores</w:t>
      </w:r>
      <w:r>
        <w:rPr>
          <w:spacing w:val="-58"/>
        </w:rPr>
        <w:t xml:space="preserve"> </w:t>
      </w:r>
      <w:r>
        <w:t>a partir de padrões de associação diferenciados por programa de estudo. Essa análise também foi</w:t>
      </w:r>
      <w:r>
        <w:rPr>
          <w:spacing w:val="1"/>
        </w:rPr>
        <w:t xml:space="preserve"> </w:t>
      </w:r>
      <w:r>
        <w:t>replicada</w:t>
      </w:r>
      <w:r>
        <w:rPr>
          <w:spacing w:val="-3"/>
        </w:rPr>
        <w:t xml:space="preserve"> </w:t>
      </w:r>
      <w:r>
        <w:t>agrupando</w:t>
      </w:r>
      <w:r>
        <w:rPr>
          <w:spacing w:val="4"/>
        </w:rPr>
        <w:t xml:space="preserve"> </w:t>
      </w:r>
      <w:r>
        <w:t>as carreiras</w:t>
      </w:r>
      <w:r>
        <w:rPr>
          <w:spacing w:val="1"/>
        </w:rPr>
        <w:t xml:space="preserve"> </w:t>
      </w:r>
      <w:r>
        <w:t>por áreas do conhecimento.</w:t>
      </w:r>
    </w:p>
    <w:p w14:paraId="6EFDBC59" w14:textId="77777777" w:rsidR="00C43292" w:rsidRDefault="000F6C23">
      <w:pPr>
        <w:pStyle w:val="Corpodetexto"/>
        <w:spacing w:before="118"/>
        <w:ind w:right="108"/>
      </w:pPr>
      <w:bookmarkStart w:id="29" w:name="Dessa_maneira,_identificamos_ainda_estra"/>
      <w:bookmarkEnd w:id="29"/>
      <w:r>
        <w:t>Dessa maneira, identificamos ainda estratégias que associadas à construção do perfil do abandono,</w:t>
      </w:r>
      <w:r>
        <w:rPr>
          <w:spacing w:val="1"/>
        </w:rPr>
        <w:t xml:space="preserve"> </w:t>
      </w:r>
      <w:r>
        <w:t>perfil discente e modelos de medição se constituem como elementos de gestão da permanência. Ou</w:t>
      </w:r>
      <w:r>
        <w:rPr>
          <w:spacing w:val="1"/>
        </w:rPr>
        <w:t xml:space="preserve"> </w:t>
      </w:r>
      <w:r>
        <w:rPr>
          <w:spacing w:val="-1"/>
        </w:rPr>
        <w:t>seja,</w:t>
      </w:r>
      <w:r>
        <w:rPr>
          <w:spacing w:val="-16"/>
        </w:rPr>
        <w:t xml:space="preserve"> </w:t>
      </w:r>
      <w:r>
        <w:rPr>
          <w:spacing w:val="-1"/>
        </w:rPr>
        <w:t>ao</w:t>
      </w:r>
      <w:r>
        <w:rPr>
          <w:spacing w:val="-9"/>
        </w:rPr>
        <w:t xml:space="preserve"> </w:t>
      </w:r>
      <w:r>
        <w:rPr>
          <w:spacing w:val="-1"/>
        </w:rPr>
        <w:t>longo</w:t>
      </w:r>
      <w:r>
        <w:rPr>
          <w:spacing w:val="-16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análise,</w:t>
      </w:r>
      <w:r>
        <w:rPr>
          <w:spacing w:val="-16"/>
        </w:rPr>
        <w:t xml:space="preserve"> </w:t>
      </w:r>
      <w:r>
        <w:rPr>
          <w:spacing w:val="-1"/>
        </w:rPr>
        <w:t>observamos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t>emergência</w:t>
      </w:r>
      <w:r>
        <w:rPr>
          <w:spacing w:val="-17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estratégias</w:t>
      </w:r>
      <w:r>
        <w:rPr>
          <w:spacing w:val="-14"/>
        </w:rPr>
        <w:t xml:space="preserve"> </w:t>
      </w:r>
      <w:r>
        <w:t>(ações)</w:t>
      </w:r>
      <w:r>
        <w:rPr>
          <w:spacing w:val="-15"/>
        </w:rPr>
        <w:t xml:space="preserve"> </w:t>
      </w:r>
      <w:r>
        <w:t>criadas</w:t>
      </w:r>
      <w:r>
        <w:rPr>
          <w:spacing w:val="-14"/>
        </w:rPr>
        <w:t xml:space="preserve"> </w:t>
      </w:r>
      <w:r>
        <w:t>pelas</w:t>
      </w:r>
      <w:r>
        <w:rPr>
          <w:spacing w:val="-14"/>
        </w:rPr>
        <w:t xml:space="preserve"> </w:t>
      </w:r>
      <w:r>
        <w:t>universidades</w:t>
      </w:r>
      <w:r>
        <w:rPr>
          <w:spacing w:val="-58"/>
        </w:rPr>
        <w:t xml:space="preserve"> </w:t>
      </w:r>
      <w:r>
        <w:t>de acordo com os levantamentos anteriores que fomentam a permanência universitária: assistência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primeiras</w:t>
      </w:r>
      <w:r>
        <w:rPr>
          <w:spacing w:val="1"/>
        </w:rPr>
        <w:t xml:space="preserve"> </w:t>
      </w:r>
      <w:r>
        <w:t>aulas,</w:t>
      </w:r>
      <w:r>
        <w:rPr>
          <w:spacing w:val="1"/>
        </w:rPr>
        <w:t xml:space="preserve"> </w:t>
      </w:r>
      <w:r>
        <w:t>intinerários</w:t>
      </w:r>
      <w:r>
        <w:rPr>
          <w:spacing w:val="1"/>
        </w:rPr>
        <w:t xml:space="preserve"> </w:t>
      </w:r>
      <w:r>
        <w:t>educativos,</w:t>
      </w:r>
      <w:r>
        <w:rPr>
          <w:spacing w:val="1"/>
        </w:rPr>
        <w:t xml:space="preserve"> </w:t>
      </w:r>
      <w:r>
        <w:t>palestras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universitária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constituição de um Departamento de Bem-estar na instituição (Ramírez Gutiérrez &amp; Casallas Reyes,</w:t>
      </w:r>
      <w:r>
        <w:rPr>
          <w:spacing w:val="-57"/>
        </w:rPr>
        <w:t xml:space="preserve"> </w:t>
      </w:r>
      <w:r>
        <w:t>2019), por exemplo. Neste caso, o apoio no desenvolvimento dos projetos de vida dos estudantes</w:t>
      </w:r>
      <w:r>
        <w:rPr>
          <w:spacing w:val="1"/>
        </w:rPr>
        <w:t xml:space="preserve"> </w:t>
      </w:r>
      <w:r>
        <w:t>ingressantes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orientado</w:t>
      </w:r>
      <w:r>
        <w:rPr>
          <w:spacing w:val="-1"/>
        </w:rPr>
        <w:t xml:space="preserve"> </w:t>
      </w:r>
      <w:r>
        <w:t>por uma</w:t>
      </w:r>
      <w:r>
        <w:rPr>
          <w:spacing w:val="-1"/>
        </w:rPr>
        <w:t xml:space="preserve"> </w:t>
      </w:r>
      <w:r>
        <w:t>perspectiva</w:t>
      </w:r>
      <w:r>
        <w:rPr>
          <w:spacing w:val="3"/>
        </w:rPr>
        <w:t xml:space="preserve"> </w:t>
      </w:r>
      <w:r>
        <w:t>contínua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conjunto de</w:t>
      </w:r>
      <w:r>
        <w:rPr>
          <w:spacing w:val="2"/>
        </w:rPr>
        <w:t xml:space="preserve"> </w:t>
      </w:r>
      <w:r>
        <w:t>ações.</w:t>
      </w:r>
    </w:p>
    <w:p w14:paraId="172F8C5C" w14:textId="77777777" w:rsidR="00C43292" w:rsidRDefault="00C43292">
      <w:pPr>
        <w:pStyle w:val="Corpodetexto"/>
        <w:ind w:left="0"/>
        <w:jc w:val="left"/>
        <w:rPr>
          <w:sz w:val="26"/>
        </w:rPr>
      </w:pPr>
    </w:p>
    <w:p w14:paraId="162859CD" w14:textId="77777777" w:rsidR="00C43292" w:rsidRDefault="000F6C23">
      <w:pPr>
        <w:pStyle w:val="Ttulo11"/>
        <w:numPr>
          <w:ilvl w:val="0"/>
          <w:numId w:val="1"/>
        </w:numPr>
        <w:tabs>
          <w:tab w:val="left" w:pos="356"/>
        </w:tabs>
        <w:spacing w:before="224"/>
        <w:ind w:hanging="241"/>
      </w:pPr>
      <w:bookmarkStart w:id="30" w:name="4._Conclusões"/>
      <w:bookmarkEnd w:id="30"/>
      <w:r>
        <w:t>Conclusões</w:t>
      </w:r>
    </w:p>
    <w:p w14:paraId="2509BFAD" w14:textId="77777777" w:rsidR="00C43292" w:rsidRDefault="000F6C23">
      <w:pPr>
        <w:pStyle w:val="Corpodetexto"/>
        <w:spacing w:before="114"/>
        <w:ind w:right="110"/>
      </w:pPr>
      <w:bookmarkStart w:id="31" w:name="A_construção_do_Estado_do_Conhecimento_p"/>
      <w:bookmarkEnd w:id="31"/>
      <w:r>
        <w:t>A construção do Estado do Conhecimento possibilitou a identificação de possibilidades para pensar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abandono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permanência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universidades</w:t>
      </w:r>
      <w:r>
        <w:rPr>
          <w:spacing w:val="1"/>
        </w:rPr>
        <w:t xml:space="preserve"> </w:t>
      </w:r>
      <w:r>
        <w:t>latinoamericanas,</w:t>
      </w:r>
      <w:r>
        <w:rPr>
          <w:spacing w:val="1"/>
        </w:rPr>
        <w:t xml:space="preserve"> </w:t>
      </w:r>
      <w:r>
        <w:t>contribuindo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aprofundamento no campo de estudo e desenvolvimento do evento CLABES. Ao serem analisadas</w:t>
      </w:r>
      <w:r>
        <w:rPr>
          <w:spacing w:val="1"/>
        </w:rPr>
        <w:t xml:space="preserve"> </w:t>
      </w:r>
      <w:r>
        <w:t>produções científicas, observaram-se novas possibilidades de diálogo e reflexão sobre as questões</w:t>
      </w:r>
      <w:r>
        <w:rPr>
          <w:spacing w:val="1"/>
        </w:rPr>
        <w:t xml:space="preserve"> </w:t>
      </w:r>
      <w:r>
        <w:t>apresentadas no contexto das universidades e promovidas já pela rede de estudos do abandono e</w:t>
      </w:r>
      <w:r>
        <w:rPr>
          <w:spacing w:val="1"/>
        </w:rPr>
        <w:t xml:space="preserve"> </w:t>
      </w:r>
      <w:r>
        <w:t>permanência</w:t>
      </w:r>
      <w:r>
        <w:rPr>
          <w:spacing w:val="-3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universidades.</w:t>
      </w:r>
    </w:p>
    <w:p w14:paraId="020B1E27" w14:textId="77777777" w:rsidR="00C43292" w:rsidRDefault="000F6C23">
      <w:pPr>
        <w:pStyle w:val="Corpodetexto"/>
        <w:spacing w:before="124" w:line="230" w:lineRule="auto"/>
        <w:ind w:right="107"/>
      </w:pPr>
      <w:r>
        <w:t>Compreendemos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perfil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abandono</w:t>
      </w:r>
      <w:r>
        <w:rPr>
          <w:spacing w:val="-7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traçado</w:t>
      </w:r>
      <w:r>
        <w:rPr>
          <w:spacing w:val="-8"/>
        </w:rPr>
        <w:t xml:space="preserve"> </w:t>
      </w:r>
      <w:r>
        <w:t>ora</w:t>
      </w:r>
      <w:r>
        <w:rPr>
          <w:spacing w:val="-9"/>
        </w:rPr>
        <w:t xml:space="preserve"> </w:t>
      </w:r>
      <w:r>
        <w:t>baseado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medição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delineamento</w:t>
      </w:r>
      <w:r>
        <w:rPr>
          <w:spacing w:val="-57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perfil</w:t>
      </w:r>
      <w:r>
        <w:rPr>
          <w:spacing w:val="-14"/>
        </w:rPr>
        <w:t xml:space="preserve"> </w:t>
      </w:r>
      <w:r>
        <w:t>estudantil,</w:t>
      </w:r>
      <w:r>
        <w:rPr>
          <w:spacing w:val="-8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certo</w:t>
      </w:r>
      <w:r>
        <w:rPr>
          <w:spacing w:val="-13"/>
        </w:rPr>
        <w:t xml:space="preserve"> </w:t>
      </w:r>
      <w:r>
        <w:t>aspecto</w:t>
      </w:r>
      <w:r>
        <w:rPr>
          <w:spacing w:val="-13"/>
        </w:rPr>
        <w:t xml:space="preserve"> </w:t>
      </w:r>
      <w:r>
        <w:t>generalista</w:t>
      </w:r>
      <w:r>
        <w:rPr>
          <w:spacing w:val="-14"/>
        </w:rPr>
        <w:t xml:space="preserve"> </w:t>
      </w:r>
      <w:r>
        <w:t>devido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amostras,</w:t>
      </w:r>
      <w:r>
        <w:rPr>
          <w:spacing w:val="-13"/>
        </w:rPr>
        <w:t xml:space="preserve"> </w:t>
      </w:r>
      <w:r>
        <w:t>ora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referência</w:t>
      </w:r>
      <w:r>
        <w:rPr>
          <w:spacing w:val="-57"/>
        </w:rPr>
        <w:t xml:space="preserve"> </w:t>
      </w:r>
      <w:r>
        <w:t>para práticas de gestão da permanência. Os dados mostram que as questões econômicas e sociais</w:t>
      </w:r>
      <w:r>
        <w:rPr>
          <w:spacing w:val="1"/>
        </w:rPr>
        <w:t xml:space="preserve"> </w:t>
      </w:r>
      <w:r>
        <w:t>impactam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frequência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índices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abandono.</w:t>
      </w:r>
      <w:r>
        <w:rPr>
          <w:spacing w:val="1"/>
        </w:rPr>
        <w:t xml:space="preserve"> </w:t>
      </w:r>
      <w:r>
        <w:t>Tratam-se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apresentam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organizacionais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caracterizando</w:t>
      </w:r>
      <w:r>
        <w:rPr>
          <w:spacing w:val="1"/>
        </w:rPr>
        <w:t xml:space="preserve"> </w:t>
      </w:r>
      <w:r>
        <w:t>indicadores a serem analisados tanto no nível da graduação, quanto da pós-graduação, currículo,</w:t>
      </w:r>
      <w:r>
        <w:rPr>
          <w:spacing w:val="1"/>
        </w:rPr>
        <w:t xml:space="preserve"> </w:t>
      </w:r>
      <w:r>
        <w:t>fenômenos naturais e desenvolvimento universitário. Observou-se que há uma relação do abandono</w:t>
      </w:r>
      <w:r>
        <w:rPr>
          <w:spacing w:val="1"/>
        </w:rPr>
        <w:t xml:space="preserve"> </w:t>
      </w:r>
      <w:r>
        <w:t>que se caracteriza nos primeiros anos de curso, trancamento (abandono temporário) e regresso que</w:t>
      </w:r>
      <w:r>
        <w:rPr>
          <w:spacing w:val="1"/>
        </w:rPr>
        <w:t xml:space="preserve"> </w:t>
      </w:r>
      <w:r>
        <w:t>culminam na maior parte das vezes em abandono permanente. Quanto à gestão da permanência,</w:t>
      </w:r>
      <w:r>
        <w:rPr>
          <w:spacing w:val="1"/>
        </w:rPr>
        <w:t xml:space="preserve"> </w:t>
      </w:r>
      <w:r>
        <w:rPr>
          <w:spacing w:val="-1"/>
        </w:rPr>
        <w:t>observamos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utilização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instrumentos</w:t>
      </w:r>
      <w:r>
        <w:rPr>
          <w:spacing w:val="-10"/>
        </w:rPr>
        <w:t xml:space="preserve"> </w:t>
      </w:r>
      <w:r>
        <w:t>voltados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medição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abandono</w:t>
      </w:r>
      <w:r>
        <w:rPr>
          <w:spacing w:val="-5"/>
        </w:rPr>
        <w:t xml:space="preserve"> </w:t>
      </w:r>
      <w:r>
        <w:t>através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metodologias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quantitativa.</w:t>
      </w:r>
    </w:p>
    <w:p w14:paraId="7F906A86" w14:textId="77777777" w:rsidR="00C43292" w:rsidRDefault="000F6C23">
      <w:pPr>
        <w:pStyle w:val="Corpodetexto"/>
        <w:spacing w:before="6" w:line="230" w:lineRule="auto"/>
        <w:ind w:right="118"/>
      </w:pPr>
      <w:r>
        <w:t>Este estudo reconhece a relevância das pesquisas e abordagens e recomenda novas propostas e</w:t>
      </w:r>
      <w:r>
        <w:rPr>
          <w:spacing w:val="1"/>
        </w:rPr>
        <w:t xml:space="preserve"> </w:t>
      </w:r>
      <w:r>
        <w:t>projetos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dialoguem</w:t>
      </w:r>
      <w:r>
        <w:rPr>
          <w:spacing w:val="-3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permanência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os contextos emergentes.</w:t>
      </w:r>
    </w:p>
    <w:p w14:paraId="2ADB89C9" w14:textId="77777777" w:rsidR="00C43292" w:rsidRDefault="00C43292">
      <w:pPr>
        <w:pStyle w:val="Corpodetexto"/>
        <w:spacing w:before="7"/>
        <w:ind w:left="0"/>
        <w:jc w:val="left"/>
        <w:rPr>
          <w:sz w:val="25"/>
        </w:rPr>
      </w:pPr>
    </w:p>
    <w:p w14:paraId="4341B0E5" w14:textId="77777777" w:rsidR="00C43292" w:rsidRDefault="000F6C23">
      <w:pPr>
        <w:pStyle w:val="Ttulo11"/>
        <w:ind w:left="115" w:firstLine="0"/>
        <w:jc w:val="left"/>
      </w:pPr>
      <w:bookmarkStart w:id="32" w:name="Referências"/>
      <w:bookmarkEnd w:id="32"/>
      <w:r>
        <w:t>Referências</w:t>
      </w:r>
    </w:p>
    <w:p w14:paraId="4A2C28F7" w14:textId="77777777" w:rsidR="00C43292" w:rsidRDefault="000F6C23">
      <w:pPr>
        <w:spacing w:before="120"/>
        <w:ind w:left="115"/>
        <w:rPr>
          <w:sz w:val="18"/>
        </w:rPr>
      </w:pPr>
      <w:bookmarkStart w:id="33" w:name="Acosta_Torres,_R._(2021)._Influencia_del"/>
      <w:bookmarkEnd w:id="33"/>
      <w:r>
        <w:rPr>
          <w:color w:val="282728"/>
          <w:spacing w:val="-1"/>
          <w:sz w:val="18"/>
        </w:rPr>
        <w:t>Acosta</w:t>
      </w:r>
      <w:r>
        <w:rPr>
          <w:color w:val="282728"/>
          <w:spacing w:val="-11"/>
          <w:sz w:val="18"/>
        </w:rPr>
        <w:t xml:space="preserve"> </w:t>
      </w:r>
      <w:r>
        <w:rPr>
          <w:color w:val="282728"/>
          <w:spacing w:val="-1"/>
          <w:sz w:val="18"/>
        </w:rPr>
        <w:t>Torres,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R.</w:t>
      </w:r>
      <w:r>
        <w:rPr>
          <w:color w:val="282728"/>
          <w:spacing w:val="-11"/>
          <w:sz w:val="18"/>
        </w:rPr>
        <w:t xml:space="preserve"> </w:t>
      </w:r>
      <w:r>
        <w:rPr>
          <w:color w:val="282728"/>
          <w:sz w:val="18"/>
        </w:rPr>
        <w:t>(2021).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Influencia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del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estrés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en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la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evaluación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matemática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y</w:t>
      </w:r>
      <w:r>
        <w:rPr>
          <w:color w:val="282728"/>
          <w:spacing w:val="-11"/>
          <w:sz w:val="18"/>
        </w:rPr>
        <w:t xml:space="preserve"> </w:t>
      </w:r>
      <w:r>
        <w:rPr>
          <w:color w:val="282728"/>
          <w:sz w:val="18"/>
        </w:rPr>
        <w:t>la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deserción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académica</w:t>
      </w:r>
      <w:r>
        <w:rPr>
          <w:color w:val="282728"/>
          <w:spacing w:val="-10"/>
          <w:sz w:val="18"/>
        </w:rPr>
        <w:t xml:space="preserve"> </w:t>
      </w:r>
      <w:r>
        <w:rPr>
          <w:color w:val="282728"/>
          <w:sz w:val="18"/>
        </w:rPr>
        <w:t>universitaria.</w:t>
      </w:r>
      <w:r>
        <w:rPr>
          <w:color w:val="282728"/>
          <w:spacing w:val="-7"/>
          <w:sz w:val="18"/>
        </w:rPr>
        <w:t xml:space="preserve"> </w:t>
      </w:r>
      <w:r>
        <w:rPr>
          <w:i/>
          <w:color w:val="282728"/>
          <w:sz w:val="18"/>
        </w:rPr>
        <w:t>Congresos</w:t>
      </w:r>
      <w:r>
        <w:rPr>
          <w:i/>
          <w:color w:val="282728"/>
          <w:spacing w:val="-10"/>
          <w:sz w:val="18"/>
        </w:rPr>
        <w:t xml:space="preserve"> </w:t>
      </w:r>
      <w:r>
        <w:rPr>
          <w:i/>
          <w:color w:val="282728"/>
          <w:sz w:val="18"/>
        </w:rPr>
        <w:t>CLABES</w:t>
      </w:r>
      <w:r>
        <w:rPr>
          <w:color w:val="282728"/>
          <w:sz w:val="18"/>
        </w:rPr>
        <w:t>.</w:t>
      </w:r>
      <w:r>
        <w:rPr>
          <w:color w:val="282728"/>
          <w:spacing w:val="-42"/>
          <w:sz w:val="18"/>
        </w:rPr>
        <w:t xml:space="preserve"> </w:t>
      </w:r>
      <w:r>
        <w:rPr>
          <w:color w:val="282728"/>
          <w:sz w:val="18"/>
        </w:rPr>
        <w:t>Recuperado</w:t>
      </w:r>
      <w:r>
        <w:rPr>
          <w:color w:val="282728"/>
          <w:spacing w:val="-2"/>
          <w:sz w:val="18"/>
        </w:rPr>
        <w:t xml:space="preserve"> </w:t>
      </w:r>
      <w:r>
        <w:rPr>
          <w:color w:val="282728"/>
          <w:sz w:val="18"/>
        </w:rPr>
        <w:t>a</w:t>
      </w:r>
      <w:r>
        <w:rPr>
          <w:color w:val="282728"/>
          <w:spacing w:val="-2"/>
          <w:sz w:val="18"/>
        </w:rPr>
        <w:t xml:space="preserve"> </w:t>
      </w:r>
      <w:r>
        <w:rPr>
          <w:color w:val="282728"/>
          <w:sz w:val="18"/>
        </w:rPr>
        <w:t>partir</w:t>
      </w:r>
      <w:r>
        <w:rPr>
          <w:color w:val="282728"/>
          <w:spacing w:val="-2"/>
          <w:sz w:val="18"/>
        </w:rPr>
        <w:t xml:space="preserve"> </w:t>
      </w:r>
      <w:r>
        <w:rPr>
          <w:color w:val="282728"/>
          <w:sz w:val="18"/>
        </w:rPr>
        <w:t>de</w:t>
      </w:r>
      <w:r>
        <w:rPr>
          <w:color w:val="282728"/>
          <w:spacing w:val="-1"/>
          <w:sz w:val="18"/>
        </w:rPr>
        <w:t xml:space="preserve"> </w:t>
      </w:r>
      <w:r>
        <w:rPr>
          <w:color w:val="282728"/>
          <w:sz w:val="18"/>
        </w:rPr>
        <w:t>https://revistas.utp.ac.pa/index.php/clabes/article/view/3445</w:t>
      </w:r>
    </w:p>
    <w:p w14:paraId="1B2C7B87" w14:textId="77777777" w:rsidR="00C43292" w:rsidRDefault="000F6C23">
      <w:pPr>
        <w:spacing w:before="121" w:line="232" w:lineRule="auto"/>
        <w:ind w:left="115" w:right="102"/>
        <w:rPr>
          <w:sz w:val="18"/>
        </w:rPr>
      </w:pPr>
      <w:bookmarkStart w:id="34" w:name="Angulo,_Y._L.,_Cobo_Rendón,_R._C.,_Pérez"/>
      <w:bookmarkEnd w:id="34"/>
      <w:r>
        <w:rPr>
          <w:sz w:val="18"/>
        </w:rPr>
        <w:t>Angulo, Y. L., Cobo Rendón, R. C., Pérez Villalobos, M. V., &amp; Mujica, A. D. (2020). Engagement como predictor de la permanencia</w:t>
      </w:r>
      <w:r>
        <w:rPr>
          <w:spacing w:val="-4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estudiantes</w:t>
      </w:r>
      <w:r>
        <w:rPr>
          <w:spacing w:val="-1"/>
          <w:sz w:val="18"/>
        </w:rPr>
        <w:t xml:space="preserve"> </w:t>
      </w:r>
      <w:r>
        <w:rPr>
          <w:sz w:val="18"/>
        </w:rPr>
        <w:t>universitarios</w:t>
      </w:r>
      <w:r>
        <w:rPr>
          <w:spacing w:val="-1"/>
          <w:sz w:val="18"/>
        </w:rPr>
        <w:t xml:space="preserve"> </w:t>
      </w:r>
      <w:r>
        <w:rPr>
          <w:sz w:val="18"/>
        </w:rPr>
        <w:t>chilenos.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Congresos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CLABES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47-53.</w:t>
      </w:r>
      <w:r>
        <w:rPr>
          <w:spacing w:val="-1"/>
          <w:sz w:val="18"/>
        </w:rPr>
        <w:t xml:space="preserve"> </w:t>
      </w:r>
      <w:r>
        <w:rPr>
          <w:sz w:val="18"/>
        </w:rPr>
        <w:t>https://revistas.utp.ac.pa/index.php/clabes/article/view/2623</w:t>
      </w:r>
    </w:p>
    <w:p w14:paraId="148B9DD2" w14:textId="77777777" w:rsidR="00C43292" w:rsidRDefault="000F6C23">
      <w:pPr>
        <w:spacing w:before="124"/>
        <w:ind w:left="115"/>
        <w:rPr>
          <w:sz w:val="18"/>
        </w:rPr>
      </w:pPr>
      <w:bookmarkStart w:id="35" w:name="Bardin,_L._(1977)._Análise_de_conteúdo._"/>
      <w:bookmarkEnd w:id="35"/>
      <w:r>
        <w:rPr>
          <w:sz w:val="18"/>
        </w:rPr>
        <w:t>Bardin,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(1977).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Análise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conteúdo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Edições</w:t>
      </w:r>
      <w:r>
        <w:rPr>
          <w:spacing w:val="-1"/>
          <w:sz w:val="18"/>
        </w:rPr>
        <w:t xml:space="preserve"> </w:t>
      </w:r>
      <w:r>
        <w:rPr>
          <w:sz w:val="18"/>
        </w:rPr>
        <w:t>70.</w:t>
      </w:r>
    </w:p>
    <w:p w14:paraId="4B324878" w14:textId="77777777" w:rsidR="00C43292" w:rsidRDefault="000F6C23">
      <w:pPr>
        <w:spacing w:before="102"/>
        <w:ind w:left="115"/>
        <w:rPr>
          <w:sz w:val="18"/>
        </w:rPr>
      </w:pPr>
      <w:bookmarkStart w:id="36" w:name="Barrios_Fernández,_M._A._(2011)._Deserci"/>
      <w:bookmarkEnd w:id="36"/>
      <w:r>
        <w:rPr>
          <w:sz w:val="18"/>
        </w:rPr>
        <w:t>Barrios</w:t>
      </w:r>
      <w:r>
        <w:rPr>
          <w:spacing w:val="24"/>
          <w:sz w:val="18"/>
        </w:rPr>
        <w:t xml:space="preserve"> </w:t>
      </w:r>
      <w:r>
        <w:rPr>
          <w:sz w:val="18"/>
        </w:rPr>
        <w:t>Fernández,</w:t>
      </w:r>
      <w:r>
        <w:rPr>
          <w:spacing w:val="23"/>
          <w:sz w:val="18"/>
        </w:rPr>
        <w:t xml:space="preserve"> </w:t>
      </w:r>
      <w:r>
        <w:rPr>
          <w:sz w:val="18"/>
        </w:rPr>
        <w:t>M.</w:t>
      </w:r>
      <w:r>
        <w:rPr>
          <w:spacing w:val="23"/>
          <w:sz w:val="18"/>
        </w:rPr>
        <w:t xml:space="preserve"> </w:t>
      </w:r>
      <w:r>
        <w:rPr>
          <w:sz w:val="18"/>
        </w:rPr>
        <w:t>A.</w:t>
      </w:r>
      <w:r>
        <w:rPr>
          <w:spacing w:val="24"/>
          <w:sz w:val="18"/>
        </w:rPr>
        <w:t xml:space="preserve"> </w:t>
      </w:r>
      <w:r>
        <w:rPr>
          <w:sz w:val="18"/>
        </w:rPr>
        <w:t>(2011).</w:t>
      </w:r>
      <w:r>
        <w:rPr>
          <w:spacing w:val="22"/>
          <w:sz w:val="18"/>
        </w:rPr>
        <w:t xml:space="preserve"> </w:t>
      </w:r>
      <w:r>
        <w:rPr>
          <w:i/>
          <w:sz w:val="18"/>
        </w:rPr>
        <w:t>Deserción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financiamiento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universidades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chilenas</w:t>
      </w:r>
      <w:r>
        <w:rPr>
          <w:sz w:val="18"/>
        </w:rPr>
        <w:t>.</w:t>
      </w:r>
      <w:r>
        <w:rPr>
          <w:spacing w:val="23"/>
          <w:sz w:val="18"/>
        </w:rPr>
        <w:t xml:space="preserve"> </w:t>
      </w:r>
      <w:r>
        <w:rPr>
          <w:sz w:val="18"/>
        </w:rPr>
        <w:t>(Tesis</w:t>
      </w:r>
      <w:r>
        <w:rPr>
          <w:spacing w:val="22"/>
          <w:sz w:val="18"/>
        </w:rPr>
        <w:t xml:space="preserve"> </w:t>
      </w:r>
      <w:r>
        <w:rPr>
          <w:sz w:val="18"/>
        </w:rPr>
        <w:t>-</w:t>
      </w:r>
      <w:r>
        <w:rPr>
          <w:spacing w:val="24"/>
          <w:sz w:val="18"/>
        </w:rPr>
        <w:t xml:space="preserve"> </w:t>
      </w:r>
      <w:r>
        <w:rPr>
          <w:sz w:val="18"/>
        </w:rPr>
        <w:t>Magíster</w:t>
      </w:r>
      <w:r>
        <w:rPr>
          <w:spacing w:val="22"/>
          <w:sz w:val="18"/>
        </w:rPr>
        <w:t xml:space="preserve"> </w:t>
      </w:r>
      <w:r>
        <w:rPr>
          <w:sz w:val="18"/>
        </w:rPr>
        <w:t>en</w:t>
      </w:r>
      <w:r>
        <w:rPr>
          <w:spacing w:val="24"/>
          <w:sz w:val="18"/>
        </w:rPr>
        <w:t xml:space="preserve"> </w:t>
      </w:r>
      <w:r>
        <w:rPr>
          <w:sz w:val="18"/>
        </w:rPr>
        <w:t>Ciencias</w:t>
      </w:r>
      <w:r>
        <w:rPr>
          <w:spacing w:val="23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Ingeniería),</w:t>
      </w:r>
      <w:r>
        <w:rPr>
          <w:spacing w:val="-1"/>
          <w:sz w:val="18"/>
        </w:rPr>
        <w:t xml:space="preserve"> </w:t>
      </w:r>
      <w:r>
        <w:rPr>
          <w:sz w:val="18"/>
        </w:rPr>
        <w:t>Pontificia Universidad Católica de Chile,</w:t>
      </w:r>
      <w:r>
        <w:rPr>
          <w:spacing w:val="1"/>
          <w:sz w:val="18"/>
        </w:rPr>
        <w:t xml:space="preserve"> </w:t>
      </w:r>
      <w:r>
        <w:rPr>
          <w:sz w:val="18"/>
        </w:rPr>
        <w:t>Santiago.</w:t>
      </w:r>
    </w:p>
    <w:p w14:paraId="631312DC" w14:textId="77777777" w:rsidR="00C43292" w:rsidRDefault="000F6C23">
      <w:pPr>
        <w:spacing w:before="121" w:line="249" w:lineRule="auto"/>
        <w:ind w:left="115" w:right="113"/>
        <w:jc w:val="both"/>
        <w:rPr>
          <w:sz w:val="18"/>
        </w:rPr>
      </w:pPr>
      <w:bookmarkStart w:id="37" w:name="Casanova-Laudien,_M.,_Díaz-Mujica,_A.,_&amp;"/>
      <w:bookmarkEnd w:id="37"/>
      <w:r>
        <w:rPr>
          <w:color w:val="282728"/>
          <w:sz w:val="18"/>
        </w:rPr>
        <w:t xml:space="preserve">Casanova-Laudien, M., Díaz-Mujica, A., &amp; Soto-Vásquez, P. (2018). Deserción No Asumida: Un Fenómeno Psicosocial Difícil </w:t>
      </w:r>
      <w:r>
        <w:rPr>
          <w:color w:val="282728"/>
          <w:sz w:val="18"/>
        </w:rPr>
        <w:lastRenderedPageBreak/>
        <w:t>De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Pesquisar.</w:t>
      </w:r>
      <w:r>
        <w:rPr>
          <w:color w:val="282728"/>
          <w:spacing w:val="-1"/>
          <w:sz w:val="18"/>
        </w:rPr>
        <w:t xml:space="preserve"> </w:t>
      </w:r>
      <w:r>
        <w:rPr>
          <w:i/>
          <w:color w:val="282728"/>
          <w:sz w:val="18"/>
        </w:rPr>
        <w:t>Congresos</w:t>
      </w:r>
      <w:r>
        <w:rPr>
          <w:i/>
          <w:color w:val="282728"/>
          <w:spacing w:val="-1"/>
          <w:sz w:val="18"/>
        </w:rPr>
        <w:t xml:space="preserve"> </w:t>
      </w:r>
      <w:r>
        <w:rPr>
          <w:i/>
          <w:color w:val="282728"/>
          <w:sz w:val="18"/>
        </w:rPr>
        <w:t>CLABES</w:t>
      </w:r>
      <w:r>
        <w:rPr>
          <w:color w:val="282728"/>
          <w:sz w:val="18"/>
        </w:rPr>
        <w:t>. Recuperado</w:t>
      </w:r>
      <w:r>
        <w:rPr>
          <w:color w:val="282728"/>
          <w:spacing w:val="-1"/>
          <w:sz w:val="18"/>
        </w:rPr>
        <w:t xml:space="preserve"> </w:t>
      </w:r>
      <w:r>
        <w:rPr>
          <w:color w:val="282728"/>
          <w:sz w:val="18"/>
        </w:rPr>
        <w:t>a partir</w:t>
      </w:r>
      <w:r>
        <w:rPr>
          <w:color w:val="282728"/>
          <w:spacing w:val="-1"/>
          <w:sz w:val="18"/>
        </w:rPr>
        <w:t xml:space="preserve"> </w:t>
      </w:r>
      <w:r>
        <w:rPr>
          <w:color w:val="282728"/>
          <w:sz w:val="18"/>
        </w:rPr>
        <w:t>de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https://revistas.utp.ac.pa/index.php/clabes/article/view/1893</w:t>
      </w:r>
    </w:p>
    <w:p w14:paraId="6DC77802" w14:textId="77777777" w:rsidR="00C43292" w:rsidRDefault="000F6C23">
      <w:pPr>
        <w:spacing w:before="110" w:line="249" w:lineRule="auto"/>
        <w:ind w:left="115" w:right="104"/>
        <w:jc w:val="both"/>
        <w:rPr>
          <w:sz w:val="18"/>
        </w:rPr>
      </w:pPr>
      <w:bookmarkStart w:id="38" w:name="Enciso_Avila,_M._I.,_Flores_Grimaldo,_J."/>
      <w:bookmarkEnd w:id="38"/>
      <w:r>
        <w:rPr>
          <w:sz w:val="18"/>
        </w:rPr>
        <w:t>Enciso</w:t>
      </w:r>
      <w:r>
        <w:rPr>
          <w:spacing w:val="-10"/>
          <w:sz w:val="18"/>
        </w:rPr>
        <w:t xml:space="preserve"> </w:t>
      </w:r>
      <w:r>
        <w:rPr>
          <w:sz w:val="18"/>
        </w:rPr>
        <w:t>Avila,</w:t>
      </w:r>
      <w:r>
        <w:rPr>
          <w:spacing w:val="-10"/>
          <w:sz w:val="18"/>
        </w:rPr>
        <w:t xml:space="preserve"> </w:t>
      </w:r>
      <w:r>
        <w:rPr>
          <w:sz w:val="18"/>
        </w:rPr>
        <w:t>M.</w:t>
      </w:r>
      <w:r>
        <w:rPr>
          <w:spacing w:val="-10"/>
          <w:sz w:val="18"/>
        </w:rPr>
        <w:t xml:space="preserve"> </w:t>
      </w:r>
      <w:r>
        <w:rPr>
          <w:sz w:val="18"/>
        </w:rPr>
        <w:t>I.,</w:t>
      </w:r>
      <w:r>
        <w:rPr>
          <w:spacing w:val="-10"/>
          <w:sz w:val="18"/>
        </w:rPr>
        <w:t xml:space="preserve"> </w:t>
      </w:r>
      <w:r>
        <w:rPr>
          <w:sz w:val="18"/>
        </w:rPr>
        <w:t>Flores</w:t>
      </w:r>
      <w:r>
        <w:rPr>
          <w:spacing w:val="-11"/>
          <w:sz w:val="18"/>
        </w:rPr>
        <w:t xml:space="preserve"> </w:t>
      </w:r>
      <w:r>
        <w:rPr>
          <w:sz w:val="18"/>
        </w:rPr>
        <w:t>Grimaldo,</w:t>
      </w:r>
      <w:r>
        <w:rPr>
          <w:spacing w:val="-10"/>
          <w:sz w:val="18"/>
        </w:rPr>
        <w:t xml:space="preserve"> </w:t>
      </w:r>
      <w:r>
        <w:rPr>
          <w:sz w:val="18"/>
        </w:rPr>
        <w:t>J.</w:t>
      </w:r>
      <w:r>
        <w:rPr>
          <w:spacing w:val="-10"/>
          <w:sz w:val="18"/>
        </w:rPr>
        <w:t xml:space="preserve"> </w:t>
      </w:r>
      <w:r>
        <w:rPr>
          <w:sz w:val="18"/>
        </w:rPr>
        <w:t>A.,</w:t>
      </w:r>
      <w:r>
        <w:rPr>
          <w:spacing w:val="-6"/>
          <w:sz w:val="18"/>
        </w:rPr>
        <w:t xml:space="preserve"> </w:t>
      </w:r>
      <w:r>
        <w:rPr>
          <w:sz w:val="18"/>
        </w:rPr>
        <w:t>González</w:t>
      </w:r>
      <w:r>
        <w:rPr>
          <w:spacing w:val="-9"/>
          <w:sz w:val="18"/>
        </w:rPr>
        <w:t xml:space="preserve"> </w:t>
      </w:r>
      <w:r>
        <w:rPr>
          <w:sz w:val="18"/>
        </w:rPr>
        <w:t>García,</w:t>
      </w:r>
      <w:r>
        <w:rPr>
          <w:spacing w:val="-10"/>
          <w:sz w:val="18"/>
        </w:rPr>
        <w:t xml:space="preserve"> </w:t>
      </w:r>
      <w:r>
        <w:rPr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z w:val="18"/>
        </w:rPr>
        <w:t>A.,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6"/>
          <w:sz w:val="18"/>
        </w:rPr>
        <w:t xml:space="preserve"> </w:t>
      </w:r>
      <w:r>
        <w:rPr>
          <w:sz w:val="18"/>
        </w:rPr>
        <w:t>Larios</w:t>
      </w:r>
      <w:r>
        <w:rPr>
          <w:spacing w:val="-10"/>
          <w:sz w:val="18"/>
        </w:rPr>
        <w:t xml:space="preserve"> </w:t>
      </w:r>
      <w:r>
        <w:rPr>
          <w:sz w:val="18"/>
        </w:rPr>
        <w:t>Kennerknecht,</w:t>
      </w:r>
      <w:r>
        <w:rPr>
          <w:spacing w:val="-9"/>
          <w:sz w:val="18"/>
        </w:rPr>
        <w:t xml:space="preserve"> </w:t>
      </w:r>
      <w:r>
        <w:rPr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z w:val="18"/>
        </w:rPr>
        <w:t>E.</w:t>
      </w:r>
      <w:r>
        <w:rPr>
          <w:spacing w:val="-10"/>
          <w:sz w:val="18"/>
        </w:rPr>
        <w:t xml:space="preserve"> </w:t>
      </w:r>
      <w:r>
        <w:rPr>
          <w:sz w:val="18"/>
        </w:rPr>
        <w:t>(2020).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z w:val="18"/>
        </w:rPr>
        <w:t>diversidad</w:t>
      </w:r>
      <w:r>
        <w:rPr>
          <w:spacing w:val="-10"/>
          <w:sz w:val="18"/>
        </w:rPr>
        <w:t xml:space="preserve"> </w:t>
      </w:r>
      <w:r>
        <w:rPr>
          <w:sz w:val="18"/>
        </w:rPr>
        <w:t>en</w:t>
      </w:r>
      <w:r>
        <w:rPr>
          <w:spacing w:val="-9"/>
          <w:sz w:val="18"/>
        </w:rPr>
        <w:t xml:space="preserve"> </w:t>
      </w:r>
      <w:r>
        <w:rPr>
          <w:sz w:val="18"/>
        </w:rPr>
        <w:t>los</w:t>
      </w:r>
      <w:r>
        <w:rPr>
          <w:spacing w:val="-6"/>
          <w:sz w:val="18"/>
        </w:rPr>
        <w:t xml:space="preserve"> </w:t>
      </w:r>
      <w:r>
        <w:rPr>
          <w:sz w:val="18"/>
        </w:rPr>
        <w:t>itinerarios</w:t>
      </w:r>
      <w:r>
        <w:rPr>
          <w:spacing w:val="-43"/>
          <w:sz w:val="18"/>
        </w:rPr>
        <w:t xml:space="preserve"> </w:t>
      </w:r>
      <w:r>
        <w:rPr>
          <w:sz w:val="18"/>
        </w:rPr>
        <w:t>educativos</w:t>
      </w:r>
      <w:r>
        <w:rPr>
          <w:spacing w:val="-1"/>
          <w:sz w:val="18"/>
        </w:rPr>
        <w:t xml:space="preserve"> </w:t>
      </w:r>
      <w:r>
        <w:rPr>
          <w:sz w:val="18"/>
        </w:rPr>
        <w:t>como</w:t>
      </w:r>
      <w:r>
        <w:rPr>
          <w:spacing w:val="-1"/>
          <w:sz w:val="18"/>
        </w:rPr>
        <w:t xml:space="preserve"> </w:t>
      </w:r>
      <w:r>
        <w:rPr>
          <w:sz w:val="18"/>
        </w:rPr>
        <w:t>factor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abandono.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Congresos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CLABES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297-305.</w:t>
      </w:r>
      <w:r>
        <w:rPr>
          <w:spacing w:val="-1"/>
          <w:sz w:val="18"/>
        </w:rPr>
        <w:t xml:space="preserve"> </w:t>
      </w:r>
      <w:r>
        <w:rPr>
          <w:sz w:val="18"/>
        </w:rPr>
        <w:t>https://revistas.utp.ac.pa/index.php/clabes/article/view/2754</w:t>
      </w:r>
    </w:p>
    <w:p w14:paraId="1853C8C2" w14:textId="77777777" w:rsidR="00C43292" w:rsidRDefault="000F6C23">
      <w:pPr>
        <w:spacing w:before="110" w:line="242" w:lineRule="auto"/>
        <w:ind w:left="115" w:right="98"/>
        <w:jc w:val="both"/>
        <w:rPr>
          <w:sz w:val="18"/>
        </w:rPr>
      </w:pPr>
      <w:bookmarkStart w:id="39" w:name="Guerrero,_S._C._(2020)._Causales_del_aba"/>
      <w:bookmarkEnd w:id="39"/>
      <w:r>
        <w:rPr>
          <w:sz w:val="18"/>
        </w:rPr>
        <w:t xml:space="preserve">Guerrero, S. C. (2020). Causales del abandono en la educación superior, caso carreras llamativas y menos llamativas. </w:t>
      </w:r>
      <w:r>
        <w:rPr>
          <w:i/>
          <w:sz w:val="18"/>
        </w:rPr>
        <w:t>Congresos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CLABES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140-150. https://revistas.utp.ac.pa/index.php/clabes/article/view/2641</w:t>
      </w:r>
    </w:p>
    <w:p w14:paraId="614980D5" w14:textId="77777777" w:rsidR="00C43292" w:rsidRDefault="000F6C23">
      <w:pPr>
        <w:spacing w:before="122"/>
        <w:ind w:left="115"/>
        <w:rPr>
          <w:sz w:val="18"/>
        </w:rPr>
      </w:pPr>
      <w:bookmarkStart w:id="40" w:name="Morosini,_M._C._(2014)._Estado_de_conhec"/>
      <w:bookmarkEnd w:id="40"/>
      <w:r>
        <w:rPr>
          <w:sz w:val="18"/>
        </w:rPr>
        <w:t>Morosini,</w:t>
      </w:r>
      <w:r>
        <w:rPr>
          <w:spacing w:val="33"/>
          <w:sz w:val="18"/>
        </w:rPr>
        <w:t xml:space="preserve"> </w:t>
      </w:r>
      <w:r>
        <w:rPr>
          <w:sz w:val="18"/>
        </w:rPr>
        <w:t>M.</w:t>
      </w:r>
      <w:r>
        <w:rPr>
          <w:spacing w:val="33"/>
          <w:sz w:val="18"/>
        </w:rPr>
        <w:t xml:space="preserve"> </w:t>
      </w:r>
      <w:r>
        <w:rPr>
          <w:sz w:val="18"/>
        </w:rPr>
        <w:t>C.</w:t>
      </w:r>
      <w:r>
        <w:rPr>
          <w:spacing w:val="33"/>
          <w:sz w:val="18"/>
        </w:rPr>
        <w:t xml:space="preserve"> </w:t>
      </w:r>
      <w:r>
        <w:rPr>
          <w:sz w:val="18"/>
        </w:rPr>
        <w:t>(2014).</w:t>
      </w:r>
      <w:r>
        <w:rPr>
          <w:spacing w:val="38"/>
          <w:sz w:val="18"/>
        </w:rPr>
        <w:t xml:space="preserve"> </w:t>
      </w:r>
      <w:r>
        <w:rPr>
          <w:sz w:val="18"/>
        </w:rPr>
        <w:t>Estado</w:t>
      </w:r>
      <w:r>
        <w:rPr>
          <w:spacing w:val="33"/>
          <w:sz w:val="18"/>
        </w:rPr>
        <w:t xml:space="preserve"> </w:t>
      </w:r>
      <w:r>
        <w:rPr>
          <w:sz w:val="18"/>
        </w:rPr>
        <w:t>de</w:t>
      </w:r>
      <w:r>
        <w:rPr>
          <w:spacing w:val="38"/>
          <w:sz w:val="18"/>
        </w:rPr>
        <w:t xml:space="preserve"> </w:t>
      </w:r>
      <w:r>
        <w:rPr>
          <w:sz w:val="18"/>
        </w:rPr>
        <w:t>conhecimento</w:t>
      </w:r>
      <w:r>
        <w:rPr>
          <w:spacing w:val="34"/>
          <w:sz w:val="18"/>
        </w:rPr>
        <w:t xml:space="preserve"> </w:t>
      </w:r>
      <w:r>
        <w:rPr>
          <w:sz w:val="18"/>
        </w:rPr>
        <w:t>e</w:t>
      </w:r>
      <w:r>
        <w:rPr>
          <w:spacing w:val="38"/>
          <w:sz w:val="18"/>
        </w:rPr>
        <w:t xml:space="preserve"> </w:t>
      </w:r>
      <w:r>
        <w:rPr>
          <w:sz w:val="18"/>
        </w:rPr>
        <w:t>questões</w:t>
      </w:r>
      <w:r>
        <w:rPr>
          <w:spacing w:val="33"/>
          <w:sz w:val="18"/>
        </w:rPr>
        <w:t xml:space="preserve"> </w:t>
      </w:r>
      <w:r>
        <w:rPr>
          <w:sz w:val="18"/>
        </w:rPr>
        <w:t>do</w:t>
      </w:r>
      <w:r>
        <w:rPr>
          <w:spacing w:val="33"/>
          <w:sz w:val="18"/>
        </w:rPr>
        <w:t xml:space="preserve"> </w:t>
      </w:r>
      <w:r>
        <w:rPr>
          <w:sz w:val="18"/>
        </w:rPr>
        <w:t>campo</w:t>
      </w:r>
      <w:r>
        <w:rPr>
          <w:spacing w:val="34"/>
          <w:sz w:val="18"/>
        </w:rPr>
        <w:t xml:space="preserve"> </w:t>
      </w:r>
      <w:r>
        <w:rPr>
          <w:sz w:val="18"/>
        </w:rPr>
        <w:t>científico.</w:t>
      </w:r>
      <w:r>
        <w:rPr>
          <w:spacing w:val="45"/>
          <w:sz w:val="18"/>
        </w:rPr>
        <w:t xml:space="preserve"> </w:t>
      </w:r>
      <w:r>
        <w:rPr>
          <w:i/>
          <w:sz w:val="18"/>
        </w:rPr>
        <w:t>Educação,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40</w:t>
      </w:r>
      <w:r>
        <w:rPr>
          <w:sz w:val="18"/>
        </w:rPr>
        <w:t>(1),</w:t>
      </w:r>
      <w:r>
        <w:rPr>
          <w:spacing w:val="38"/>
          <w:sz w:val="18"/>
        </w:rPr>
        <w:t xml:space="preserve"> </w:t>
      </w:r>
      <w:r>
        <w:rPr>
          <w:sz w:val="18"/>
        </w:rPr>
        <w:t>101–116.</w:t>
      </w:r>
      <w:r>
        <w:rPr>
          <w:spacing w:val="-42"/>
          <w:sz w:val="18"/>
        </w:rPr>
        <w:t xml:space="preserve"> </w:t>
      </w:r>
      <w:r>
        <w:rPr>
          <w:sz w:val="18"/>
        </w:rPr>
        <w:t>https://doi.org/10.5902/1984644415822</w:t>
      </w:r>
    </w:p>
    <w:p w14:paraId="5BE05AB9" w14:textId="77777777" w:rsidR="00C43292" w:rsidRDefault="000F6C23">
      <w:pPr>
        <w:spacing w:before="126"/>
        <w:ind w:left="115"/>
        <w:rPr>
          <w:sz w:val="18"/>
        </w:rPr>
      </w:pPr>
      <w:bookmarkStart w:id="41" w:name="Morosini,_M._C.,_Santos,_P._K.,_&amp;_Bitten"/>
      <w:bookmarkEnd w:id="41"/>
      <w:r>
        <w:rPr>
          <w:sz w:val="18"/>
        </w:rPr>
        <w:t>Morosini,</w:t>
      </w:r>
      <w:r>
        <w:rPr>
          <w:spacing w:val="-2"/>
          <w:sz w:val="18"/>
        </w:rPr>
        <w:t xml:space="preserve"> </w:t>
      </w:r>
      <w:r>
        <w:rPr>
          <w:sz w:val="18"/>
        </w:rPr>
        <w:t>M.</w:t>
      </w:r>
      <w:r>
        <w:rPr>
          <w:spacing w:val="-1"/>
          <w:sz w:val="18"/>
        </w:rPr>
        <w:t xml:space="preserve"> </w:t>
      </w:r>
      <w:r>
        <w:rPr>
          <w:sz w:val="18"/>
        </w:rPr>
        <w:t>C., Santos,</w:t>
      </w:r>
      <w:r>
        <w:rPr>
          <w:spacing w:val="-1"/>
          <w:sz w:val="18"/>
        </w:rPr>
        <w:t xml:space="preserve"> </w:t>
      </w:r>
      <w:r>
        <w:rPr>
          <w:sz w:val="18"/>
        </w:rPr>
        <w:t>P.</w:t>
      </w:r>
      <w:r>
        <w:rPr>
          <w:spacing w:val="-1"/>
          <w:sz w:val="18"/>
        </w:rPr>
        <w:t xml:space="preserve"> </w:t>
      </w:r>
      <w:r>
        <w:rPr>
          <w:sz w:val="18"/>
        </w:rPr>
        <w:t>K., &amp;</w:t>
      </w:r>
      <w:r>
        <w:rPr>
          <w:spacing w:val="-1"/>
          <w:sz w:val="18"/>
        </w:rPr>
        <w:t xml:space="preserve"> </w:t>
      </w:r>
      <w:r>
        <w:rPr>
          <w:sz w:val="18"/>
        </w:rPr>
        <w:t>Bittencourt,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Z. (2021). </w:t>
      </w:r>
      <w:r>
        <w:rPr>
          <w:i/>
          <w:sz w:val="18"/>
        </w:rPr>
        <w:t>Estado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conhecimento: teoria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prática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Editora</w:t>
      </w:r>
      <w:r>
        <w:rPr>
          <w:spacing w:val="-1"/>
          <w:sz w:val="18"/>
        </w:rPr>
        <w:t xml:space="preserve"> </w:t>
      </w:r>
      <w:r>
        <w:rPr>
          <w:sz w:val="18"/>
        </w:rPr>
        <w:t>CRV.</w:t>
      </w:r>
    </w:p>
    <w:p w14:paraId="490541E6" w14:textId="77777777" w:rsidR="00C43292" w:rsidRDefault="000F6C23">
      <w:pPr>
        <w:spacing w:before="123" w:line="242" w:lineRule="auto"/>
        <w:ind w:left="115" w:right="98"/>
        <w:jc w:val="both"/>
        <w:rPr>
          <w:sz w:val="18"/>
        </w:rPr>
      </w:pPr>
      <w:bookmarkStart w:id="42" w:name="Oloriz,_M._G.,_&amp;_Fernández,_J._M._(2018)"/>
      <w:bookmarkEnd w:id="42"/>
      <w:r>
        <w:rPr>
          <w:sz w:val="18"/>
        </w:rPr>
        <w:t xml:space="preserve">Oloriz, M. G., &amp; Fernández, J. M. (2018). El abandono en las carreras de postgrado de la Universidad Nacional de Luján. </w:t>
      </w:r>
      <w:r>
        <w:rPr>
          <w:i/>
          <w:sz w:val="18"/>
        </w:rPr>
        <w:t>Congresos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CLABES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https://revistas.utp.ac.pa/index.php/clabes/article/view/1871</w:t>
      </w:r>
    </w:p>
    <w:p w14:paraId="69BDF476" w14:textId="77777777" w:rsidR="00C43292" w:rsidRDefault="000F6C23">
      <w:pPr>
        <w:spacing w:before="112" w:line="242" w:lineRule="auto"/>
        <w:ind w:left="115" w:right="98"/>
        <w:jc w:val="both"/>
        <w:rPr>
          <w:sz w:val="18"/>
        </w:rPr>
      </w:pPr>
      <w:bookmarkStart w:id="43" w:name="Páez_Castro,_E._E.,_&amp;_González_Giraldo,_"/>
      <w:bookmarkEnd w:id="43"/>
      <w:r>
        <w:rPr>
          <w:sz w:val="18"/>
        </w:rPr>
        <w:t>Páez Castro, E. E., &amp; González Giraldo, O. E. (2020). La deserción estudiantil en los programas acreditados de alta calidad de la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Llanos: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visión</w:t>
      </w:r>
      <w:r>
        <w:rPr>
          <w:spacing w:val="1"/>
          <w:sz w:val="18"/>
        </w:rPr>
        <w:t xml:space="preserve"> </w:t>
      </w:r>
      <w:r>
        <w:rPr>
          <w:sz w:val="18"/>
        </w:rPr>
        <w:t>prospectiva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2030.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Congresos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CLABES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73-81.</w:t>
      </w:r>
      <w:r>
        <w:rPr>
          <w:spacing w:val="1"/>
          <w:sz w:val="18"/>
        </w:rPr>
        <w:t xml:space="preserve"> </w:t>
      </w:r>
      <w:hyperlink r:id="rId13">
        <w:r>
          <w:rPr>
            <w:color w:val="0000FF"/>
            <w:sz w:val="18"/>
            <w:u w:val="single" w:color="0000FF"/>
          </w:rPr>
          <w:t>https://revistas.utp.ac.pa/index.php/clabes/article/view/2626</w:t>
        </w:r>
      </w:hyperlink>
    </w:p>
    <w:p w14:paraId="37583FE4" w14:textId="77777777" w:rsidR="00C43292" w:rsidRDefault="000F6C23">
      <w:pPr>
        <w:spacing w:before="123" w:line="249" w:lineRule="auto"/>
        <w:ind w:left="115" w:right="109"/>
        <w:jc w:val="both"/>
        <w:rPr>
          <w:sz w:val="18"/>
        </w:rPr>
      </w:pPr>
      <w:bookmarkStart w:id="44" w:name="Ramírez_Gutiérrez,_M._A.,_&amp;_Casallas_Rey"/>
      <w:bookmarkEnd w:id="44"/>
      <w:r>
        <w:rPr>
          <w:sz w:val="18"/>
        </w:rPr>
        <w:t>Ramírez Gutiérrez, M. A., &amp; Casallas Reyes, P. (2020). Taller de integración a la vida universitaria: herramienta guía para el primer</w:t>
      </w:r>
      <w:r>
        <w:rPr>
          <w:spacing w:val="1"/>
          <w:sz w:val="18"/>
        </w:rPr>
        <w:t xml:space="preserve"> </w:t>
      </w:r>
      <w:r>
        <w:rPr>
          <w:sz w:val="18"/>
        </w:rPr>
        <w:t>año</w:t>
      </w:r>
      <w:r>
        <w:rPr>
          <w:spacing w:val="-1"/>
          <w:sz w:val="18"/>
        </w:rPr>
        <w:t xml:space="preserve"> </w:t>
      </w:r>
      <w:r>
        <w:rPr>
          <w:sz w:val="18"/>
        </w:rPr>
        <w:t>de vida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universitaria. </w:t>
      </w:r>
      <w:r>
        <w:rPr>
          <w:i/>
          <w:sz w:val="18"/>
        </w:rPr>
        <w:t>Congresos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CLABES</w:t>
      </w:r>
      <w:r>
        <w:rPr>
          <w:sz w:val="18"/>
        </w:rPr>
        <w:t>, 306-318.</w:t>
      </w:r>
      <w:r>
        <w:rPr>
          <w:spacing w:val="-1"/>
          <w:sz w:val="18"/>
        </w:rPr>
        <w:t xml:space="preserve"> </w:t>
      </w:r>
      <w:r>
        <w:rPr>
          <w:sz w:val="18"/>
        </w:rPr>
        <w:t>https://revistas.utp.ac.pa/index.php/clabes/article/view/2755</w:t>
      </w:r>
    </w:p>
    <w:p w14:paraId="4F97CC51" w14:textId="77777777" w:rsidR="00C43292" w:rsidRDefault="000F6C23">
      <w:pPr>
        <w:spacing w:before="110" w:line="242" w:lineRule="auto"/>
        <w:ind w:left="115" w:right="103"/>
        <w:jc w:val="both"/>
        <w:rPr>
          <w:sz w:val="18"/>
        </w:rPr>
      </w:pPr>
      <w:bookmarkStart w:id="45" w:name="Rodriguez_Pabón,_D._M.,_Solarte_Cerón,_J"/>
      <w:bookmarkEnd w:id="45"/>
      <w:r>
        <w:rPr>
          <w:color w:val="282728"/>
          <w:sz w:val="18"/>
        </w:rPr>
        <w:t>Rodriguez Pabón, D. M., Solarte Cerón, J. N., Moreno, R. V. Z., &amp; Mosquera Navia, F. A. (2020). Condiciones sociales, familiares y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económicas</w:t>
      </w:r>
      <w:r>
        <w:rPr>
          <w:color w:val="282728"/>
          <w:spacing w:val="-7"/>
          <w:sz w:val="18"/>
        </w:rPr>
        <w:t xml:space="preserve"> </w:t>
      </w:r>
      <w:r>
        <w:rPr>
          <w:color w:val="282728"/>
          <w:sz w:val="18"/>
        </w:rPr>
        <w:t>de</w:t>
      </w:r>
      <w:r>
        <w:rPr>
          <w:color w:val="282728"/>
          <w:spacing w:val="-7"/>
          <w:sz w:val="18"/>
        </w:rPr>
        <w:t xml:space="preserve"> </w:t>
      </w:r>
      <w:r>
        <w:rPr>
          <w:color w:val="282728"/>
          <w:sz w:val="18"/>
        </w:rPr>
        <w:t>Estudiantes</w:t>
      </w:r>
      <w:r>
        <w:rPr>
          <w:color w:val="282728"/>
          <w:spacing w:val="-6"/>
          <w:sz w:val="18"/>
        </w:rPr>
        <w:t xml:space="preserve"> </w:t>
      </w:r>
      <w:r>
        <w:rPr>
          <w:color w:val="282728"/>
          <w:sz w:val="18"/>
        </w:rPr>
        <w:t>Madres</w:t>
      </w:r>
      <w:r>
        <w:rPr>
          <w:color w:val="282728"/>
          <w:spacing w:val="-7"/>
          <w:sz w:val="18"/>
        </w:rPr>
        <w:t xml:space="preserve"> </w:t>
      </w:r>
      <w:r>
        <w:rPr>
          <w:color w:val="282728"/>
          <w:sz w:val="18"/>
        </w:rPr>
        <w:t>Cabeza</w:t>
      </w:r>
      <w:r>
        <w:rPr>
          <w:color w:val="282728"/>
          <w:spacing w:val="-7"/>
          <w:sz w:val="18"/>
        </w:rPr>
        <w:t xml:space="preserve"> </w:t>
      </w:r>
      <w:r>
        <w:rPr>
          <w:color w:val="282728"/>
          <w:sz w:val="18"/>
        </w:rPr>
        <w:t>de</w:t>
      </w:r>
      <w:r>
        <w:rPr>
          <w:color w:val="282728"/>
          <w:spacing w:val="-6"/>
          <w:sz w:val="18"/>
        </w:rPr>
        <w:t xml:space="preserve"> </w:t>
      </w:r>
      <w:r>
        <w:rPr>
          <w:color w:val="282728"/>
          <w:sz w:val="18"/>
        </w:rPr>
        <w:t>Familia</w:t>
      </w:r>
      <w:r>
        <w:rPr>
          <w:color w:val="282728"/>
          <w:spacing w:val="-6"/>
          <w:sz w:val="18"/>
        </w:rPr>
        <w:t xml:space="preserve"> </w:t>
      </w:r>
      <w:r>
        <w:rPr>
          <w:color w:val="282728"/>
          <w:sz w:val="18"/>
        </w:rPr>
        <w:t>de</w:t>
      </w:r>
      <w:r>
        <w:rPr>
          <w:color w:val="282728"/>
          <w:spacing w:val="-7"/>
          <w:sz w:val="18"/>
        </w:rPr>
        <w:t xml:space="preserve"> </w:t>
      </w:r>
      <w:r>
        <w:rPr>
          <w:color w:val="282728"/>
          <w:sz w:val="18"/>
        </w:rPr>
        <w:t>UNIMINUTO</w:t>
      </w:r>
      <w:r>
        <w:rPr>
          <w:color w:val="282728"/>
          <w:spacing w:val="-6"/>
          <w:sz w:val="18"/>
        </w:rPr>
        <w:t xml:space="preserve"> </w:t>
      </w:r>
      <w:r>
        <w:rPr>
          <w:color w:val="282728"/>
          <w:sz w:val="18"/>
        </w:rPr>
        <w:t>Pasto</w:t>
      </w:r>
      <w:r>
        <w:rPr>
          <w:color w:val="282728"/>
          <w:spacing w:val="-7"/>
          <w:sz w:val="18"/>
        </w:rPr>
        <w:t xml:space="preserve"> </w:t>
      </w:r>
      <w:r>
        <w:rPr>
          <w:color w:val="282728"/>
          <w:sz w:val="18"/>
        </w:rPr>
        <w:t>y</w:t>
      </w:r>
      <w:r>
        <w:rPr>
          <w:color w:val="282728"/>
          <w:spacing w:val="-7"/>
          <w:sz w:val="18"/>
        </w:rPr>
        <w:t xml:space="preserve"> </w:t>
      </w:r>
      <w:r>
        <w:rPr>
          <w:color w:val="282728"/>
          <w:sz w:val="18"/>
        </w:rPr>
        <w:t>su</w:t>
      </w:r>
      <w:r>
        <w:rPr>
          <w:color w:val="282728"/>
          <w:spacing w:val="-6"/>
          <w:sz w:val="18"/>
        </w:rPr>
        <w:t xml:space="preserve"> </w:t>
      </w:r>
      <w:r>
        <w:rPr>
          <w:color w:val="282728"/>
          <w:sz w:val="18"/>
        </w:rPr>
        <w:t>papel</w:t>
      </w:r>
      <w:r>
        <w:rPr>
          <w:color w:val="282728"/>
          <w:spacing w:val="-7"/>
          <w:sz w:val="18"/>
        </w:rPr>
        <w:t xml:space="preserve"> </w:t>
      </w:r>
      <w:r>
        <w:rPr>
          <w:color w:val="282728"/>
          <w:sz w:val="18"/>
        </w:rPr>
        <w:t>frente</w:t>
      </w:r>
      <w:r>
        <w:rPr>
          <w:color w:val="282728"/>
          <w:spacing w:val="-7"/>
          <w:sz w:val="18"/>
        </w:rPr>
        <w:t xml:space="preserve"> </w:t>
      </w:r>
      <w:r>
        <w:rPr>
          <w:color w:val="282728"/>
          <w:sz w:val="18"/>
        </w:rPr>
        <w:t>a</w:t>
      </w:r>
      <w:r>
        <w:rPr>
          <w:color w:val="282728"/>
          <w:spacing w:val="-5"/>
          <w:sz w:val="18"/>
        </w:rPr>
        <w:t xml:space="preserve"> </w:t>
      </w:r>
      <w:r>
        <w:rPr>
          <w:color w:val="282728"/>
          <w:sz w:val="18"/>
        </w:rPr>
        <w:t>la</w:t>
      </w:r>
      <w:r>
        <w:rPr>
          <w:color w:val="282728"/>
          <w:spacing w:val="-7"/>
          <w:sz w:val="18"/>
        </w:rPr>
        <w:t xml:space="preserve"> </w:t>
      </w:r>
      <w:r>
        <w:rPr>
          <w:color w:val="282728"/>
          <w:sz w:val="18"/>
        </w:rPr>
        <w:t>deserción</w:t>
      </w:r>
      <w:r>
        <w:rPr>
          <w:color w:val="282728"/>
          <w:spacing w:val="-6"/>
          <w:sz w:val="18"/>
        </w:rPr>
        <w:t xml:space="preserve"> </w:t>
      </w:r>
      <w:r>
        <w:rPr>
          <w:color w:val="282728"/>
          <w:sz w:val="18"/>
        </w:rPr>
        <w:t>universitaria.</w:t>
      </w:r>
      <w:r>
        <w:rPr>
          <w:color w:val="282728"/>
          <w:spacing w:val="3"/>
          <w:sz w:val="18"/>
        </w:rPr>
        <w:t xml:space="preserve"> </w:t>
      </w:r>
      <w:r>
        <w:rPr>
          <w:i/>
          <w:color w:val="282728"/>
          <w:sz w:val="18"/>
        </w:rPr>
        <w:t>Congresos</w:t>
      </w:r>
      <w:r>
        <w:rPr>
          <w:i/>
          <w:color w:val="282728"/>
          <w:spacing w:val="-43"/>
          <w:sz w:val="18"/>
        </w:rPr>
        <w:t xml:space="preserve"> </w:t>
      </w:r>
      <w:r>
        <w:rPr>
          <w:i/>
          <w:color w:val="282728"/>
          <w:sz w:val="18"/>
        </w:rPr>
        <w:t>CLABES</w:t>
      </w:r>
      <w:r>
        <w:rPr>
          <w:color w:val="282728"/>
          <w:sz w:val="18"/>
        </w:rPr>
        <w:t>,</w:t>
      </w:r>
      <w:r>
        <w:rPr>
          <w:color w:val="282728"/>
          <w:spacing w:val="-1"/>
          <w:sz w:val="18"/>
        </w:rPr>
        <w:t xml:space="preserve"> </w:t>
      </w:r>
      <w:r>
        <w:rPr>
          <w:color w:val="282728"/>
          <w:sz w:val="18"/>
        </w:rPr>
        <w:t xml:space="preserve">54-62. </w:t>
      </w:r>
      <w:r>
        <w:rPr>
          <w:sz w:val="18"/>
        </w:rPr>
        <w:t>https://revistas.utp.ac.pa/index.php/clabes/article/view/2624</w:t>
      </w:r>
    </w:p>
    <w:p w14:paraId="0D862C00" w14:textId="77777777" w:rsidR="00C43292" w:rsidRDefault="000F6C23">
      <w:pPr>
        <w:spacing w:before="118" w:line="249" w:lineRule="auto"/>
        <w:ind w:left="115" w:right="108"/>
        <w:jc w:val="both"/>
        <w:rPr>
          <w:sz w:val="18"/>
        </w:rPr>
      </w:pPr>
      <w:bookmarkStart w:id="46" w:name="Sáez,_F.,_&amp;_López,_Y._(2020)._Atribucion"/>
      <w:bookmarkEnd w:id="46"/>
      <w:r>
        <w:rPr>
          <w:color w:val="282728"/>
          <w:sz w:val="18"/>
        </w:rPr>
        <w:t>Sáez, F., &amp; López, Y. (2020). Atribuciones causales un factor a considerar en la comprensión del abandono en educación superior: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instrumento</w:t>
      </w:r>
      <w:r>
        <w:rPr>
          <w:color w:val="282728"/>
          <w:spacing w:val="-2"/>
          <w:sz w:val="18"/>
        </w:rPr>
        <w:t xml:space="preserve"> </w:t>
      </w:r>
      <w:r>
        <w:rPr>
          <w:color w:val="282728"/>
          <w:sz w:val="18"/>
        </w:rPr>
        <w:t>para</w:t>
      </w:r>
      <w:r>
        <w:rPr>
          <w:color w:val="282728"/>
          <w:spacing w:val="-2"/>
          <w:sz w:val="18"/>
        </w:rPr>
        <w:t xml:space="preserve"> </w:t>
      </w:r>
      <w:r>
        <w:rPr>
          <w:color w:val="282728"/>
          <w:sz w:val="18"/>
        </w:rPr>
        <w:t>su</w:t>
      </w:r>
      <w:r>
        <w:rPr>
          <w:color w:val="282728"/>
          <w:spacing w:val="-2"/>
          <w:sz w:val="18"/>
        </w:rPr>
        <w:t xml:space="preserve"> </w:t>
      </w:r>
      <w:r>
        <w:rPr>
          <w:color w:val="282728"/>
          <w:sz w:val="18"/>
        </w:rPr>
        <w:t xml:space="preserve">medición. </w:t>
      </w:r>
      <w:r>
        <w:rPr>
          <w:i/>
          <w:color w:val="282728"/>
          <w:sz w:val="18"/>
        </w:rPr>
        <w:t>Congresos</w:t>
      </w:r>
      <w:r>
        <w:rPr>
          <w:i/>
          <w:color w:val="282728"/>
          <w:spacing w:val="-1"/>
          <w:sz w:val="18"/>
        </w:rPr>
        <w:t xml:space="preserve"> </w:t>
      </w:r>
      <w:r>
        <w:rPr>
          <w:i/>
          <w:color w:val="282728"/>
          <w:sz w:val="18"/>
        </w:rPr>
        <w:t>CLABES</w:t>
      </w:r>
      <w:r>
        <w:rPr>
          <w:color w:val="282728"/>
          <w:sz w:val="18"/>
        </w:rPr>
        <w:t>,</w:t>
      </w:r>
      <w:r>
        <w:rPr>
          <w:color w:val="282728"/>
          <w:spacing w:val="-1"/>
          <w:sz w:val="18"/>
        </w:rPr>
        <w:t xml:space="preserve"> </w:t>
      </w:r>
      <w:r>
        <w:rPr>
          <w:color w:val="282728"/>
          <w:sz w:val="18"/>
        </w:rPr>
        <w:t xml:space="preserve">179-187. </w:t>
      </w:r>
      <w:hyperlink r:id="rId14">
        <w:r>
          <w:rPr>
            <w:color w:val="0000FF"/>
            <w:sz w:val="18"/>
            <w:u w:val="single" w:color="0000FF"/>
          </w:rPr>
          <w:t>https://revistas.utp.ac.pa/index.php/clabes/article/view/2663</w:t>
        </w:r>
      </w:hyperlink>
    </w:p>
    <w:p w14:paraId="6F52B70A" w14:textId="77777777" w:rsidR="00C43292" w:rsidRDefault="000F6C23">
      <w:pPr>
        <w:spacing w:before="110" w:line="242" w:lineRule="auto"/>
        <w:ind w:left="115" w:right="103"/>
        <w:jc w:val="both"/>
        <w:rPr>
          <w:sz w:val="18"/>
        </w:rPr>
      </w:pPr>
      <w:bookmarkStart w:id="47" w:name="Santos,_B._S.,_Nascimento,_S.,_Cofferri,"/>
      <w:bookmarkEnd w:id="47"/>
      <w:r>
        <w:rPr>
          <w:color w:val="282728"/>
          <w:sz w:val="18"/>
        </w:rPr>
        <w:t>Santos,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B.</w:t>
      </w:r>
      <w:r>
        <w:rPr>
          <w:color w:val="282728"/>
          <w:spacing w:val="-9"/>
          <w:sz w:val="18"/>
        </w:rPr>
        <w:t xml:space="preserve"> </w:t>
      </w:r>
      <w:r>
        <w:rPr>
          <w:color w:val="282728"/>
          <w:sz w:val="18"/>
        </w:rPr>
        <w:t>S.,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Nascimento,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S.,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Cofferri,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F.,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&amp;</w:t>
      </w:r>
      <w:r>
        <w:rPr>
          <w:color w:val="282728"/>
          <w:spacing w:val="-5"/>
          <w:sz w:val="18"/>
        </w:rPr>
        <w:t xml:space="preserve"> </w:t>
      </w:r>
      <w:r>
        <w:rPr>
          <w:color w:val="282728"/>
          <w:sz w:val="18"/>
        </w:rPr>
        <w:t>Lima</w:t>
      </w:r>
      <w:r>
        <w:rPr>
          <w:color w:val="282728"/>
          <w:spacing w:val="-7"/>
          <w:sz w:val="18"/>
        </w:rPr>
        <w:t xml:space="preserve"> </w:t>
      </w:r>
      <w:r>
        <w:rPr>
          <w:color w:val="282728"/>
          <w:sz w:val="18"/>
        </w:rPr>
        <w:t>Silva,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M.</w:t>
      </w:r>
      <w:r>
        <w:rPr>
          <w:color w:val="282728"/>
          <w:spacing w:val="-9"/>
          <w:sz w:val="18"/>
        </w:rPr>
        <w:t xml:space="preserve"> </w:t>
      </w:r>
      <w:r>
        <w:rPr>
          <w:color w:val="282728"/>
          <w:sz w:val="18"/>
        </w:rPr>
        <w:t>(2020).</w:t>
      </w:r>
      <w:r>
        <w:rPr>
          <w:color w:val="282728"/>
          <w:spacing w:val="-9"/>
          <w:sz w:val="18"/>
        </w:rPr>
        <w:t xml:space="preserve"> </w:t>
      </w:r>
      <w:r>
        <w:rPr>
          <w:color w:val="282728"/>
          <w:sz w:val="18"/>
        </w:rPr>
        <w:t>Análise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das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práticas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pedagógicas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e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curriculares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desenvolvidas</w:t>
      </w:r>
      <w:r>
        <w:rPr>
          <w:color w:val="282728"/>
          <w:spacing w:val="-8"/>
          <w:sz w:val="18"/>
        </w:rPr>
        <w:t xml:space="preserve"> </w:t>
      </w:r>
      <w:r>
        <w:rPr>
          <w:color w:val="282728"/>
          <w:sz w:val="18"/>
        </w:rPr>
        <w:t>em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universidades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latino-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americanas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acerca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da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evasão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e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permanência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de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estudantes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universitários.</w:t>
      </w:r>
      <w:r>
        <w:rPr>
          <w:color w:val="282728"/>
          <w:spacing w:val="1"/>
          <w:sz w:val="18"/>
        </w:rPr>
        <w:t xml:space="preserve"> </w:t>
      </w:r>
      <w:r>
        <w:rPr>
          <w:i/>
          <w:color w:val="282728"/>
          <w:sz w:val="18"/>
        </w:rPr>
        <w:t>Congresos</w:t>
      </w:r>
      <w:r>
        <w:rPr>
          <w:i/>
          <w:color w:val="282728"/>
          <w:spacing w:val="1"/>
          <w:sz w:val="18"/>
        </w:rPr>
        <w:t xml:space="preserve"> </w:t>
      </w:r>
      <w:r>
        <w:rPr>
          <w:i/>
          <w:color w:val="282728"/>
          <w:sz w:val="18"/>
        </w:rPr>
        <w:t>CLABES</w:t>
      </w:r>
      <w:r>
        <w:rPr>
          <w:color w:val="282728"/>
          <w:sz w:val="18"/>
        </w:rPr>
        <w:t>,</w:t>
      </w:r>
      <w:r>
        <w:rPr>
          <w:color w:val="282728"/>
          <w:spacing w:val="1"/>
          <w:sz w:val="18"/>
        </w:rPr>
        <w:t xml:space="preserve"> </w:t>
      </w:r>
      <w:r>
        <w:rPr>
          <w:color w:val="282728"/>
          <w:sz w:val="18"/>
        </w:rPr>
        <w:t>712-721.</w:t>
      </w:r>
      <w:r>
        <w:rPr>
          <w:color w:val="282728"/>
          <w:spacing w:val="1"/>
          <w:sz w:val="18"/>
        </w:rPr>
        <w:t xml:space="preserve"> </w:t>
      </w:r>
      <w:hyperlink r:id="rId15">
        <w:r>
          <w:rPr>
            <w:color w:val="0000FF"/>
            <w:sz w:val="18"/>
            <w:u w:val="single" w:color="0000FF"/>
          </w:rPr>
          <w:t>https://revistas.utp.ac.pa/index.php/clabes/article/view/2748</w:t>
        </w:r>
      </w:hyperlink>
    </w:p>
    <w:p w14:paraId="5344FFEE" w14:textId="0C46965D" w:rsidR="00C43292" w:rsidRDefault="00160997">
      <w:pPr>
        <w:spacing w:before="117" w:line="242" w:lineRule="auto"/>
        <w:ind w:left="115" w:right="99"/>
        <w:jc w:val="both"/>
        <w:rPr>
          <w:sz w:val="18"/>
        </w:rPr>
      </w:pPr>
      <w:bookmarkStart w:id="48" w:name="Santos,_P._(2020)._Permanência_na_educaç"/>
      <w:bookmarkEnd w:id="48"/>
      <w:r>
        <w:rPr>
          <w:sz w:val="18"/>
        </w:rPr>
        <w:t>Kohls-</w:t>
      </w:r>
      <w:r w:rsidR="000F6C23">
        <w:rPr>
          <w:sz w:val="18"/>
        </w:rPr>
        <w:t>Santos,</w:t>
      </w:r>
      <w:r w:rsidR="000F6C23">
        <w:rPr>
          <w:spacing w:val="-10"/>
          <w:sz w:val="18"/>
        </w:rPr>
        <w:t xml:space="preserve"> </w:t>
      </w:r>
      <w:r w:rsidR="000F6C23">
        <w:rPr>
          <w:sz w:val="18"/>
        </w:rPr>
        <w:t>P.</w:t>
      </w:r>
      <w:r w:rsidR="000F6C23">
        <w:rPr>
          <w:spacing w:val="-10"/>
          <w:sz w:val="18"/>
        </w:rPr>
        <w:t xml:space="preserve"> </w:t>
      </w:r>
      <w:r w:rsidR="000F6C23">
        <w:rPr>
          <w:sz w:val="18"/>
        </w:rPr>
        <w:t>(2020).</w:t>
      </w:r>
      <w:r w:rsidR="000F6C23">
        <w:rPr>
          <w:spacing w:val="-10"/>
          <w:sz w:val="18"/>
        </w:rPr>
        <w:t xml:space="preserve"> </w:t>
      </w:r>
      <w:r w:rsidR="000F6C23">
        <w:rPr>
          <w:sz w:val="18"/>
        </w:rPr>
        <w:t>Permanência</w:t>
      </w:r>
      <w:r w:rsidR="000F6C23">
        <w:rPr>
          <w:spacing w:val="-9"/>
          <w:sz w:val="18"/>
        </w:rPr>
        <w:t xml:space="preserve"> </w:t>
      </w:r>
      <w:r w:rsidR="000F6C23">
        <w:rPr>
          <w:sz w:val="18"/>
        </w:rPr>
        <w:t>na</w:t>
      </w:r>
      <w:r w:rsidR="000F6C23">
        <w:rPr>
          <w:spacing w:val="-9"/>
          <w:sz w:val="18"/>
        </w:rPr>
        <w:t xml:space="preserve"> </w:t>
      </w:r>
      <w:r w:rsidR="000F6C23">
        <w:rPr>
          <w:sz w:val="18"/>
        </w:rPr>
        <w:t>educação</w:t>
      </w:r>
      <w:r w:rsidR="000F6C23">
        <w:rPr>
          <w:spacing w:val="-9"/>
          <w:sz w:val="18"/>
        </w:rPr>
        <w:t xml:space="preserve"> </w:t>
      </w:r>
      <w:r w:rsidR="000F6C23">
        <w:rPr>
          <w:sz w:val="18"/>
        </w:rPr>
        <w:t>superior:</w:t>
      </w:r>
      <w:r w:rsidR="000F6C23">
        <w:rPr>
          <w:spacing w:val="-10"/>
          <w:sz w:val="18"/>
        </w:rPr>
        <w:t xml:space="preserve"> </w:t>
      </w:r>
      <w:r w:rsidR="000F6C23">
        <w:rPr>
          <w:sz w:val="18"/>
        </w:rPr>
        <w:t>desafios</w:t>
      </w:r>
      <w:r w:rsidR="000F6C23">
        <w:rPr>
          <w:spacing w:val="-9"/>
          <w:sz w:val="18"/>
        </w:rPr>
        <w:t xml:space="preserve"> </w:t>
      </w:r>
      <w:r w:rsidR="000F6C23">
        <w:rPr>
          <w:sz w:val="18"/>
        </w:rPr>
        <w:t>e</w:t>
      </w:r>
      <w:r w:rsidR="000F6C23">
        <w:rPr>
          <w:spacing w:val="-9"/>
          <w:sz w:val="18"/>
        </w:rPr>
        <w:t xml:space="preserve"> </w:t>
      </w:r>
      <w:r w:rsidR="000F6C23">
        <w:rPr>
          <w:sz w:val="18"/>
        </w:rPr>
        <w:t>perspectivas.</w:t>
      </w:r>
      <w:r w:rsidR="000F6C23">
        <w:rPr>
          <w:spacing w:val="-10"/>
          <w:sz w:val="18"/>
        </w:rPr>
        <w:t xml:space="preserve"> </w:t>
      </w:r>
      <w:r w:rsidR="000F6C23">
        <w:rPr>
          <w:sz w:val="18"/>
        </w:rPr>
        <w:t>Cátedra</w:t>
      </w:r>
      <w:r w:rsidR="000F6C23">
        <w:rPr>
          <w:spacing w:val="-9"/>
          <w:sz w:val="18"/>
        </w:rPr>
        <w:t xml:space="preserve"> </w:t>
      </w:r>
      <w:r w:rsidR="000F6C23">
        <w:rPr>
          <w:sz w:val="18"/>
        </w:rPr>
        <w:t>UNESCO</w:t>
      </w:r>
      <w:r w:rsidR="000F6C23">
        <w:rPr>
          <w:spacing w:val="-9"/>
          <w:sz w:val="18"/>
        </w:rPr>
        <w:t xml:space="preserve"> </w:t>
      </w:r>
      <w:r w:rsidR="000F6C23">
        <w:rPr>
          <w:sz w:val="18"/>
        </w:rPr>
        <w:t>de</w:t>
      </w:r>
      <w:r w:rsidR="000F6C23">
        <w:rPr>
          <w:spacing w:val="-9"/>
          <w:sz w:val="18"/>
        </w:rPr>
        <w:t xml:space="preserve"> </w:t>
      </w:r>
      <w:r w:rsidR="000F6C23">
        <w:rPr>
          <w:sz w:val="18"/>
        </w:rPr>
        <w:t>Juventude,</w:t>
      </w:r>
      <w:r w:rsidR="000F6C23">
        <w:rPr>
          <w:spacing w:val="-10"/>
          <w:sz w:val="18"/>
        </w:rPr>
        <w:t xml:space="preserve"> </w:t>
      </w:r>
      <w:r w:rsidR="000F6C23">
        <w:rPr>
          <w:sz w:val="18"/>
        </w:rPr>
        <w:t>Educação</w:t>
      </w:r>
      <w:r w:rsidR="000F6C23">
        <w:rPr>
          <w:spacing w:val="-3"/>
          <w:sz w:val="18"/>
        </w:rPr>
        <w:t xml:space="preserve"> </w:t>
      </w:r>
      <w:r w:rsidR="000F6C23">
        <w:rPr>
          <w:sz w:val="18"/>
        </w:rPr>
        <w:t>e</w:t>
      </w:r>
      <w:r w:rsidR="000F6C23">
        <w:rPr>
          <w:spacing w:val="-10"/>
          <w:sz w:val="18"/>
        </w:rPr>
        <w:t xml:space="preserve"> </w:t>
      </w:r>
      <w:r w:rsidR="000F6C23">
        <w:rPr>
          <w:sz w:val="18"/>
        </w:rPr>
        <w:t>Sociedade;</w:t>
      </w:r>
      <w:r w:rsidR="000F6C23">
        <w:rPr>
          <w:spacing w:val="1"/>
          <w:sz w:val="18"/>
        </w:rPr>
        <w:t xml:space="preserve"> </w:t>
      </w:r>
      <w:r w:rsidR="000F6C23">
        <w:rPr>
          <w:sz w:val="18"/>
        </w:rPr>
        <w:t>Universidade Católica</w:t>
      </w:r>
      <w:r w:rsidR="000F6C23">
        <w:rPr>
          <w:spacing w:val="-1"/>
          <w:sz w:val="18"/>
        </w:rPr>
        <w:t xml:space="preserve"> </w:t>
      </w:r>
      <w:r w:rsidR="000F6C23">
        <w:rPr>
          <w:sz w:val="18"/>
        </w:rPr>
        <w:t>de Brasília.</w:t>
      </w:r>
    </w:p>
    <w:p w14:paraId="191B2CB3" w14:textId="77777777" w:rsidR="00C43292" w:rsidRDefault="000F6C23">
      <w:pPr>
        <w:spacing w:before="122"/>
        <w:ind w:left="115"/>
        <w:rPr>
          <w:sz w:val="18"/>
        </w:rPr>
      </w:pPr>
      <w:bookmarkStart w:id="49" w:name="Silva_Filho,_R._L._L._et_al._(2007)._A_e"/>
      <w:bookmarkEnd w:id="49"/>
      <w:r>
        <w:rPr>
          <w:sz w:val="18"/>
        </w:rPr>
        <w:t>Silva</w:t>
      </w:r>
      <w:r>
        <w:rPr>
          <w:spacing w:val="-4"/>
          <w:sz w:val="18"/>
        </w:rPr>
        <w:t xml:space="preserve"> </w:t>
      </w:r>
      <w:r>
        <w:rPr>
          <w:sz w:val="18"/>
        </w:rPr>
        <w:t>Filho,</w:t>
      </w:r>
      <w:r>
        <w:rPr>
          <w:spacing w:val="-3"/>
          <w:sz w:val="18"/>
        </w:rPr>
        <w:t xml:space="preserve"> </w:t>
      </w:r>
      <w:r>
        <w:rPr>
          <w:sz w:val="18"/>
        </w:rPr>
        <w:t>R.</w:t>
      </w:r>
      <w:r>
        <w:rPr>
          <w:spacing w:val="-4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al.</w:t>
      </w:r>
      <w:r>
        <w:rPr>
          <w:spacing w:val="-3"/>
          <w:sz w:val="18"/>
        </w:rPr>
        <w:t xml:space="preserve"> </w:t>
      </w:r>
      <w:r>
        <w:rPr>
          <w:sz w:val="18"/>
        </w:rPr>
        <w:t>(2007).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evasão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ensino</w:t>
      </w:r>
      <w:r>
        <w:rPr>
          <w:spacing w:val="-3"/>
          <w:sz w:val="18"/>
        </w:rPr>
        <w:t xml:space="preserve"> </w:t>
      </w:r>
      <w:r>
        <w:rPr>
          <w:sz w:val="18"/>
        </w:rPr>
        <w:t>superior</w:t>
      </w:r>
      <w:r>
        <w:rPr>
          <w:spacing w:val="-3"/>
          <w:sz w:val="18"/>
        </w:rPr>
        <w:t xml:space="preserve"> </w:t>
      </w:r>
      <w:r>
        <w:rPr>
          <w:sz w:val="18"/>
        </w:rPr>
        <w:t>brasileiro.</w:t>
      </w:r>
      <w:r>
        <w:rPr>
          <w:spacing w:val="-4"/>
          <w:sz w:val="18"/>
        </w:rPr>
        <w:t xml:space="preserve"> </w:t>
      </w:r>
      <w:r>
        <w:rPr>
          <w:sz w:val="18"/>
        </w:rPr>
        <w:t>Cadernos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Pesquisa,</w:t>
      </w:r>
      <w:r>
        <w:rPr>
          <w:spacing w:val="-3"/>
          <w:sz w:val="18"/>
        </w:rPr>
        <w:t xml:space="preserve"> </w:t>
      </w:r>
      <w:r>
        <w:rPr>
          <w:sz w:val="18"/>
        </w:rPr>
        <w:t>v.</w:t>
      </w:r>
      <w:r>
        <w:rPr>
          <w:spacing w:val="-3"/>
          <w:sz w:val="18"/>
        </w:rPr>
        <w:t xml:space="preserve"> </w:t>
      </w:r>
      <w:r>
        <w:rPr>
          <w:sz w:val="18"/>
        </w:rPr>
        <w:t>37,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132,</w:t>
      </w:r>
      <w:r>
        <w:rPr>
          <w:spacing w:val="-3"/>
          <w:sz w:val="18"/>
        </w:rPr>
        <w:t xml:space="preserve"> </w:t>
      </w:r>
      <w:r>
        <w:rPr>
          <w:sz w:val="18"/>
        </w:rPr>
        <w:t>p.</w:t>
      </w:r>
      <w:r>
        <w:rPr>
          <w:spacing w:val="-3"/>
          <w:sz w:val="18"/>
        </w:rPr>
        <w:t xml:space="preserve"> </w:t>
      </w:r>
      <w:r>
        <w:rPr>
          <w:sz w:val="18"/>
        </w:rPr>
        <w:t>641-</w:t>
      </w:r>
      <w:r>
        <w:rPr>
          <w:spacing w:val="-2"/>
          <w:sz w:val="18"/>
        </w:rPr>
        <w:t xml:space="preserve"> </w:t>
      </w:r>
      <w:r>
        <w:rPr>
          <w:sz w:val="18"/>
        </w:rPr>
        <w:t>659,</w:t>
      </w:r>
      <w:r>
        <w:rPr>
          <w:spacing w:val="-3"/>
          <w:sz w:val="18"/>
        </w:rPr>
        <w:t xml:space="preserve"> </w:t>
      </w:r>
      <w:r>
        <w:rPr>
          <w:sz w:val="18"/>
        </w:rPr>
        <w:t>set./dez.</w:t>
      </w:r>
    </w:p>
    <w:p w14:paraId="428E7D55" w14:textId="77777777" w:rsidR="00C43292" w:rsidRDefault="000F6C23">
      <w:pPr>
        <w:spacing w:before="124" w:line="249" w:lineRule="auto"/>
        <w:ind w:left="115" w:right="108"/>
        <w:rPr>
          <w:sz w:val="18"/>
        </w:rPr>
      </w:pPr>
      <w:bookmarkStart w:id="50" w:name="Soso,_F.,_&amp;_Kampff,_A._(2020)._Estudos_s"/>
      <w:bookmarkEnd w:id="50"/>
      <w:r>
        <w:rPr>
          <w:sz w:val="18"/>
        </w:rPr>
        <w:t>Soso,</w:t>
      </w:r>
      <w:r>
        <w:rPr>
          <w:spacing w:val="-6"/>
          <w:sz w:val="18"/>
        </w:rPr>
        <w:t xml:space="preserve"> </w:t>
      </w:r>
      <w:r>
        <w:rPr>
          <w:sz w:val="18"/>
        </w:rPr>
        <w:t>F.,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Kampff,</w:t>
      </w:r>
      <w:r>
        <w:rPr>
          <w:spacing w:val="-5"/>
          <w:sz w:val="18"/>
        </w:rPr>
        <w:t xml:space="preserve"> </w:t>
      </w:r>
      <w:r>
        <w:rPr>
          <w:sz w:val="18"/>
        </w:rPr>
        <w:t>A.</w:t>
      </w:r>
      <w:r>
        <w:rPr>
          <w:spacing w:val="-6"/>
          <w:sz w:val="18"/>
        </w:rPr>
        <w:t xml:space="preserve"> </w:t>
      </w:r>
      <w:r>
        <w:rPr>
          <w:sz w:val="18"/>
        </w:rPr>
        <w:t>(2020).</w:t>
      </w:r>
      <w:r>
        <w:rPr>
          <w:spacing w:val="-5"/>
          <w:sz w:val="18"/>
        </w:rPr>
        <w:t xml:space="preserve"> </w:t>
      </w:r>
      <w:r>
        <w:rPr>
          <w:sz w:val="18"/>
        </w:rPr>
        <w:t>Estudos</w:t>
      </w:r>
      <w:r>
        <w:rPr>
          <w:spacing w:val="-6"/>
          <w:sz w:val="18"/>
        </w:rPr>
        <w:t xml:space="preserve"> </w:t>
      </w:r>
      <w:r>
        <w:rPr>
          <w:sz w:val="18"/>
        </w:rPr>
        <w:t>sobre</w:t>
      </w:r>
      <w:r>
        <w:rPr>
          <w:spacing w:val="-5"/>
          <w:sz w:val="18"/>
        </w:rPr>
        <w:t xml:space="preserve"> </w:t>
      </w:r>
      <w:r>
        <w:rPr>
          <w:sz w:val="18"/>
        </w:rPr>
        <w:t>abandono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modalidade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ensino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distância:</w:t>
      </w:r>
      <w:r>
        <w:rPr>
          <w:spacing w:val="-5"/>
          <w:sz w:val="18"/>
        </w:rPr>
        <w:t xml:space="preserve"> </w:t>
      </w:r>
      <w:r>
        <w:rPr>
          <w:sz w:val="18"/>
        </w:rPr>
        <w:t>análise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publicações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clabes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2011</w:t>
      </w:r>
      <w:r>
        <w:rPr>
          <w:spacing w:val="-4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2018.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Congresos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CLABES</w:t>
      </w:r>
      <w:r>
        <w:rPr>
          <w:sz w:val="18"/>
        </w:rPr>
        <w:t>, 111-120.</w:t>
      </w:r>
      <w:r>
        <w:rPr>
          <w:spacing w:val="-1"/>
          <w:sz w:val="18"/>
        </w:rPr>
        <w:t xml:space="preserve"> </w:t>
      </w:r>
      <w:r>
        <w:rPr>
          <w:sz w:val="18"/>
        </w:rPr>
        <w:t>Recuperado a</w:t>
      </w:r>
      <w:r>
        <w:rPr>
          <w:spacing w:val="-1"/>
          <w:sz w:val="18"/>
        </w:rPr>
        <w:t xml:space="preserve"> </w:t>
      </w:r>
      <w:r>
        <w:rPr>
          <w:sz w:val="18"/>
        </w:rPr>
        <w:t>partir de https://revistas.utp.ac.pa/index.php/clabes/article/view/2630</w:t>
      </w:r>
    </w:p>
    <w:p w14:paraId="6F6B0975" w14:textId="77777777" w:rsidR="00C43292" w:rsidRDefault="000F6C23">
      <w:pPr>
        <w:spacing w:before="114" w:line="381" w:lineRule="auto"/>
        <w:ind w:left="115" w:right="506"/>
        <w:rPr>
          <w:sz w:val="18"/>
        </w:rPr>
      </w:pPr>
      <w:bookmarkStart w:id="51" w:name="Tinto,_V._(1987)._Leaving_college:_rethi"/>
      <w:bookmarkEnd w:id="51"/>
      <w:r w:rsidRPr="00160997">
        <w:rPr>
          <w:sz w:val="18"/>
          <w:lang w:val="en-US"/>
        </w:rPr>
        <w:t xml:space="preserve">Tinto, V. (1987). </w:t>
      </w:r>
      <w:r w:rsidRPr="00160997">
        <w:rPr>
          <w:i/>
          <w:sz w:val="18"/>
          <w:lang w:val="en-US"/>
        </w:rPr>
        <w:t xml:space="preserve">Leaving college: rethinking the causes and cures of student attrition </w:t>
      </w:r>
      <w:r w:rsidRPr="00160997">
        <w:rPr>
          <w:sz w:val="18"/>
          <w:lang w:val="en-US"/>
        </w:rPr>
        <w:t xml:space="preserve">(2. ed.). </w:t>
      </w:r>
      <w:proofErr w:type="spellStart"/>
      <w:r>
        <w:rPr>
          <w:sz w:val="18"/>
        </w:rPr>
        <w:t>The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University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of</w:t>
      </w:r>
      <w:proofErr w:type="spellEnd"/>
      <w:r>
        <w:rPr>
          <w:sz w:val="18"/>
        </w:rPr>
        <w:t xml:space="preserve"> Chicago Press.</w:t>
      </w:r>
      <w:r>
        <w:rPr>
          <w:spacing w:val="-42"/>
          <w:sz w:val="18"/>
        </w:rPr>
        <w:t xml:space="preserve"> </w:t>
      </w:r>
      <w:bookmarkStart w:id="52" w:name="Tinto,_V._(1989)._Definir_la_deserción:_"/>
      <w:bookmarkEnd w:id="52"/>
      <w:r>
        <w:rPr>
          <w:sz w:val="18"/>
        </w:rPr>
        <w:t>Tinto, V. (1989). Definir la deserción: una cuestión de perspectiva.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ANUIES</w:t>
      </w:r>
      <w:r>
        <w:rPr>
          <w:sz w:val="18"/>
        </w:rPr>
        <w:t>, 71, 1-9.</w:t>
      </w:r>
    </w:p>
    <w:p w14:paraId="7856B6B3" w14:textId="77777777" w:rsidR="00C43292" w:rsidRDefault="000F6C23">
      <w:pPr>
        <w:tabs>
          <w:tab w:val="left" w:pos="1320"/>
          <w:tab w:val="left" w:pos="2286"/>
          <w:tab w:val="left" w:pos="4746"/>
          <w:tab w:val="left" w:pos="5792"/>
          <w:tab w:val="left" w:pos="6412"/>
          <w:tab w:val="left" w:pos="7543"/>
          <w:tab w:val="left" w:pos="8403"/>
          <w:tab w:val="left" w:pos="8928"/>
        </w:tabs>
        <w:spacing w:line="237" w:lineRule="auto"/>
        <w:ind w:left="115" w:right="98"/>
        <w:rPr>
          <w:sz w:val="18"/>
        </w:rPr>
      </w:pPr>
      <w:bookmarkStart w:id="53" w:name="UNESCO._(2020)._#AprendizagemNuncaPara:_"/>
      <w:bookmarkEnd w:id="53"/>
      <w:r>
        <w:rPr>
          <w:sz w:val="18"/>
        </w:rPr>
        <w:t>UNESCO.</w:t>
      </w:r>
      <w:r>
        <w:rPr>
          <w:sz w:val="18"/>
        </w:rPr>
        <w:tab/>
        <w:t>(2020).</w:t>
      </w:r>
      <w:r>
        <w:rPr>
          <w:sz w:val="18"/>
        </w:rPr>
        <w:tab/>
      </w:r>
      <w:r>
        <w:rPr>
          <w:i/>
          <w:sz w:val="18"/>
        </w:rPr>
        <w:t>#AprendizagemNuncaPara:</w:t>
      </w:r>
      <w:r>
        <w:rPr>
          <w:i/>
          <w:sz w:val="18"/>
        </w:rPr>
        <w:tab/>
        <w:t>resposta</w:t>
      </w:r>
      <w:r>
        <w:rPr>
          <w:i/>
          <w:sz w:val="18"/>
        </w:rPr>
        <w:tab/>
        <w:t>da</w:t>
      </w:r>
      <w:r>
        <w:rPr>
          <w:i/>
          <w:sz w:val="18"/>
        </w:rPr>
        <w:tab/>
        <w:t>educação</w:t>
      </w:r>
      <w:r>
        <w:rPr>
          <w:i/>
          <w:sz w:val="18"/>
        </w:rPr>
        <w:tab/>
        <w:t>frente</w:t>
      </w:r>
      <w:r>
        <w:rPr>
          <w:i/>
          <w:sz w:val="18"/>
        </w:rPr>
        <w:tab/>
        <w:t>à</w:t>
      </w:r>
      <w:r>
        <w:rPr>
          <w:i/>
          <w:sz w:val="18"/>
        </w:rPr>
        <w:tab/>
        <w:t>COVID-19</w:t>
      </w:r>
      <w:r>
        <w:rPr>
          <w:sz w:val="18"/>
        </w:rPr>
        <w:t>.</w:t>
      </w:r>
      <w:r>
        <w:rPr>
          <w:spacing w:val="-42"/>
          <w:sz w:val="18"/>
        </w:rPr>
        <w:t xml:space="preserve"> </w:t>
      </w:r>
      <w:hyperlink r:id="rId16">
        <w:r>
          <w:rPr>
            <w:color w:val="0000FF"/>
            <w:sz w:val="18"/>
            <w:u w:val="single" w:color="0000FF"/>
          </w:rPr>
          <w:t>https://pt.unesco.org/covid19/educationresponse/globalcoalition</w:t>
        </w:r>
      </w:hyperlink>
    </w:p>
    <w:p w14:paraId="31ABF221" w14:textId="77777777" w:rsidR="00C43292" w:rsidRDefault="000F6C23">
      <w:pPr>
        <w:spacing w:before="123" w:line="247" w:lineRule="auto"/>
        <w:ind w:left="115" w:right="107"/>
        <w:jc w:val="both"/>
        <w:rPr>
          <w:sz w:val="18"/>
        </w:rPr>
      </w:pPr>
      <w:bookmarkStart w:id="54" w:name="Zumárraga-Espinosa,_M.,_Castro,_M.,_Esco"/>
      <w:bookmarkEnd w:id="54"/>
      <w:r>
        <w:rPr>
          <w:sz w:val="18"/>
        </w:rPr>
        <w:t>Zumárraga-Espinosa, M., Castro, M., Escobar, P., Boada, M., Peña Herrera, L., González, Y., Romero, J., Luzuriaga, J., &amp; Armas, R.</w:t>
      </w:r>
      <w:r>
        <w:rPr>
          <w:spacing w:val="-42"/>
          <w:sz w:val="18"/>
        </w:rPr>
        <w:t xml:space="preserve"> </w:t>
      </w:r>
      <w:r>
        <w:rPr>
          <w:sz w:val="18"/>
        </w:rPr>
        <w:t>(2018). Afinidad Entre Intereses Profesionales Y Carrera Elegida: Un Análisis De Su Relación Con La Deserción Universitaria</w:t>
      </w:r>
      <w:r>
        <w:rPr>
          <w:spacing w:val="1"/>
          <w:sz w:val="18"/>
        </w:rPr>
        <w:t xml:space="preserve"> </w:t>
      </w:r>
      <w:r>
        <w:rPr>
          <w:sz w:val="18"/>
        </w:rPr>
        <w:t>Temprana.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Congresos CLABES</w:t>
      </w:r>
      <w:r>
        <w:rPr>
          <w:sz w:val="18"/>
        </w:rPr>
        <w:t>. https://revistas.utp.ac.pa/index.php/clabes/article/view/1951</w:t>
      </w:r>
    </w:p>
    <w:sectPr w:rsidR="00C43292" w:rsidSect="00160997">
      <w:type w:val="continuous"/>
      <w:pgSz w:w="11910" w:h="16840"/>
      <w:pgMar w:top="1701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A284" w14:textId="77777777" w:rsidR="006B3553" w:rsidRDefault="006B3553" w:rsidP="00160997">
      <w:r>
        <w:separator/>
      </w:r>
    </w:p>
  </w:endnote>
  <w:endnote w:type="continuationSeparator" w:id="0">
    <w:p w14:paraId="0741C607" w14:textId="77777777" w:rsidR="006B3553" w:rsidRDefault="006B3553" w:rsidP="0016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8C4D" w14:textId="051C1E91" w:rsidR="00160997" w:rsidRDefault="00160997">
    <w:pPr>
      <w:pStyle w:val="Rodap"/>
    </w:pPr>
    <w:r w:rsidRPr="003E7D94">
      <w:rPr>
        <w:noProof/>
      </w:rPr>
      <w:drawing>
        <wp:anchor distT="0" distB="0" distL="114300" distR="114300" simplePos="0" relativeHeight="251660288" behindDoc="1" locked="0" layoutInCell="1" allowOverlap="1" wp14:anchorId="34355465" wp14:editId="4B1BFB10">
          <wp:simplePos x="0" y="0"/>
          <wp:positionH relativeFrom="column">
            <wp:posOffset>0</wp:posOffset>
          </wp:positionH>
          <wp:positionV relativeFrom="paragraph">
            <wp:posOffset>91440</wp:posOffset>
          </wp:positionV>
          <wp:extent cx="1313815" cy="396240"/>
          <wp:effectExtent l="0" t="0" r="0" b="0"/>
          <wp:wrapNone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59264" behindDoc="1" locked="0" layoutInCell="1" allowOverlap="1" wp14:anchorId="3D75F042" wp14:editId="39B649CD">
          <wp:simplePos x="0" y="0"/>
          <wp:positionH relativeFrom="column">
            <wp:posOffset>137160</wp:posOffset>
          </wp:positionH>
          <wp:positionV relativeFrom="paragraph">
            <wp:posOffset>-114826</wp:posOffset>
          </wp:positionV>
          <wp:extent cx="5399405" cy="716280"/>
          <wp:effectExtent l="0" t="0" r="0" b="0"/>
          <wp:wrapNone/>
          <wp:docPr id="5" name="Imagem 5" descr="Linha do tem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inha do temp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478"/>
                  <a:stretch/>
                </pic:blipFill>
                <pic:spPr bwMode="auto">
                  <a:xfrm>
                    <a:off x="0" y="0"/>
                    <a:ext cx="539940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9670" w14:textId="77777777" w:rsidR="006B3553" w:rsidRDefault="006B3553" w:rsidP="00160997">
      <w:r>
        <w:separator/>
      </w:r>
    </w:p>
  </w:footnote>
  <w:footnote w:type="continuationSeparator" w:id="0">
    <w:p w14:paraId="6A4EA7A7" w14:textId="77777777" w:rsidR="006B3553" w:rsidRDefault="006B3553" w:rsidP="00160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44A8" w14:textId="122E9978" w:rsidR="00160997" w:rsidRDefault="00160997">
    <w:pPr>
      <w:pStyle w:val="Cabealho"/>
    </w:pPr>
    <w:r w:rsidRPr="002839EF">
      <w:rPr>
        <w:noProof/>
      </w:rPr>
      <w:drawing>
        <wp:anchor distT="0" distB="0" distL="114300" distR="114300" simplePos="0" relativeHeight="251662336" behindDoc="0" locked="0" layoutInCell="1" allowOverlap="1" wp14:anchorId="20C252E8" wp14:editId="303CAD81">
          <wp:simplePos x="0" y="0"/>
          <wp:positionH relativeFrom="column">
            <wp:posOffset>-1080135</wp:posOffset>
          </wp:positionH>
          <wp:positionV relativeFrom="paragraph">
            <wp:posOffset>-463024</wp:posOffset>
          </wp:positionV>
          <wp:extent cx="7574280" cy="1737360"/>
          <wp:effectExtent l="0" t="0" r="0" b="0"/>
          <wp:wrapTopAndBottom/>
          <wp:docPr id="3" name="Imagem 3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5C7"/>
    <w:multiLevelType w:val="hybridMultilevel"/>
    <w:tmpl w:val="AD983A56"/>
    <w:lvl w:ilvl="0" w:tplc="68E4786C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E8A632E">
      <w:numFmt w:val="none"/>
      <w:lvlText w:val=""/>
      <w:lvlJc w:val="left"/>
      <w:pPr>
        <w:tabs>
          <w:tab w:val="num" w:pos="360"/>
        </w:tabs>
      </w:pPr>
    </w:lvl>
    <w:lvl w:ilvl="2" w:tplc="6400EF8E">
      <w:numFmt w:val="bullet"/>
      <w:lvlText w:val="•"/>
      <w:lvlJc w:val="left"/>
      <w:pPr>
        <w:ind w:left="1522" w:hanging="360"/>
      </w:pPr>
      <w:rPr>
        <w:rFonts w:hint="default"/>
        <w:lang w:val="pt-PT" w:eastAsia="en-US" w:bidi="ar-SA"/>
      </w:rPr>
    </w:lvl>
    <w:lvl w:ilvl="3" w:tplc="9C3C4A64">
      <w:numFmt w:val="bullet"/>
      <w:lvlText w:val="•"/>
      <w:lvlJc w:val="left"/>
      <w:pPr>
        <w:ind w:left="2565" w:hanging="360"/>
      </w:pPr>
      <w:rPr>
        <w:rFonts w:hint="default"/>
        <w:lang w:val="pt-PT" w:eastAsia="en-US" w:bidi="ar-SA"/>
      </w:rPr>
    </w:lvl>
    <w:lvl w:ilvl="4" w:tplc="4B7AD6EA">
      <w:numFmt w:val="bullet"/>
      <w:lvlText w:val="•"/>
      <w:lvlJc w:val="left"/>
      <w:pPr>
        <w:ind w:left="3608" w:hanging="360"/>
      </w:pPr>
      <w:rPr>
        <w:rFonts w:hint="default"/>
        <w:lang w:val="pt-PT" w:eastAsia="en-US" w:bidi="ar-SA"/>
      </w:rPr>
    </w:lvl>
    <w:lvl w:ilvl="5" w:tplc="68F050EA">
      <w:numFmt w:val="bullet"/>
      <w:lvlText w:val="•"/>
      <w:lvlJc w:val="left"/>
      <w:pPr>
        <w:ind w:left="4651" w:hanging="360"/>
      </w:pPr>
      <w:rPr>
        <w:rFonts w:hint="default"/>
        <w:lang w:val="pt-PT" w:eastAsia="en-US" w:bidi="ar-SA"/>
      </w:rPr>
    </w:lvl>
    <w:lvl w:ilvl="6" w:tplc="AFFABDC6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7" w:tplc="0E36A52E">
      <w:numFmt w:val="bullet"/>
      <w:lvlText w:val="•"/>
      <w:lvlJc w:val="left"/>
      <w:pPr>
        <w:ind w:left="6736" w:hanging="360"/>
      </w:pPr>
      <w:rPr>
        <w:rFonts w:hint="default"/>
        <w:lang w:val="pt-PT" w:eastAsia="en-US" w:bidi="ar-SA"/>
      </w:rPr>
    </w:lvl>
    <w:lvl w:ilvl="8" w:tplc="4B5210EE">
      <w:numFmt w:val="bullet"/>
      <w:lvlText w:val="•"/>
      <w:lvlJc w:val="left"/>
      <w:pPr>
        <w:ind w:left="7779" w:hanging="360"/>
      </w:pPr>
      <w:rPr>
        <w:rFonts w:hint="default"/>
        <w:lang w:val="pt-PT" w:eastAsia="en-US" w:bidi="ar-SA"/>
      </w:rPr>
    </w:lvl>
  </w:abstractNum>
  <w:num w:numId="1" w16cid:durableId="194552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292"/>
    <w:rsid w:val="000F6C23"/>
    <w:rsid w:val="00160997"/>
    <w:rsid w:val="006B3553"/>
    <w:rsid w:val="00C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A3CBD8"/>
  <w15:docId w15:val="{F7A6EF86-A061-564F-9FA0-0991619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3292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2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43292"/>
    <w:pPr>
      <w:ind w:left="115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43292"/>
    <w:pPr>
      <w:spacing w:before="1"/>
      <w:ind w:left="355" w:hanging="241"/>
      <w:jc w:val="both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C43292"/>
    <w:pPr>
      <w:spacing w:before="89"/>
      <w:ind w:left="385" w:right="378" w:hanging="2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C43292"/>
    <w:pPr>
      <w:spacing w:before="175"/>
      <w:ind w:left="355" w:hanging="241"/>
      <w:jc w:val="both"/>
    </w:pPr>
  </w:style>
  <w:style w:type="paragraph" w:customStyle="1" w:styleId="TableParagraph">
    <w:name w:val="Table Paragraph"/>
    <w:basedOn w:val="Normal"/>
    <w:uiPriority w:val="1"/>
    <w:qFormat/>
    <w:rsid w:val="00C43292"/>
  </w:style>
  <w:style w:type="paragraph" w:styleId="NormalWeb">
    <w:name w:val="Normal (Web)"/>
    <w:basedOn w:val="Normal"/>
    <w:uiPriority w:val="99"/>
    <w:semiHidden/>
    <w:unhideWhenUsed/>
    <w:rsid w:val="000F6C2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F6C2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609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99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09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99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ina@pucrs.br" TargetMode="External"/><Relationship Id="rId13" Type="http://schemas.openxmlformats.org/officeDocument/2006/relationships/hyperlink" Target="https://revistas.utp.ac.pa/index.php/clabes/article/view/262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llianacunhaalves@gmail.com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t.unesco.org/covid19/educationresponse/globalcoali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evistas.utp.ac.pa/index.php/clabes/article/view/2748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revistas.utp.ac.pa/index.php/clabes/article/view/266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4145</Words>
  <Characters>22388</Characters>
  <Application>Microsoft Office Word</Application>
  <DocSecurity>0</DocSecurity>
  <Lines>186</Lines>
  <Paragraphs>52</Paragraphs>
  <ScaleCrop>false</ScaleCrop>
  <Company/>
  <LinksUpToDate>false</LinksUpToDate>
  <CharactersWithSpaces>26481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Arriaga</dc:creator>
  <cp:lastModifiedBy>PRICILA KOHLS DOS SANTOS</cp:lastModifiedBy>
  <cp:revision>3</cp:revision>
  <dcterms:created xsi:type="dcterms:W3CDTF">2022-10-24T02:23:00Z</dcterms:created>
  <dcterms:modified xsi:type="dcterms:W3CDTF">2022-10-24T02:54:00Z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2022-10-24T00:00:00Z</vt:filetime>
  </property>
</Properties>
</file>