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57" w:lineRule="auto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99695</wp:posOffset>
            </wp:positionH>
            <wp:positionV relativeFrom="page">
              <wp:posOffset>1247925</wp:posOffset>
            </wp:positionV>
            <wp:extent cx="7469504" cy="8562974"/>
            <wp:effectExtent b="0" l="0" r="0" t="0"/>
            <wp:wrapNone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69504" cy="85629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Relato de Experiência: Vivências do PIBID na alfabetização e letramento de crianças surdas.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-1364</wp:posOffset>
            </wp:positionV>
            <wp:extent cx="5762625" cy="8415535"/>
            <wp:effectExtent b="0" l="0" r="0" t="0"/>
            <wp:wrapNone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71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Aline Thaina de Oliveira Santos 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5859" w:right="657" w:firstLine="1511.9999999999993"/>
        <w:jc w:val="righ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Millena Laís Souza*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657" w:firstLine="0"/>
        <w:jc w:val="righ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Ingryd Grazielle do Carm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Oliveira*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5859" w:right="657" w:firstLine="0"/>
        <w:jc w:val="righ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Thaiza Stephany dos Santos*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Wilma Pastor de </w:t>
      </w:r>
      <w:r w:rsidDel="00000000" w:rsidR="00000000" w:rsidRPr="00000000">
        <w:rPr>
          <w:sz w:val="24"/>
          <w:szCs w:val="24"/>
          <w:rtl w:val="0"/>
        </w:rPr>
        <w:t xml:space="preserve">Andrade Sousa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52" w:right="717" w:hanging="823.9999999999998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Marilia Pereira da Silva*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2" w:right="710.6692913385831" w:hanging="15"/>
        <w:jc w:val="both"/>
        <w:rPr/>
      </w:pPr>
      <w:r w:rsidDel="00000000" w:rsidR="00000000" w:rsidRPr="00000000">
        <w:rPr>
          <w:b w:val="1"/>
          <w:rtl w:val="0"/>
        </w:rPr>
        <w:t xml:space="preserve">Resumo: </w:t>
      </w:r>
      <w:r w:rsidDel="00000000" w:rsidR="00000000" w:rsidRPr="00000000">
        <w:rPr>
          <w:rtl w:val="0"/>
        </w:rPr>
        <w:t xml:space="preserve">Este relato de experiência busca mostrar vivências pedagógicas ocorridas através do Programa Institucional de Bolsas de Iniciação à Docência (PIBID). As observações ocorreram durante os meses de abril à agosto de 2025, em uma escola municipal da cidade do Recife, onde turmas do 1° e 5° ano do Ensino Fundamental foram acompanhadas, as observações se deram em uma sala bilíngue. Os resultados evidenciam a importância da Libras — Língua Brasileira de Sinais — como primeira língua e da Língua portuguesa escrita como segunda, destacando a utilização de materiais visuais e estratégias pedagógicas que, embora positivas, ainda enfrentam dificuldades. A experiência contribui significativamente para a formação inicial do docente, ao possibilitar a inserção no contexto educacional, onde será reforçado reflexões críticas acerca do ensino bilíngue nas escolas. Por fim, conclui-se que a alfabetização e letramento de alunos surdos exigem metodologias específicas e formação docente adequada para que a educação seja inclusiva e de qualidade.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27" w:right="710.6692913385831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chaves: </w:t>
      </w:r>
      <w:r w:rsidDel="00000000" w:rsidR="00000000" w:rsidRPr="00000000">
        <w:rPr>
          <w:sz w:val="24"/>
          <w:szCs w:val="24"/>
          <w:rtl w:val="0"/>
        </w:rPr>
        <w:t xml:space="preserve">Alfabetização; Letramento; Educação; Pibid; Libras.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right="710.6692913385831" w:firstLine="127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360" w:lineRule="auto"/>
        <w:ind w:left="127" w:right="710.6692913385831" w:firstLine="581.6614173228346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alfabetização e o letramento de crianças surdas constituem um campo de grande relevância para as discussões contemporâneas sobre inclusão educacional e valorização da diversidade linguística. Diferente do processo de crianças ouvintes, o desenvolvimento da leitura e da escrita por sujeitos surdos envolve o reconhecimento da Libras – Língua Brasileira de Sinais – como primeira língua e da Língua Portuguesa escrita como segunda língua, o que exige metodologias específicas e professores preparados para atender às demandas desse público (Quadros; Karnopp, 2004; Lodi, 2013). Nessa perspectiva, a escola se torna um espaço de construção de saberes bilíngues, em que o acesso à Libras 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360" w:lineRule="auto"/>
        <w:ind w:left="127" w:right="710.669291338583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30" w:lineRule="auto"/>
        <w:ind w:left="127" w:right="710.6692913385831" w:firstLine="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Graduanda em Pedagogia pela Universidade Federal de Pernambuco - UFPE, </w:t>
      </w:r>
      <w:hyperlink r:id="rId9">
        <w:r w:rsidDel="00000000" w:rsidR="00000000" w:rsidRPr="00000000">
          <w:rPr>
            <w:color w:val="0000ff"/>
            <w:sz w:val="20"/>
            <w:szCs w:val="20"/>
            <w:rtl w:val="0"/>
          </w:rPr>
          <w:t xml:space="preserve">aline.thaina@ufpe.br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17" w:line="240" w:lineRule="auto"/>
        <w:ind w:left="292" w:right="710.6692913385831" w:hanging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Graduanda em Pedagogia pela Universidade Federal de Pernambuco – UFPE,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millena.lais@ufpe.br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21" w:line="240" w:lineRule="auto"/>
        <w:ind w:left="292" w:right="710.6692913385831" w:hanging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Graduanda em Pedagogia pela Universidade Federal de Pernambuco – UFPE,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ingryd.grazielle@ufpe.br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20" w:line="240" w:lineRule="auto"/>
        <w:ind w:left="292" w:right="710.6692913385831" w:hanging="16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Graduanda em Pedagogia pela Universidade Federal de Pernambuco – UFPE,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Thaiza.stephany@ufpe.br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44" w:line="240" w:lineRule="auto"/>
        <w:ind w:left="341" w:right="710.6692913385831" w:hanging="21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Coordenadora do Subprojeto do PIBID: Práticas de Letramento com Estudantes Surdos – UFPE,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wilma.pastor@ufpe.br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45" w:line="232" w:lineRule="auto"/>
        <w:ind w:left="292" w:right="710.6692913385831" w:hanging="165"/>
        <w:jc w:val="left"/>
        <w:rPr/>
        <w:sectPr>
          <w:pgSz w:h="16840" w:w="11920" w:orient="portrait"/>
          <w:pgMar w:bottom="280" w:top="1400" w:left="1559" w:right="283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Supervisora do Subprojeto do PIBID: Práticas de Letramento com Estudantes Surdos,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4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marilia.mpds@gmail.com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42" w:right="710.6692913385831" w:hanging="1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condição fundamental para que os alunos surdos possam se constituir como sujeitos de linguagem de cultura (Skliar, 1997).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-1364</wp:posOffset>
            </wp:positionV>
            <wp:extent cx="5762625" cy="8415535"/>
            <wp:effectExtent b="0" l="0" r="0" t="0"/>
            <wp:wrapNone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Contexto da formação inicial de professores, o Programa Institucional de Bolsas de Iniciação à Docência (PIBID) tem desempenhado um papel significativo, por articular teoria e prática pedagógica em situações reais de ensino, possibilitando aos licenciandos uma aproximação com os desafios da sala de aula e uma reflexão crítica sobre sua futura prática docente (Brasil, 2007; Gatti; André, 2011). Ao inserir futuros professores em contextos de alfabetização e letramento de crianças surdas, o PIBID favorece não apenas a ampliação do repertório metodológico, mas também a sensibilização para questões de inclusão e de respeito às diferenças linguísticas e culturais.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vivida no âmbito do PIBID evidencia que a alfabetização e o letramento de crianças surdas requerem práticas pedagógicas que priorizem a acessibilidade comunicacional, a mediação bilíngue e a valorização da identidade surda, superando modelos assistencialistas ou de mera adaptação. Nesse sentido, este artigo tem como objetivo relatar vivências pedagógicas desenvolvidas durante a participação no PIBID, destacando estratégias, desafios e aprendizados na alfabetização e letramento de crianças surdas. Busca-se, assim, contribuir para o debate acadêmico e para a formação de professores comprometidos com uma educação inclusiva, democrática e de qualidade.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escolha pela abordagem da alfabetização e do letramento de crianças surdas no âmbito do PIBID justifica-se pela relevância social e acadêmica do tema, bem como pela contribuição que essa vivência oferece à formação docente. Ao possibilitar que licenciandos atuem em contextos reais de ensino, o PIBID promove um espaço de aprendizagem significativa, em que teoria e prática se articulam em benefício da construção de competências pedagógicas (Brasil, 2010; Gatti; André, 2011).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específico da experiência com crianças surdas, essa aproximação favorece não apenas o desenvolvimento de práticas inclusivas, mas também a sensibilização dos futuros professores para os desafios e as potencialidades de uma educação bilíngue. Vivenciar a realidade escolar em que a Libras e a Língua Portuguesa escrita se entrelaçam como instrumentos de ensino e aprendizagem permitiu compreender a complexidade do processo de alfabetização e letramento, ao mesmo tempo em que reforçou a importância da formação docente voltada à diversidade.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Dessa forma, o relato aqui apresentado busca evidenciar a relevância de práticas pedagógicas inclusivas no ensino de crianças surdas, ressaltando o papel do PIBID como política pública que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42" w:right="710.669291338583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fortalece a profissionalização docente e contribui para a efetivação do direito à educação de qualidade para todos.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-1364</wp:posOffset>
            </wp:positionV>
            <wp:extent cx="5762625" cy="8415535"/>
            <wp:effectExtent b="0" l="0" r="0" t="0"/>
            <wp:wrapNone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relato de experiência tem como objetivo geral analisar as vivências proporcionadas pelo Programa Institucional de Bolsas de Iniciação à Docência (PIBID) no processo de alfabetização e letramento de crianças surdas, evidenciando as estratégias pedagógicas adotadas, os desafios enfrentados e as contribuições desse percurso para a formação inicial docente. De maneira mais específica, busca-se identificar as práticas utilizadas durante as atividades realizadas com as crianças, refletir sobre a relevância da Libras como primeira língua e da Língua Portuguesa escrita como segunda língua no processo de ensino-aprendizagem, bem como analisar como essa experiência contribuiu para a construção de práticas inclusivas. Além disso, pretende-se discutir os desafios e as potencialidades observadas na implementação do ensino bilíngue, destacando de que forma tais vivências impactaram a compreensão sobre o papel do professor na promoção de uma </w:t>
      </w:r>
      <w:r w:rsidDel="00000000" w:rsidR="00000000" w:rsidRPr="00000000">
        <w:rPr>
          <w:sz w:val="24"/>
          <w:szCs w:val="24"/>
          <w:rtl w:val="0"/>
        </w:rPr>
        <w:t xml:space="preserve">educação inclusiva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 qualidade.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right="710.6692913385831" w:firstLine="127"/>
        <w:jc w:val="both"/>
        <w:rPr/>
      </w:pPr>
      <w:r w:rsidDel="00000000" w:rsidR="00000000" w:rsidRPr="00000000">
        <w:rPr>
          <w:rtl w:val="0"/>
        </w:rPr>
        <w:t xml:space="preserve">Contextualização do tema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educação, em seus diferentes contextos, enfrenta inúmeros desafios para garantir uma prática pedagógica que seja, ao mesmo tempo, significativa e inclusiva. No campo da linguagem, conceitos como alfabetização e letramento assumem papel central: enquanto a alfabetização refere-se ao aprendizado do sistema de escrita, o letramento abrange o uso social da leitura e da escrita, envolvendo práticas, sentidos e interações. Pensar a docência implica articular teoria e prática, de modo a compreender como tais conceitos se materializam no cotidiano escolar.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discussão sobre alfabetização e letramento de crianças surdas insere-se em um cenário educacional marcado por avanços legislativos e pedagógicos que visam garantir o direito à educação inclusiva. A promulgação da Lei nº 10.436/2002, que reconhece a Libras como meio legal de comunicação e expressão, e o Decreto nº 5.626/2005, que regulamenta a lei e estabelece diretrizes para a educação de surdos, representam importantes marcos na consolidação de uma perspectiva bilíngue de ensino no Brasil. Nessa abordagem, a Libras é reconhecida como primeira língua dos estudantes surdos e a Língua Portuguesa escrita como segunda língua, configurando uma prática pedagógica que respeita a identidade linguística e cultural da comunidade surda (Lodi, 2013; Quadros; Karnopp, 2004).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alfabetização e o letramento, portanto, não podem ser concebidos apenas como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710.669291338583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processos de decodificação da escrita, mas como práticas sociais que possibilitam a inserção ativa do sujeito na cultura letrada. Segundo Magda Soares (2003, p. 14), alfabetização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letramento são “interdependentes e indissociáveis”, pois a aprendizagem do sistema convencional de escrita envolve tanto a aquisição das relações fonema–grafema — a alfabetização — quanto o desenvolvimento de práticas sociais de leitura e escrita — o letramento. No caso das crianças surdas, esse processo demanda estratégias pedagógicas específicas que considerem a mediação pela Libras, a valorização de recursos visuais e a construção de pontes entre a experiência visual e a língua escrita. Assim, o papel do professor é fundamental para viabilizar não apenas o acesso ao conhecimento, mas também a constituição da criança surda como sujeito de linguagem e de direitos (Skliar, 1997).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-92708</wp:posOffset>
            </wp:positionH>
            <wp:positionV relativeFrom="paragraph">
              <wp:posOffset>-106044</wp:posOffset>
            </wp:positionV>
            <wp:extent cx="5762625" cy="8415020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360" w:lineRule="auto"/>
        <w:ind w:left="442" w:right="710.6692913385831" w:hanging="33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before="42" w:lineRule="auto"/>
        <w:ind w:right="710.6692913385831" w:firstLine="127"/>
        <w:rPr/>
      </w:pPr>
      <w:r w:rsidDel="00000000" w:rsidR="00000000" w:rsidRPr="00000000">
        <w:rPr>
          <w:rtl w:val="0"/>
        </w:rPr>
        <w:t xml:space="preserve">Referencial Teórico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Educação Bilíngue de Surdos configura-se como uma modalidade educacional que reconhece a Libras (Língua Brasileira de Sinais) como a primeira língua (L1) dos alunos surdos, e a Língua Portuguesa, na modalidade escrita, como segunda língua (L2). Essa abordagem pedagógica fundamenta-se no respeito às particularidades linguísticas e culturais da comunidade surda, promovendo uma prática inclusiva que vai além da simples presença física dos estudantes em escolas regulares.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o Relatório sobre a Política Linguística de Educação Bilíngue – Libras e Língua Portuguesa, elaborado pelo Grupo de Trabalho instituído pelas Portarias nº 1.060/2013 e nº 91/2013 do MEC/SECADI, a Educação Bilíngue Libras–Português é entendida como uma forma de escolarização que reconhece a condição da pessoa surda e sua experiência visual como constitutiva de uma cultura singular, sem desconsiderar a importância da aprendizagem do português escrito. Nessa perspectiva, a Libras é reconhecida como a língua natural dos surdos, sendo essencial para seu desenvolvimento cognitivo, social e educacional.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Historicamente, a educação de surdos no Brasil passou por diferentes paradigmas, como o oralismo e o modelo clínico-terapêutico, ambos pautados em uma visão de deficiência que buscava a normalização dos indivíduos. Com o avanço das discussões sobre inclusão e direitos linguísticos, especialmente após a promulgação da Lei nº 10.436/2002, que reconhece a Libras como meio legal de comunicação, e do Decreto nº 5.626/2005, que regulamenta seu uso no sistema educacional, consolidou-se uma nova visão da surdez enquanto diferença cultural e linguística.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contexto, a Educação Bilíngue surge como uma resposta às necessidades específicas dos estudantes surdos, propondo um ambiente escolar em que a Libras seja a língua principal de ensino e interação, enquanto o português é ensinado como segunda língua de forma estruturada e contextualizada. Essa abordagem se estende ao processo de alfabetização e letramento, reconhecendo que a aquisição da leitura e escrita em Língua Portuguesa deve considerar a Libras como base linguística e cognitiva. A alfabetização de crianças surdas, nesse modelo, é orientada pelo respeito à sua experiência visual e pelo desenvolvimento de estratégias que conectem sinais, imagens e textos escritos, promovendo a construção de significado e o domínio da língua escrita de forma contextualizada e significativa.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-1363</wp:posOffset>
            </wp:positionV>
            <wp:extent cx="5762625" cy="8415535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Autores como Skliar (1998, 2005) ressaltam que a Educação Bilíngue de Surdos não deve ser vista apenas como uma questão metodológica, mas como uma postura </w:t>
      </w:r>
      <w:r w:rsidDel="00000000" w:rsidR="00000000" w:rsidRPr="00000000">
        <w:rPr>
          <w:sz w:val="24"/>
          <w:szCs w:val="24"/>
          <w:rtl w:val="0"/>
        </w:rPr>
        <w:t xml:space="preserve">política pedagógica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reconhece o surdo como sujeito de direitos, pertencente a uma comunidade linguística minoritária. Para ele, é fundamental que as práticas educativas respeitem a diferença e valorizem a identidade surda, rompendo com modelos integracionistas que ignoram a singularidade desse grupo.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identidade do surdo é construída a partir de experiências visuais, diferenciando-se da identidade do ouvinte. Dessa forma, a surdez, enquanto diferença linguística e cultural, exige uma pedagogia própria que valorize os aspectos visuais da aprendizagem e reconheça a cultura surda como parte integrante do processo educativo. A ausência dessa cultura no ambiente escolar pode comprometer o pleno acesso à educação e favorecer a evasão escolar entre alunos surdos.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pedagogia visual utiliza recursos como imagens, vídeos, dramatizações, literatura surda e contação de histórias em Libras para tornar os conteúdos acessíveis. No processo de alfabetização, o uso desses recursos visuais auxilia na associação entre sinais, palavras escritas e conceitos, apoiando a aquisição da leitura e escrita de forma significativa. A linguagem visual é essencial para o desenvolvimento cognitivo dos surdos, servindo simultaneamente como meio de comunicação, aquisição de linguagem e construção de conhecimento. A inserção do indivíduo em uma cultura visual contribui para fortalecer sua identidade e promover seu sucesso escolar.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o contato com lideranças surdas, literatura surda e elementos da história e da organização política da comunidade surda desempenha um papel central na construção de pertencimento. Esses elementos ajudam os estudantes a compreenderem sua história, articulando memória, resistência e identidade, permitindo-lhes posicionar-se criticamente diante de narrativas excludentes que associam a surdez apenas à deficiência.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42" w:right="710.6692913385831" w:hanging="1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da escassez de materiais didáticos específicos, muitos professores bilíngues desenvolvem seus próprios recursos pedagógicos, utilizando ilustrações, sinais escritos e outros elementos visuais que facilitam a associação entre imagem e linguagem. Essas práticas inovadoras tornam o ensino mais acessível, eficaz e alinhado às necessidades reais dos estudantes surdos, contribuindo de forma direta para o letramento e alfabetização nesse contexto bilíngue.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-1363</wp:posOffset>
            </wp:positionV>
            <wp:extent cx="5762625" cy="8415535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360" w:lineRule="auto"/>
        <w:ind w:left="141.7322834645671" w:right="710.6692913385831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 Educação Bilíngue impõe desafios significativos à formação docente. É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necessário que os professores estejam preparados para atuar em contextos bilíngues 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multiculturais, compreendendo os processos de aquisição linguística dos alunos surdos, as estratégias de alfabetização e letramento, bem como as implicações socioculturais de sua educação. A carência de políticas públicas voltadas à formação docente e à produção de materiais bilíngues ainda representa um obstáculo à consolidação plena dessa modalidade de ensino.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Portanto, a Educação Bilíngue de Surdos representa um avanço no reconhecimento da diversidade linguística e cultural no contexto educacional. Trata-se de uma proposta que exige não apenas mudanças estruturais e metodológicas, mas também um compromisso ético e político com a promoção de uma educação inclusiva, emancipadora e socialmente justa, garantindo que as crianças surdas tenham acesso pleno à alfabetização, ao letramento e ao desenvolvimento integral.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right="710.6692913385831" w:firstLine="127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7"/>
        </w:tabs>
        <w:spacing w:after="0" w:before="0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elaboração deste relato fundamentou-se nas experiências vivenciadas durante a participação no Programa Institucional de Bolsas de Iniciação à Docência (PIBID), no período de abril a agosto de 2025. As observações foram realizadas em turmas do 1° e 5° ano do Ensino Fundamental I, bem como na sala bilíngue da Escola Municipal Deputado Edson Cantarelli, localizada no bairro do Jordão, em Recife. Os sujeitos envolvidos na pesquisa incluíram a professora bilíngue e dois alunos surdos pertencentes às turmas mencionadas.A metodologia adotada foi a observação participante, que, segundo Minayo (2009), consiste em: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2" w:right="710.669291338583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“Um processo pelo qual um pesquisador se coloca como observador de uma situação social, com a finalidade de realizar uma investigação científica. O observador, nesse caso, mantém contato direto com seus interlocutores no espaço social da pesquisa, participando, na medida do possível, da vida social deles e de seu contexto cultural, com o objetivo de coletar dados e compreender o cenário estudado.”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análise dos resultados, foram utilizados registros detalhados das experiências observadas em sala de aula, incluindo as práticas pedagógicas implementadas e os temas discutidos em reuniões com a professora coordenadora do projeto. Complementarmente, realizou-se um levantamento bibliográfico envolvendo artigos e pesquisas de diferentes autores, permitindo uma reflexão mais aprofundada sobre os processos de alfabetização de crianças surdas e a relevância da educação bilíngue para o desenvolvimento acadêmico, social e cognitivo desses estudantes.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-1363</wp:posOffset>
            </wp:positionV>
            <wp:extent cx="5762625" cy="8415535"/>
            <wp:effectExtent b="0" l="0" r="0" t="0"/>
            <wp:wrapNone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ind w:right="710.6692913385831" w:firstLine="127"/>
        <w:rPr/>
      </w:pPr>
      <w:r w:rsidDel="00000000" w:rsidR="00000000" w:rsidRPr="00000000">
        <w:rPr>
          <w:rtl w:val="0"/>
        </w:rPr>
        <w:t xml:space="preserve">Resultados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710.6692913385831" w:firstLine="566.929133858267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observações realizadas no âmbito do PIBID permitiram identificar aspectos relevantes no processo de alfabetização e letramento de estudantes surdos em contexto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bilíngue. Durante o acompanhamento das aulas, pôde-se perceber a utilização frequente de recursos visuais, como cartazes, imagens e materiais concretos, que favoreceram a compreensão dos conteúdos apresentados. A professora bilíngue desempenhou papel central, mediando constantemente entre Libras e Língua Portuguesa, garantindo assim o acesso dos estudantes às propostas pedagógicas e a efetiva participação nas atividades.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práticas observadas, destacou-se o uso de estratégias de alfabetização que valorizavam a visualidade e a Libras como língua de instrução. Um exemplo significativo foi o trabalho com jogos pedagógicos que envolviam palavras e figuras, permitindo aos estudantes associar sinais da Libras a registros escritos em português. Essas atividades </w:t>
      </w:r>
      <w:r w:rsidDel="00000000" w:rsidR="00000000" w:rsidRPr="00000000">
        <w:rPr>
          <w:sz w:val="24"/>
          <w:szCs w:val="24"/>
          <w:rtl w:val="0"/>
        </w:rPr>
        <w:t xml:space="preserve">favoreceram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relação entre sinais, imagens e palavras, fortalecendo o processo de letramento e a construção de significado por parte dos alunos.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Observou-se também a importância da interação entre estudantes surdos e ouvintes. Apesar dos avanços, foram identificadas barreiras comunicacionais que ainda precisam ser superadas no cotidiano escolar. Em diversas situações, evidenciou-se dificuldade de compreensão mútua, limitando a participação plena dos estudantes surdos. Embora a escola disponha de alguns cartazes explicativos com sinais básicos de Libras, esses recursos mostraram-se insuficientes. Assim, a mediação constante por meio de explicações e conversas em Libras é imprescindível para garantir uma comunicação efetiva e ampliar a inclusão dos alunos nas interações coletivas.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síntese, os resultados indicam que a experiência contribui tanto para o aprimoramento da prática pedagógica inclusiva da escola quanto para a formação inicial dos bolsistas, proporcionando um olhar mais sensível e crítico sobre os processos de alfabetização e letramento bilíngue, bem como sobre a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0" w:right="710.669291338583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importância da Libras como instrumento de aprendizagem e de construção de identidade dos estudantes surdos.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-1363</wp:posOffset>
            </wp:positionV>
            <wp:extent cx="5762625" cy="8415535"/>
            <wp:effectExtent b="0" l="0" r="0" t="0"/>
            <wp:wrapNone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ind w:right="710.6692913385831" w:firstLine="127"/>
        <w:jc w:val="both"/>
        <w:rPr/>
      </w:pPr>
      <w:r w:rsidDel="00000000" w:rsidR="00000000" w:rsidRPr="00000000">
        <w:rPr>
          <w:rtl w:val="0"/>
        </w:rPr>
        <w:t xml:space="preserve">Discussão e Considerações Finais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resultados observados evidenciam a relevância da Educação Bilíngue para a aprendizagem de estudantes surdos, especialmente nos processos de alfabetização e letramento. A utilização de recursos visuais, jogos pedagógicos e materiais concretos mostrou-se fundamental para a construção do conhecimento, confirmando que a Libras, como primeira língua, constitui uma base indispensável para o desenvolvimento cognitivo e linguístico desses alunos. A mediação constante da professora bilíngue, alternando entre Libras e português, reforça a importância de práticas pedagógicas que respeitem a diferença linguística e cultural dos surdos, favorecendo a compreensão de conteúdos e a participação ativa nas atividades. Observou-se, entretanto, que barreiras comunicacionais ainda persistem, evidenciando a necessidade de estratégias sistemáticas e materiais pedagógicos mais acessíveis para ampliar a inclusão e fortalecer o aprendizado em contextos bilíngues.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a interação entre estudantes surdos e ouvintes mostrou-se positiva, mas também apontou limitações decorrentes da falta de familiaridade de alguns alunos ouvintes com a Libras. Isso reforça a importância de formar toda a comunidade escolar para a construção de um ambiente inclusivo, em que a comunicação bilíngue seja valorizada eaplicada de forma consistente.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360" w:lineRule="auto"/>
        <w:ind w:left="127" w:right="710.6692913385831" w:firstLine="581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registros e análises desta experiência corroboram estudos que afirmam que a educação de surdos deve ir além da simples adaptação de conteúdos, devendo considerar a cultura visual e a identidade linguística como elementos centrais do processo educativo (Skliar, 1998; </w:t>
      </w:r>
      <w:r w:rsidDel="00000000" w:rsidR="00000000" w:rsidRPr="00000000">
        <w:rPr>
          <w:sz w:val="24"/>
          <w:szCs w:val="24"/>
          <w:rtl w:val="0"/>
        </w:rPr>
        <w:t xml:space="preserve">Garrutti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-Lourenço, 2010). A alfabetização e o letramento em português, quando mediados pela Libras, ganham maior significado, promovendo não apenas a aquisição da escrita, mas também a construção de autonomia e de pertencimento à comunidade escolar.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360" w:lineRule="auto"/>
        <w:ind w:left="142" w:right="710.6692913385831" w:firstLine="566.661417322834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participação no PIBID proporcionou a compreensão de que a Educação Bilíngue de Surdos constitui um instrumento pedagógico e social estratégico, capaz de promover aprendizagens significativas e o fortalecimento da identidade surda. O acompanhamento das práticas em sala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60" w:lineRule="auto"/>
        <w:ind w:left="141.73228346456688" w:right="710.669291338583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evidenciou que a Libras não apenas facilita a aprendizagem do português escrito, mas também serve como um meio de interação, inclusão e valorização cultural.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-1369</wp:posOffset>
            </wp:positionV>
            <wp:extent cx="5762625" cy="8415535"/>
            <wp:effectExtent b="0" l="0" r="0" t="0"/>
            <wp:wrapNone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71" w:right="710.6692913385831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também destacou a necessidade de políticas educacionais que assegurem formação docente especializada e produção de materiais pedagógicos bilíngues, garantindo que professores estejam preparados para lidar com os desafios da alfabetização de crianças surdas. A implementação de práticas bilíngues requer não apenas recursos didáticos adequados, mas </w:t>
      </w:r>
      <w:r w:rsidDel="00000000" w:rsidR="00000000" w:rsidRPr="00000000">
        <w:rPr>
          <w:sz w:val="24"/>
          <w:szCs w:val="24"/>
          <w:rtl w:val="0"/>
        </w:rPr>
        <w:t xml:space="preserve">também a sensibilização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toda a comunidade escolar para a importância da inclusão linguística e cultural.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360" w:lineRule="auto"/>
        <w:ind w:left="141.7322834645671" w:right="710.6692913385831" w:firstLine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suma, a pesquisa indica que a Educação Bilíngue favorece o desenvolvimento cognitivo, social e linguístico dos estudantes surdos, contribui para a formação crítica e reflexiva dos bolsistas, e reforça a urgência de consolidar um modelo educacional que valorize a Libras como primeira língua e o português escrito como segunda língua. Dessa forma, promover a alfabetização e o letramento em contextos bilíngues constitui um passo essencial para uma educação equitativa, inclusiva e culturalmente sensível, capaz de atender às necessidades de todos os estudantes.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ind w:right="710.6692913385831" w:firstLine="127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" w:lineRule="auto"/>
        <w:ind w:left="142" w:right="710.6692913385831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Decreto nº 7.219, de 24 de junho de 2010. Dispõe sobre o Programa Institucional de Bolsas de Iniciação à Docência – PIBID. Diário Oficial da União, Brasília, 2010.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" w:lineRule="auto"/>
        <w:ind w:left="142" w:right="710.6692913385831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Lei nº 10.436, de 24 de abril de 2002. Dispõe sobre a Língua Brasileira de Sinais – Libras. Diário Oficial da União, Brasília, 2002.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" w:lineRule="auto"/>
        <w:ind w:left="127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Decreto nº 5.626, de 22 de dezembro de 2005. Regulamenta a Lei nº 10.436/2002. Diário Oficial da União, Brasília, 2005.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55" w:lineRule="auto"/>
        <w:ind w:left="142" w:right="710.6692913385831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GARRUTTI DE LOURENÇO, E. 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bilíngue para surdos: práticas e desafios.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Paulo: Alameda, 2010.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" w:lineRule="auto"/>
        <w:ind w:left="127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GATTI, B. A.; ANDRÉ, M. E. D. 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Políticas docentes no Brasil: um estado da arte.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Educação &amp; Sociedade, Campinas, v. 32, n. 116, p. 1355-1379, 2011.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" w:lineRule="auto"/>
        <w:ind w:left="142" w:right="710.6692913385831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400" w:left="1559" w:right="283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LODI, A. C. 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educação bilíngue para surdos: para além da inversão de papéis entre L1 e L2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Educação &amp; Pesquisa, São Paulo, v. 39, n. 1, p. 199-214, 2013.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355" w:lineRule="auto"/>
        <w:ind w:left="142" w:right="710.6692913385831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QUADROS, R. M.; KARNOPP, L. B.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Língua de sinais brasileira: estudos linguísticos.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Porto Alegre: Artmed, 2004.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-106484</wp:posOffset>
            </wp:positionH>
            <wp:positionV relativeFrom="paragraph">
              <wp:posOffset>-1369</wp:posOffset>
            </wp:positionV>
            <wp:extent cx="5762625" cy="8415535"/>
            <wp:effectExtent b="0" l="0" r="0" t="0"/>
            <wp:wrapNone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41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7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SKLIAR, 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surdez: um olhar sobre a diferença.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Porto Alegre: Mediação, 1997.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SKLIAR, 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Bilinguismo e biculturalismo na educação de surdos.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Porto Alegre: Mediação, 1998.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" w:right="710.66929133858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SOARES, 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Letramento: um tema em três gêneros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Belo Horizonte: Autêntica, 2003.</w:t>
      </w:r>
    </w:p>
    <w:sectPr>
      <w:type w:val="nextPage"/>
      <w:pgSz w:h="16840" w:w="11920" w:orient="portrait"/>
      <w:pgMar w:bottom="280" w:top="1400" w:left="1559" w:right="28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*"/>
      <w:lvlJc w:val="left"/>
      <w:pPr>
        <w:ind w:left="293" w:hanging="165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277" w:hanging="165"/>
      </w:pPr>
      <w:rPr/>
    </w:lvl>
    <w:lvl w:ilvl="2">
      <w:start w:val="0"/>
      <w:numFmt w:val="bullet"/>
      <w:lvlText w:val="•"/>
      <w:lvlJc w:val="left"/>
      <w:pPr>
        <w:ind w:left="2255" w:hanging="165"/>
      </w:pPr>
      <w:rPr/>
    </w:lvl>
    <w:lvl w:ilvl="3">
      <w:start w:val="0"/>
      <w:numFmt w:val="bullet"/>
      <w:lvlText w:val="•"/>
      <w:lvlJc w:val="left"/>
      <w:pPr>
        <w:ind w:left="3233" w:hanging="165"/>
      </w:pPr>
      <w:rPr/>
    </w:lvl>
    <w:lvl w:ilvl="4">
      <w:start w:val="0"/>
      <w:numFmt w:val="bullet"/>
      <w:lvlText w:val="•"/>
      <w:lvlJc w:val="left"/>
      <w:pPr>
        <w:ind w:left="4211" w:hanging="165"/>
      </w:pPr>
      <w:rPr/>
    </w:lvl>
    <w:lvl w:ilvl="5">
      <w:start w:val="0"/>
      <w:numFmt w:val="bullet"/>
      <w:lvlText w:val="•"/>
      <w:lvlJc w:val="left"/>
      <w:pPr>
        <w:ind w:left="5189" w:hanging="165"/>
      </w:pPr>
      <w:rPr/>
    </w:lvl>
    <w:lvl w:ilvl="6">
      <w:start w:val="0"/>
      <w:numFmt w:val="bullet"/>
      <w:lvlText w:val="•"/>
      <w:lvlJc w:val="left"/>
      <w:pPr>
        <w:ind w:left="6166" w:hanging="165"/>
      </w:pPr>
      <w:rPr/>
    </w:lvl>
    <w:lvl w:ilvl="7">
      <w:start w:val="0"/>
      <w:numFmt w:val="bullet"/>
      <w:lvlText w:val="•"/>
      <w:lvlJc w:val="left"/>
      <w:pPr>
        <w:ind w:left="7144" w:hanging="165"/>
      </w:pPr>
      <w:rPr/>
    </w:lvl>
    <w:lvl w:ilvl="8">
      <w:start w:val="0"/>
      <w:numFmt w:val="bullet"/>
      <w:lvlText w:val="•"/>
      <w:lvlJc w:val="left"/>
      <w:pPr>
        <w:ind w:left="8122" w:hanging="16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5" w:lineRule="auto"/>
      <w:ind w:left="3611" w:right="710" w:hanging="3183"/>
    </w:pPr>
    <w:rPr>
      <w:b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7"/>
      <w:ind w:left="292" w:hanging="165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gryd.grazielle@ufpe.br" TargetMode="External"/><Relationship Id="rId10" Type="http://schemas.openxmlformats.org/officeDocument/2006/relationships/hyperlink" Target="mailto:millena.lais@ufpe.br" TargetMode="External"/><Relationship Id="rId13" Type="http://schemas.openxmlformats.org/officeDocument/2006/relationships/hyperlink" Target="mailto:wilma.pastor@ufpe.br" TargetMode="External"/><Relationship Id="rId12" Type="http://schemas.openxmlformats.org/officeDocument/2006/relationships/hyperlink" Target="mailto:Thaiza.stephany@ufpe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ine.thaina@ufpe.br" TargetMode="External"/><Relationship Id="rId14" Type="http://schemas.openxmlformats.org/officeDocument/2006/relationships/hyperlink" Target="mailto:marilia.mpd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sot1Rfu27SicntQzkp4u8kolg==">CgMxLjA4AHIhMUNLZ2E0VEE1ZWh4S28ydmprRXNPMWpFRjEtYWk2cVhO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2025-09-17T00:00:00Z</vt:filetime>
  </property>
</Properties>
</file>