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2420A" w14:textId="6868E7A7" w:rsidR="002207AB" w:rsidRDefault="002207AB"/>
    <w:p w14:paraId="627C1CFF" w14:textId="77777777" w:rsidR="002207AB" w:rsidRDefault="002207AB"/>
    <w:p w14:paraId="4E7158A6" w14:textId="77777777" w:rsidR="002207AB" w:rsidRDefault="002207AB"/>
    <w:p w14:paraId="6D62B55D" w14:textId="77777777" w:rsidR="002207AB" w:rsidRDefault="00D270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tab/>
      </w:r>
    </w:p>
    <w:p w14:paraId="7ED4A18C" w14:textId="402CB9BF" w:rsidR="002207AB" w:rsidRDefault="00C31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113910754"/>
      <w:r>
        <w:rPr>
          <w:rFonts w:ascii="Times New Roman" w:eastAsia="Times New Roman" w:hAnsi="Times New Roman" w:cs="Times New Roman"/>
          <w:b/>
          <w:sz w:val="28"/>
          <w:szCs w:val="28"/>
        </w:rPr>
        <w:t>A GAMIFICAÇÃO</w:t>
      </w:r>
      <w:r w:rsidR="00F23E1B">
        <w:rPr>
          <w:rFonts w:ascii="Times New Roman" w:eastAsia="Times New Roman" w:hAnsi="Times New Roman" w:cs="Times New Roman"/>
          <w:b/>
          <w:sz w:val="28"/>
          <w:szCs w:val="28"/>
        </w:rPr>
        <w:t xml:space="preserve"> N</w:t>
      </w:r>
      <w:r w:rsidR="004F026E">
        <w:rPr>
          <w:rFonts w:ascii="Times New Roman" w:eastAsia="Times New Roman" w:hAnsi="Times New Roman" w:cs="Times New Roman"/>
          <w:b/>
          <w:sz w:val="28"/>
          <w:szCs w:val="28"/>
        </w:rPr>
        <w:t xml:space="preserve">O ENSINO DA </w:t>
      </w:r>
      <w:r w:rsidR="00F23E1B">
        <w:rPr>
          <w:rFonts w:ascii="Times New Roman" w:eastAsia="Times New Roman" w:hAnsi="Times New Roman" w:cs="Times New Roman"/>
          <w:b/>
          <w:sz w:val="28"/>
          <w:szCs w:val="28"/>
        </w:rPr>
        <w:t>ARTE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C1DE8">
        <w:rPr>
          <w:rFonts w:ascii="Times New Roman" w:eastAsia="Times New Roman" w:hAnsi="Times New Roman" w:cs="Times New Roman"/>
          <w:b/>
          <w:sz w:val="28"/>
          <w:szCs w:val="28"/>
        </w:rPr>
        <w:t>COMO PROPOSTA PEDAGÓGICA</w:t>
      </w:r>
      <w:r w:rsidR="00F23E1B">
        <w:rPr>
          <w:rFonts w:ascii="Times New Roman" w:eastAsia="Times New Roman" w:hAnsi="Times New Roman" w:cs="Times New Roman"/>
          <w:b/>
          <w:sz w:val="28"/>
          <w:szCs w:val="28"/>
        </w:rPr>
        <w:t xml:space="preserve"> COM O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MATERIAL ESTRUTURADO</w:t>
      </w:r>
      <w:r w:rsidR="006D2645">
        <w:rPr>
          <w:rFonts w:ascii="Times New Roman" w:eastAsia="Times New Roman" w:hAnsi="Times New Roman" w:cs="Times New Roman"/>
          <w:b/>
          <w:sz w:val="28"/>
          <w:szCs w:val="28"/>
        </w:rPr>
        <w:t xml:space="preserve"> NA ESCOLA EM TEMPO INTEGRAL GOV. JOSÉ FRAGELLI</w:t>
      </w:r>
    </w:p>
    <w:p w14:paraId="3E46864C" w14:textId="77777777" w:rsidR="002207AB" w:rsidRDefault="00D27015" w:rsidP="004519AB">
      <w:pPr>
        <w:spacing w:after="0" w:line="36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329AF6FD" w14:textId="6D6F6B2B" w:rsidR="002207AB" w:rsidRDefault="00C31604" w:rsidP="00451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Lucimar Brito da Silva Mayer Lira</w:t>
      </w:r>
      <w:r w:rsidR="00D27015">
        <w:rPr>
          <w:rFonts w:ascii="Times New Roman" w:eastAsia="Times New Roman" w:hAnsi="Times New Roman" w:cs="Times New Roman"/>
          <w:sz w:val="20"/>
          <w:szCs w:val="20"/>
        </w:rPr>
        <w:t> (</w:t>
      </w:r>
      <w:r>
        <w:rPr>
          <w:rFonts w:ascii="Times New Roman" w:eastAsia="Times New Roman" w:hAnsi="Times New Roman" w:cs="Times New Roman"/>
          <w:sz w:val="20"/>
          <w:szCs w:val="20"/>
        </w:rPr>
        <w:t>SEDUC</w:t>
      </w:r>
      <w:r w:rsidR="00D27015">
        <w:rPr>
          <w:rFonts w:ascii="Times New Roman" w:eastAsia="Times New Roman" w:hAnsi="Times New Roman" w:cs="Times New Roman"/>
          <w:sz w:val="20"/>
          <w:szCs w:val="20"/>
        </w:rPr>
        <w:t>/MT)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– </w:t>
      </w:r>
      <w:hyperlink r:id="rId8" w:history="1">
        <w:r w:rsidR="00F34FE0" w:rsidRPr="00FD6294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professoralucimarbrito@gmail.com</w:t>
        </w:r>
      </w:hyperlink>
      <w:r w:rsidR="00D2701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CE2A7CA" w14:textId="491DC7E9" w:rsidR="00F34FE0" w:rsidRDefault="00F34FE0" w:rsidP="00451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F34FE0">
        <w:rPr>
          <w:rFonts w:ascii="Times New Roman" w:eastAsia="Times New Roman" w:hAnsi="Times New Roman" w:cs="Times New Roman"/>
          <w:b/>
          <w:bCs/>
          <w:sz w:val="20"/>
          <w:szCs w:val="20"/>
        </w:rPr>
        <w:t>Erika Silva Alencar Meirelles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(SEDUC/MT) – </w:t>
      </w:r>
      <w:hyperlink r:id="rId9" w:history="1">
        <w:r w:rsidRPr="00FD6294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erikasalencar@gmail.com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645050E" w14:textId="5DD22417" w:rsidR="005F57F1" w:rsidRDefault="005F57F1" w:rsidP="00451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Elen Luci Prates </w:t>
      </w:r>
      <w:r w:rsidR="00F14AD9"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SEDUC/MT</w:t>
      </w:r>
      <w:r w:rsidR="00F14AD9">
        <w:rPr>
          <w:rFonts w:ascii="Times New Roman" w:eastAsia="Times New Roman" w:hAnsi="Times New Roman" w:cs="Times New Roman"/>
          <w:sz w:val="20"/>
          <w:szCs w:val="20"/>
        </w:rPr>
        <w:t xml:space="preserve">) – </w:t>
      </w:r>
      <w:hyperlink r:id="rId10" w:history="1">
        <w:r w:rsidRPr="00DF1509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elen.prates@edu.mt.gov.br</w:t>
        </w:r>
      </w:hyperlink>
    </w:p>
    <w:p w14:paraId="704EBA64" w14:textId="7767516C" w:rsidR="00F14AD9" w:rsidRDefault="004519AB" w:rsidP="004519A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4519AB">
        <w:rPr>
          <w:rFonts w:ascii="Times New Roman" w:eastAsia="Times New Roman" w:hAnsi="Times New Roman" w:cs="Times New Roman"/>
          <w:b/>
          <w:bCs/>
          <w:sz w:val="20"/>
          <w:szCs w:val="20"/>
        </w:rPr>
        <w:t>Verônica Ramos de Assis Rocha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(SEDUC/MT) – </w:t>
      </w:r>
      <w:hyperlink r:id="rId11" w:history="1">
        <w:r w:rsidRPr="00481158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veronica.assis@edu.mt.gov.br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F57F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B11E41D" w14:textId="23B189F5" w:rsidR="00537E57" w:rsidRDefault="00662A3C" w:rsidP="00662A3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62A3C">
        <w:rPr>
          <w:rFonts w:ascii="Times New Roman" w:eastAsia="Times New Roman" w:hAnsi="Times New Roman" w:cs="Times New Roman"/>
          <w:b/>
          <w:sz w:val="20"/>
          <w:szCs w:val="20"/>
        </w:rPr>
        <w:t>GT 4 - Educação e linguagens.</w:t>
      </w:r>
    </w:p>
    <w:p w14:paraId="6D064BCD" w14:textId="77777777" w:rsidR="00662A3C" w:rsidRDefault="00662A3C" w:rsidP="001904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708363" w14:textId="0FE6FA02" w:rsidR="001904D9" w:rsidRPr="001904D9" w:rsidRDefault="00D27015" w:rsidP="001904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Resumo:</w:t>
      </w:r>
      <w:r>
        <w:rPr>
          <w:rFonts w:ascii="Times New Roman" w:eastAsia="Times New Roman" w:hAnsi="Times New Roman" w:cs="Times New Roman"/>
          <w:sz w:val="20"/>
          <w:szCs w:val="20"/>
        </w:rPr>
        <w:t> </w:t>
      </w:r>
    </w:p>
    <w:p w14:paraId="5C6D430E" w14:textId="6177F804" w:rsidR="001904D9" w:rsidRDefault="001904D9" w:rsidP="001904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Este relato tem por</w:t>
      </w:r>
      <w:r w:rsidRPr="00256FD1">
        <w:rPr>
          <w:rFonts w:ascii="Times New Roman" w:eastAsia="Times New Roman" w:hAnsi="Times New Roman" w:cs="Times New Roman"/>
          <w:sz w:val="20"/>
          <w:szCs w:val="20"/>
        </w:rPr>
        <w:t xml:space="preserve"> objetivo </w:t>
      </w:r>
      <w:r w:rsidRPr="0071795C">
        <w:rPr>
          <w:rFonts w:ascii="Times New Roman" w:eastAsia="Times New Roman" w:hAnsi="Times New Roman" w:cs="Times New Roman"/>
          <w:sz w:val="20"/>
          <w:szCs w:val="20"/>
        </w:rPr>
        <w:t>apresentar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Pr="00256FD1"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metodologia ativa Gamificação, utilizando o site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Wordwall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para elaboração de Qui</w:t>
      </w:r>
      <w:r w:rsidR="006E12C2"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interativo com </w:t>
      </w:r>
      <w:r w:rsidR="005B3AC8">
        <w:rPr>
          <w:rFonts w:ascii="Times New Roman" w:eastAsia="Times New Roman" w:hAnsi="Times New Roman" w:cs="Times New Roman"/>
          <w:sz w:val="20"/>
          <w:szCs w:val="20"/>
        </w:rPr>
        <w:t>o conteúdo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do material didático estruturado. Os jogos foram aplicados nas turmas do ensino fundamental II na Escola Estadual de Tempo Integral V</w:t>
      </w:r>
      <w:r w:rsidR="0071795C"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cacionada ao Esporte Gov</w:t>
      </w:r>
      <w:r w:rsidR="001D2691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José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Fragelli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D6D07">
        <w:rPr>
          <w:rFonts w:ascii="Times New Roman" w:eastAsia="Times New Roman" w:hAnsi="Times New Roman" w:cs="Times New Roman"/>
          <w:sz w:val="20"/>
          <w:szCs w:val="20"/>
        </w:rPr>
        <w:t>no primeiro semestre do</w:t>
      </w:r>
      <w:r w:rsidR="00FF4ED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ano</w:t>
      </w:r>
      <w:r w:rsidR="00FF4EDA">
        <w:rPr>
          <w:rFonts w:ascii="Times New Roman" w:eastAsia="Times New Roman" w:hAnsi="Times New Roman" w:cs="Times New Roman"/>
          <w:sz w:val="20"/>
          <w:szCs w:val="20"/>
        </w:rPr>
        <w:t xml:space="preserve"> letivo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de 2022. </w:t>
      </w:r>
      <w:r w:rsidRPr="00256FD1">
        <w:rPr>
          <w:rFonts w:ascii="Times New Roman" w:eastAsia="Times New Roman" w:hAnsi="Times New Roman" w:cs="Times New Roman"/>
          <w:sz w:val="20"/>
          <w:szCs w:val="20"/>
        </w:rPr>
        <w:t>Os diferentes métodos de aprender estão sendo inseridos no processo de ensino aprendizagem e cabem aos profissionais utilizarem destas novas metodologias em sala. As atividades desenvolvidas demostram que os estudantes participaram de todo o processo de construção e elaboração dos jogos, transformando a aula em um momento único, divertido e dinâmico, fazendo com que os estudantes construíssem as habilidades e os conhecimentos de forma prática, ativa e criativa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0655F86" w14:textId="0974F058" w:rsidR="002207AB" w:rsidRPr="00B075F7" w:rsidRDefault="00D270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Palavras-chave:</w:t>
      </w:r>
      <w:r w:rsidR="00C3160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854B6" w:rsidRPr="001854B6">
        <w:rPr>
          <w:rFonts w:ascii="Times New Roman" w:eastAsia="Times New Roman" w:hAnsi="Times New Roman" w:cs="Times New Roman"/>
          <w:b/>
          <w:bCs/>
          <w:sz w:val="20"/>
          <w:szCs w:val="20"/>
        </w:rPr>
        <w:t>Arte</w:t>
      </w:r>
      <w:r w:rsidR="001854B6">
        <w:rPr>
          <w:rFonts w:ascii="Times New Roman" w:eastAsia="Times New Roman" w:hAnsi="Times New Roman" w:cs="Times New Roman"/>
          <w:sz w:val="20"/>
          <w:szCs w:val="20"/>
        </w:rPr>
        <w:t>.</w:t>
      </w:r>
      <w:r w:rsidR="00F34FE0">
        <w:rPr>
          <w:rFonts w:ascii="Times New Roman" w:eastAsia="Times New Roman" w:hAnsi="Times New Roman" w:cs="Times New Roman"/>
          <w:b/>
          <w:bCs/>
          <w:sz w:val="20"/>
          <w:szCs w:val="20"/>
        </w:rPr>
        <w:t>Gam</w:t>
      </w:r>
      <w:r w:rsidR="00292066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F34FE0">
        <w:rPr>
          <w:rFonts w:ascii="Times New Roman" w:eastAsia="Times New Roman" w:hAnsi="Times New Roman" w:cs="Times New Roman"/>
          <w:b/>
          <w:bCs/>
          <w:sz w:val="20"/>
          <w:szCs w:val="20"/>
        </w:rPr>
        <w:t>ficação</w:t>
      </w:r>
      <w:proofErr w:type="spellEnd"/>
      <w:r w:rsidRPr="00B075F7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 w:rsidR="00C31604" w:rsidRPr="00B075F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Ludicidade.</w:t>
      </w:r>
      <w:r w:rsidRPr="00B075F7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  <w:r w:rsidR="00C31604" w:rsidRPr="00B075F7">
        <w:rPr>
          <w:rFonts w:ascii="Times New Roman" w:eastAsia="Times New Roman" w:hAnsi="Times New Roman" w:cs="Times New Roman"/>
          <w:b/>
          <w:bCs/>
          <w:sz w:val="20"/>
          <w:szCs w:val="20"/>
        </w:rPr>
        <w:t>Material estruturado.</w:t>
      </w:r>
      <w:r w:rsidR="00B075F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F34FE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14:paraId="06E28492" w14:textId="77777777" w:rsidR="00CB34B1" w:rsidRDefault="00CB34B1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0E60B3" w14:textId="70D06C95" w:rsidR="002207AB" w:rsidRDefault="00D2701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D7602CF" w14:textId="77777777" w:rsidR="002207AB" w:rsidRDefault="00D27015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Introdução </w:t>
      </w:r>
    </w:p>
    <w:p w14:paraId="6F96E9B9" w14:textId="77777777" w:rsidR="004F6A52" w:rsidRDefault="004F6A52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A076BC" w14:textId="4B571E2D" w:rsidR="004F6A52" w:rsidRDefault="002A769D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9D">
        <w:rPr>
          <w:rFonts w:ascii="Times New Roman" w:eastAsia="Times New Roman" w:hAnsi="Times New Roman" w:cs="Times New Roman"/>
          <w:sz w:val="24"/>
          <w:szCs w:val="24"/>
        </w:rPr>
        <w:t>A gam</w:t>
      </w:r>
      <w:r w:rsidR="0029206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A769D">
        <w:rPr>
          <w:rFonts w:ascii="Times New Roman" w:eastAsia="Times New Roman" w:hAnsi="Times New Roman" w:cs="Times New Roman"/>
          <w:sz w:val="24"/>
          <w:szCs w:val="24"/>
        </w:rPr>
        <w:t>ficação é uma metodologia ativa que utiliza a estética e elementos dos jogos (analógicos e digitais)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quando utilizada</w:t>
      </w:r>
      <w:r w:rsidRPr="002A769D">
        <w:rPr>
          <w:rFonts w:ascii="Times New Roman" w:eastAsia="Times New Roman" w:hAnsi="Times New Roman" w:cs="Times New Roman"/>
          <w:sz w:val="24"/>
          <w:szCs w:val="24"/>
        </w:rPr>
        <w:t xml:space="preserve"> 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estratégia </w:t>
      </w:r>
      <w:r w:rsidRPr="002A769D">
        <w:rPr>
          <w:rFonts w:ascii="Times New Roman" w:eastAsia="Times New Roman" w:hAnsi="Times New Roman" w:cs="Times New Roman"/>
          <w:sz w:val="24"/>
          <w:szCs w:val="24"/>
        </w:rPr>
        <w:t>pedagógica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26EFC">
        <w:rPr>
          <w:rFonts w:ascii="Times New Roman" w:eastAsia="Times New Roman" w:hAnsi="Times New Roman" w:cs="Times New Roman"/>
          <w:sz w:val="24"/>
          <w:szCs w:val="24"/>
        </w:rPr>
        <w:t>proporciona o</w:t>
      </w:r>
      <w:r w:rsidRPr="002A769D">
        <w:rPr>
          <w:rFonts w:ascii="Times New Roman" w:eastAsia="Times New Roman" w:hAnsi="Times New Roman" w:cs="Times New Roman"/>
          <w:sz w:val="24"/>
          <w:szCs w:val="24"/>
        </w:rPr>
        <w:t xml:space="preserve"> engajamento e </w:t>
      </w:r>
      <w:r w:rsidR="00526EFC">
        <w:rPr>
          <w:rFonts w:ascii="Times New Roman" w:eastAsia="Times New Roman" w:hAnsi="Times New Roman" w:cs="Times New Roman"/>
          <w:sz w:val="24"/>
          <w:szCs w:val="24"/>
        </w:rPr>
        <w:t>o protagonismo dos estudantes</w:t>
      </w:r>
      <w:r w:rsidRPr="002A769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transformando aulas expositivas em aulas </w:t>
      </w:r>
      <w:r w:rsidR="00526EFC">
        <w:rPr>
          <w:rFonts w:ascii="Times New Roman" w:eastAsia="Times New Roman" w:hAnsi="Times New Roman" w:cs="Times New Roman"/>
          <w:sz w:val="24"/>
          <w:szCs w:val="24"/>
        </w:rPr>
        <w:t>dinâmicas</w:t>
      </w:r>
      <w:r w:rsidR="00F34FE0">
        <w:rPr>
          <w:rFonts w:ascii="Times New Roman" w:eastAsia="Times New Roman" w:hAnsi="Times New Roman" w:cs="Times New Roman"/>
          <w:sz w:val="24"/>
          <w:szCs w:val="24"/>
        </w:rPr>
        <w:t>,</w:t>
      </w:r>
      <w:r w:rsidR="00526EFC">
        <w:rPr>
          <w:rFonts w:ascii="Times New Roman" w:eastAsia="Times New Roman" w:hAnsi="Times New Roman" w:cs="Times New Roman"/>
          <w:sz w:val="24"/>
          <w:szCs w:val="24"/>
        </w:rPr>
        <w:t xml:space="preserve"> pois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despertam nos estudantes o desejo de aprender de u</w:t>
      </w:r>
      <w:r w:rsidR="0042368F">
        <w:rPr>
          <w:rFonts w:ascii="Times New Roman" w:eastAsia="Times New Roman" w:hAnsi="Times New Roman" w:cs="Times New Roman"/>
          <w:sz w:val="24"/>
          <w:szCs w:val="24"/>
        </w:rPr>
        <w:t>ma forma divertida, gera uma competição saudável em busca do conhecimento</w:t>
      </w:r>
      <w:r w:rsidR="00526EFC">
        <w:rPr>
          <w:rFonts w:ascii="Times New Roman" w:eastAsia="Times New Roman" w:hAnsi="Times New Roman" w:cs="Times New Roman"/>
          <w:sz w:val="24"/>
          <w:szCs w:val="24"/>
        </w:rPr>
        <w:t xml:space="preserve">, tornando o processo de ensino e aprendizagem mais profícuos. </w:t>
      </w:r>
    </w:p>
    <w:p w14:paraId="5F7AE9EF" w14:textId="1756C4B9" w:rsidR="00526EFC" w:rsidRDefault="00F34FE0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812700" w:rsidRPr="00812700">
        <w:rPr>
          <w:rFonts w:ascii="Times New Roman" w:eastAsia="Times New Roman" w:hAnsi="Times New Roman" w:cs="Times New Roman"/>
          <w:sz w:val="24"/>
          <w:szCs w:val="24"/>
        </w:rPr>
        <w:t>iferente</w:t>
      </w:r>
      <w:r w:rsidR="00CC6255">
        <w:rPr>
          <w:rFonts w:ascii="Times New Roman" w:eastAsia="Times New Roman" w:hAnsi="Times New Roman" w:cs="Times New Roman"/>
          <w:sz w:val="24"/>
          <w:szCs w:val="24"/>
        </w:rPr>
        <w:t>mente</w:t>
      </w:r>
      <w:r w:rsidR="00812700" w:rsidRPr="00812700">
        <w:rPr>
          <w:rFonts w:ascii="Times New Roman" w:eastAsia="Times New Roman" w:hAnsi="Times New Roman" w:cs="Times New Roman"/>
          <w:sz w:val="24"/>
          <w:szCs w:val="24"/>
        </w:rPr>
        <w:t xml:space="preserve"> de um ensino com jogos que utiliza games prontos,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1863">
        <w:rPr>
          <w:rFonts w:ascii="Times New Roman" w:eastAsia="Times New Roman" w:hAnsi="Times New Roman" w:cs="Times New Roman"/>
          <w:sz w:val="24"/>
          <w:szCs w:val="24"/>
        </w:rPr>
        <w:t>a gam</w:t>
      </w:r>
      <w:r w:rsidR="0071795C">
        <w:rPr>
          <w:rFonts w:ascii="Times New Roman" w:eastAsia="Times New Roman" w:hAnsi="Times New Roman" w:cs="Times New Roman"/>
          <w:sz w:val="24"/>
          <w:szCs w:val="24"/>
        </w:rPr>
        <w:t>i</w:t>
      </w:r>
      <w:r w:rsidR="003F1863">
        <w:rPr>
          <w:rFonts w:ascii="Times New Roman" w:eastAsia="Times New Roman" w:hAnsi="Times New Roman" w:cs="Times New Roman"/>
          <w:sz w:val="24"/>
          <w:szCs w:val="24"/>
        </w:rPr>
        <w:t>ficação possibilita ao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2700" w:rsidRPr="00812700">
        <w:rPr>
          <w:rFonts w:ascii="Times New Roman" w:eastAsia="Times New Roman" w:hAnsi="Times New Roman" w:cs="Times New Roman"/>
          <w:sz w:val="24"/>
          <w:szCs w:val="24"/>
        </w:rPr>
        <w:t xml:space="preserve">professor </w:t>
      </w:r>
      <w:r w:rsidR="00CC6255">
        <w:rPr>
          <w:rFonts w:ascii="Times New Roman" w:eastAsia="Times New Roman" w:hAnsi="Times New Roman" w:cs="Times New Roman"/>
          <w:sz w:val="24"/>
          <w:szCs w:val="24"/>
        </w:rPr>
        <w:t>agregar à sua metodologia</w:t>
      </w:r>
      <w:r w:rsidR="003F1863">
        <w:rPr>
          <w:rFonts w:ascii="Times New Roman" w:eastAsia="Times New Roman" w:hAnsi="Times New Roman" w:cs="Times New Roman"/>
          <w:sz w:val="24"/>
          <w:szCs w:val="24"/>
        </w:rPr>
        <w:t xml:space="preserve"> de ensino em um jogo, </w:t>
      </w:r>
      <w:r w:rsidR="00F460E1">
        <w:rPr>
          <w:rFonts w:ascii="Times New Roman" w:eastAsia="Times New Roman" w:hAnsi="Times New Roman" w:cs="Times New Roman"/>
          <w:sz w:val="24"/>
          <w:szCs w:val="24"/>
        </w:rPr>
        <w:t>agregando ao</w:t>
      </w:r>
      <w:r w:rsidR="00812700">
        <w:rPr>
          <w:rFonts w:ascii="Times New Roman" w:eastAsia="Times New Roman" w:hAnsi="Times New Roman" w:cs="Times New Roman"/>
          <w:sz w:val="24"/>
          <w:szCs w:val="24"/>
        </w:rPr>
        <w:t xml:space="preserve"> material estruturado</w:t>
      </w:r>
      <w:r w:rsidR="00B85981">
        <w:rPr>
          <w:rStyle w:val="Refdenotaderodap"/>
          <w:rFonts w:ascii="Times New Roman" w:eastAsia="Times New Roman" w:hAnsi="Times New Roman" w:cs="Times New Roman"/>
          <w:sz w:val="24"/>
          <w:szCs w:val="24"/>
        </w:rPr>
        <w:footnoteReference w:id="1"/>
      </w:r>
      <w:r w:rsidR="0081270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460E1">
        <w:rPr>
          <w:rFonts w:ascii="Times New Roman" w:eastAsia="Times New Roman" w:hAnsi="Times New Roman" w:cs="Times New Roman"/>
          <w:sz w:val="24"/>
          <w:szCs w:val="24"/>
        </w:rPr>
        <w:t>a ludicidade</w:t>
      </w:r>
      <w:r w:rsidR="00812700" w:rsidRPr="00812700">
        <w:rPr>
          <w:rFonts w:ascii="Times New Roman" w:eastAsia="Times New Roman" w:hAnsi="Times New Roman" w:cs="Times New Roman"/>
          <w:sz w:val="24"/>
          <w:szCs w:val="24"/>
        </w:rPr>
        <w:t xml:space="preserve"> para motivar o </w:t>
      </w:r>
      <w:r w:rsidR="00812700" w:rsidRPr="001D2691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estudante a fazer pesquisas, leituras e atividades de forma </w:t>
      </w:r>
      <w:r w:rsidR="00F460E1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mais </w:t>
      </w:r>
      <w:r w:rsidR="00812700" w:rsidRPr="001D2691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prazerosa, </w:t>
      </w:r>
      <w:r w:rsidR="00C736FD" w:rsidRPr="001D2691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Soares (2010, p. 18), explica que o jogar é algo </w:t>
      </w:r>
      <w:r w:rsidR="00C736FD" w:rsidRPr="001D2691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natural e universal do ser humano, compreende atividade que proporciona</w:t>
      </w:r>
      <w:r w:rsidR="00C736FD" w:rsidRPr="001D2691">
        <w:rPr>
          <w:rFonts w:ascii="Times New Roman" w:eastAsia="Times New Roman" w:hAnsi="Times New Roman" w:cs="Times New Roman"/>
          <w:sz w:val="24"/>
          <w:szCs w:val="24"/>
        </w:rPr>
        <w:t xml:space="preserve"> alegria, divertimento, prazer para o que está envolvido na ação, além de ajudar no desenvolvimento físico, intelectual, emocional, social do sujeito.</w:t>
      </w:r>
    </w:p>
    <w:p w14:paraId="7B2CBA56" w14:textId="77777777" w:rsidR="0001741E" w:rsidRDefault="0001741E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08A116" w14:textId="62A62ECD" w:rsidR="004F6A52" w:rsidRPr="001D2691" w:rsidRDefault="00C736FD" w:rsidP="00C736FD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736FD">
        <w:rPr>
          <w:rFonts w:ascii="Times New Roman" w:eastAsia="Times New Roman" w:hAnsi="Times New Roman" w:cs="Times New Roman"/>
          <w:sz w:val="20"/>
          <w:szCs w:val="20"/>
        </w:rPr>
        <w:t xml:space="preserve">O jogo se vincula ao prazer, a satisfação de estar junto, ao companheirismo, aos antagonismos (competição), as complementaridades (equipes), faz-se presente cotidianamente, sobretudo entre crianças, levando-nos no campo da educação a investigá-lo com um olhar sensível, capaz de compreendê-lo como </w:t>
      </w:r>
      <w:r w:rsidRPr="001D2691">
        <w:rPr>
          <w:rFonts w:ascii="Times New Roman" w:eastAsia="Times New Roman" w:hAnsi="Times New Roman" w:cs="Times New Roman"/>
          <w:sz w:val="20"/>
          <w:szCs w:val="20"/>
        </w:rPr>
        <w:t>fenômeno social e cultural onde o brincar/jogar faz parte do aprendizado dos indivíduos, levando-os a vivenciar emoções e situações próprias da natureza humana. (NHARY, 2006.p.42)</w:t>
      </w:r>
    </w:p>
    <w:p w14:paraId="363B36DE" w14:textId="77777777" w:rsidR="004F6A52" w:rsidRPr="001D2691" w:rsidRDefault="004F6A52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06D0" w14:textId="3DCDFC72" w:rsidR="0001741E" w:rsidRPr="001D2691" w:rsidRDefault="0001741E" w:rsidP="0001741E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691">
        <w:rPr>
          <w:rFonts w:ascii="Times New Roman" w:eastAsia="Times New Roman" w:hAnsi="Times New Roman" w:cs="Times New Roman"/>
          <w:sz w:val="24"/>
          <w:szCs w:val="24"/>
        </w:rPr>
        <w:t xml:space="preserve">O desenvolvimento do aspecto lúdico </w:t>
      </w:r>
      <w:r w:rsidR="002C1DFC" w:rsidRPr="001D2691">
        <w:rPr>
          <w:rFonts w:ascii="Times New Roman" w:eastAsia="Times New Roman" w:hAnsi="Times New Roman" w:cs="Times New Roman"/>
          <w:sz w:val="24"/>
          <w:szCs w:val="24"/>
        </w:rPr>
        <w:t>estimula</w:t>
      </w:r>
      <w:r w:rsidRPr="001D2691">
        <w:rPr>
          <w:rFonts w:ascii="Times New Roman" w:eastAsia="Times New Roman" w:hAnsi="Times New Roman" w:cs="Times New Roman"/>
          <w:sz w:val="24"/>
          <w:szCs w:val="24"/>
        </w:rPr>
        <w:t xml:space="preserve"> a aprendizagem, o desenvolvimento pessoal, social e cultural, colabora para uma boa saúde mental, prepara para um e estado interior fértil, facilita os processos de socialização, comunicação, expressão e construção do conhecimento.  </w:t>
      </w:r>
    </w:p>
    <w:p w14:paraId="65B481F0" w14:textId="0754CCA9" w:rsidR="004F6A52" w:rsidRPr="001D2691" w:rsidRDefault="007F1EB6" w:rsidP="007F1EB6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691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34423B" w:rsidRPr="001D2691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D26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423B" w:rsidRPr="001D2691">
        <w:rPr>
          <w:rFonts w:ascii="Times New Roman" w:eastAsia="Times New Roman" w:hAnsi="Times New Roman" w:cs="Times New Roman"/>
          <w:sz w:val="24"/>
          <w:szCs w:val="24"/>
        </w:rPr>
        <w:t xml:space="preserve">aprendizagem ocorre de forma mais significativa quando o estudante participa ativamente do processo de construção e reconstrução do conhecimento. </w:t>
      </w:r>
      <w:r w:rsidR="00710411" w:rsidRPr="001D2691">
        <w:rPr>
          <w:rFonts w:ascii="Times New Roman" w:eastAsia="Times New Roman" w:hAnsi="Times New Roman" w:cs="Times New Roman"/>
          <w:sz w:val="24"/>
          <w:szCs w:val="24"/>
        </w:rPr>
        <w:t xml:space="preserve">É nesta </w:t>
      </w:r>
      <w:r w:rsidR="00E87ED7" w:rsidRPr="001D2691">
        <w:rPr>
          <w:rFonts w:ascii="Times New Roman" w:eastAsia="Times New Roman" w:hAnsi="Times New Roman" w:cs="Times New Roman"/>
          <w:sz w:val="24"/>
          <w:szCs w:val="24"/>
        </w:rPr>
        <w:t xml:space="preserve">perspectiva </w:t>
      </w:r>
      <w:r w:rsidR="00710411" w:rsidRPr="001D2691">
        <w:rPr>
          <w:rFonts w:ascii="Times New Roman" w:eastAsia="Times New Roman" w:hAnsi="Times New Roman" w:cs="Times New Roman"/>
          <w:sz w:val="24"/>
          <w:szCs w:val="24"/>
        </w:rPr>
        <w:t>que a</w:t>
      </w:r>
      <w:r w:rsidR="00E87ED7" w:rsidRPr="001D26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78B2" w:rsidRPr="001D2691">
        <w:rPr>
          <w:rFonts w:ascii="Times New Roman" w:eastAsia="Times New Roman" w:hAnsi="Times New Roman" w:cs="Times New Roman"/>
          <w:sz w:val="24"/>
          <w:szCs w:val="24"/>
        </w:rPr>
        <w:t>gam</w:t>
      </w:r>
      <w:r w:rsidR="00947DAA" w:rsidRPr="001D2691">
        <w:rPr>
          <w:rFonts w:ascii="Times New Roman" w:eastAsia="Times New Roman" w:hAnsi="Times New Roman" w:cs="Times New Roman"/>
          <w:sz w:val="24"/>
          <w:szCs w:val="24"/>
        </w:rPr>
        <w:t>i</w:t>
      </w:r>
      <w:r w:rsidR="001B78B2" w:rsidRPr="001D2691">
        <w:rPr>
          <w:rFonts w:ascii="Times New Roman" w:eastAsia="Times New Roman" w:hAnsi="Times New Roman" w:cs="Times New Roman"/>
          <w:sz w:val="24"/>
          <w:szCs w:val="24"/>
        </w:rPr>
        <w:t xml:space="preserve">ficação é </w:t>
      </w:r>
      <w:r w:rsidR="00947DAA" w:rsidRPr="001D2691">
        <w:rPr>
          <w:rFonts w:ascii="Times New Roman" w:eastAsia="Times New Roman" w:hAnsi="Times New Roman" w:cs="Times New Roman"/>
          <w:sz w:val="24"/>
          <w:szCs w:val="24"/>
        </w:rPr>
        <w:t>utilizada</w:t>
      </w:r>
      <w:r w:rsidR="001B78B2" w:rsidRPr="001D2691">
        <w:rPr>
          <w:rFonts w:ascii="Times New Roman" w:eastAsia="Times New Roman" w:hAnsi="Times New Roman" w:cs="Times New Roman"/>
          <w:sz w:val="24"/>
          <w:szCs w:val="24"/>
        </w:rPr>
        <w:t xml:space="preserve"> nas aulas de Arte das turmas do ensino fundamental II na Escola Estadual de Tempo Integral Vocacionada ao Esporte </w:t>
      </w:r>
      <w:proofErr w:type="spellStart"/>
      <w:r w:rsidR="001B78B2" w:rsidRPr="001D2691">
        <w:rPr>
          <w:rFonts w:ascii="Times New Roman" w:eastAsia="Times New Roman" w:hAnsi="Times New Roman" w:cs="Times New Roman"/>
          <w:sz w:val="24"/>
          <w:szCs w:val="24"/>
        </w:rPr>
        <w:t>Gov</w:t>
      </w:r>
      <w:proofErr w:type="spellEnd"/>
      <w:r w:rsidR="001B78B2" w:rsidRPr="001D2691">
        <w:rPr>
          <w:rFonts w:ascii="Times New Roman" w:eastAsia="Times New Roman" w:hAnsi="Times New Roman" w:cs="Times New Roman"/>
          <w:sz w:val="24"/>
          <w:szCs w:val="24"/>
        </w:rPr>
        <w:t xml:space="preserve">, José </w:t>
      </w:r>
      <w:proofErr w:type="spellStart"/>
      <w:proofErr w:type="gramStart"/>
      <w:r w:rsidR="001B78B2" w:rsidRPr="001D2691">
        <w:rPr>
          <w:rFonts w:ascii="Times New Roman" w:eastAsia="Times New Roman" w:hAnsi="Times New Roman" w:cs="Times New Roman"/>
          <w:sz w:val="24"/>
          <w:szCs w:val="24"/>
        </w:rPr>
        <w:t>Fragelli</w:t>
      </w:r>
      <w:proofErr w:type="spellEnd"/>
      <w:r w:rsidR="001B78B2" w:rsidRPr="001D2691">
        <w:rPr>
          <w:rFonts w:ascii="Times New Roman" w:eastAsia="Times New Roman" w:hAnsi="Times New Roman" w:cs="Times New Roman"/>
          <w:sz w:val="24"/>
          <w:szCs w:val="24"/>
        </w:rPr>
        <w:t xml:space="preserve">  neste</w:t>
      </w:r>
      <w:proofErr w:type="gramEnd"/>
      <w:r w:rsidR="001B78B2" w:rsidRPr="001D2691">
        <w:rPr>
          <w:rFonts w:ascii="Times New Roman" w:eastAsia="Times New Roman" w:hAnsi="Times New Roman" w:cs="Times New Roman"/>
          <w:sz w:val="24"/>
          <w:szCs w:val="24"/>
        </w:rPr>
        <w:t xml:space="preserve"> ano letivo de 2022 como uma </w:t>
      </w:r>
      <w:r w:rsidR="0034423B" w:rsidRPr="001D2691">
        <w:rPr>
          <w:rFonts w:ascii="Times New Roman" w:eastAsia="Times New Roman" w:hAnsi="Times New Roman" w:cs="Times New Roman"/>
          <w:sz w:val="24"/>
          <w:szCs w:val="24"/>
        </w:rPr>
        <w:t>metodologia</w:t>
      </w:r>
      <w:r w:rsidR="001B78B2" w:rsidRPr="001D2691">
        <w:rPr>
          <w:rFonts w:ascii="Times New Roman" w:eastAsia="Times New Roman" w:hAnsi="Times New Roman" w:cs="Times New Roman"/>
          <w:sz w:val="24"/>
          <w:szCs w:val="24"/>
        </w:rPr>
        <w:t xml:space="preserve"> que</w:t>
      </w:r>
      <w:r w:rsidR="0034423B" w:rsidRPr="001D2691">
        <w:rPr>
          <w:rFonts w:ascii="Times New Roman" w:eastAsia="Times New Roman" w:hAnsi="Times New Roman" w:cs="Times New Roman"/>
          <w:sz w:val="24"/>
          <w:szCs w:val="24"/>
        </w:rPr>
        <w:t xml:space="preserve"> estimula o estudante a incorporar novas formas de aprender e desenvolver-se.</w:t>
      </w:r>
    </w:p>
    <w:p w14:paraId="5B3C1768" w14:textId="77777777" w:rsidR="00947DAA" w:rsidRPr="000D2386" w:rsidRDefault="00947DAA" w:rsidP="007F1EB6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435305A1" w14:textId="3B049301" w:rsidR="00963A2B" w:rsidRDefault="00417EC4" w:rsidP="00963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963A2B">
        <w:rPr>
          <w:rFonts w:ascii="Times New Roman" w:eastAsia="Times New Roman" w:hAnsi="Times New Roman" w:cs="Times New Roman"/>
          <w:b/>
          <w:sz w:val="24"/>
          <w:szCs w:val="24"/>
        </w:rPr>
        <w:t xml:space="preserve"> Metodologia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ativa</w:t>
      </w:r>
      <w:r w:rsidR="00087BB3">
        <w:rPr>
          <w:rFonts w:ascii="Times New Roman" w:eastAsia="Times New Roman" w:hAnsi="Times New Roman" w:cs="Times New Roman"/>
          <w:b/>
          <w:sz w:val="24"/>
          <w:szCs w:val="24"/>
        </w:rPr>
        <w:t>: 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87BB3"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amificação</w:t>
      </w:r>
      <w:r w:rsidR="00087BB3">
        <w:rPr>
          <w:rFonts w:ascii="Times New Roman" w:eastAsia="Times New Roman" w:hAnsi="Times New Roman" w:cs="Times New Roman"/>
          <w:b/>
          <w:sz w:val="24"/>
          <w:szCs w:val="24"/>
        </w:rPr>
        <w:t xml:space="preserve"> com o conteúdo de Arte em sala de aula</w:t>
      </w:r>
    </w:p>
    <w:p w14:paraId="39886F85" w14:textId="77777777" w:rsidR="00CB34B1" w:rsidRDefault="00CB34B1" w:rsidP="00963A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3A4E96" w14:textId="25C300C8" w:rsidR="0086488B" w:rsidRDefault="00830C31" w:rsidP="00A04D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2691">
        <w:rPr>
          <w:rFonts w:ascii="Times New Roman" w:eastAsia="Times New Roman" w:hAnsi="Times New Roman" w:cs="Times New Roman"/>
          <w:bCs/>
          <w:sz w:val="24"/>
          <w:szCs w:val="24"/>
        </w:rPr>
        <w:t>O Projeto Pedagógico d</w:t>
      </w:r>
      <w:r w:rsidR="00F14AD9" w:rsidRPr="001D2691">
        <w:rPr>
          <w:rFonts w:ascii="Times New Roman" w:eastAsia="Times New Roman" w:hAnsi="Times New Roman" w:cs="Times New Roman"/>
          <w:bCs/>
          <w:sz w:val="24"/>
          <w:szCs w:val="24"/>
        </w:rPr>
        <w:t>as Escolas de</w:t>
      </w:r>
      <w:r w:rsidRPr="001D2691">
        <w:rPr>
          <w:rFonts w:ascii="Times New Roman" w:eastAsia="Times New Roman" w:hAnsi="Times New Roman" w:cs="Times New Roman"/>
          <w:bCs/>
          <w:sz w:val="24"/>
          <w:szCs w:val="24"/>
        </w:rPr>
        <w:t xml:space="preserve"> Educação</w:t>
      </w:r>
      <w:r w:rsidR="00F14AD9" w:rsidRPr="001D26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F14AD9" w:rsidRPr="001D2691">
        <w:rPr>
          <w:rFonts w:ascii="Times New Roman" w:eastAsia="Times New Roman" w:hAnsi="Times New Roman" w:cs="Times New Roman"/>
          <w:bCs/>
          <w:sz w:val="24"/>
          <w:szCs w:val="24"/>
        </w:rPr>
        <w:t xml:space="preserve">em </w:t>
      </w:r>
      <w:r w:rsidRPr="001D2691">
        <w:rPr>
          <w:rFonts w:ascii="Times New Roman" w:eastAsia="Times New Roman" w:hAnsi="Times New Roman" w:cs="Times New Roman"/>
          <w:bCs/>
          <w:sz w:val="24"/>
          <w:szCs w:val="24"/>
        </w:rPr>
        <w:t xml:space="preserve"> Integral</w:t>
      </w:r>
      <w:proofErr w:type="gramEnd"/>
      <w:r w:rsidRPr="001D2691">
        <w:rPr>
          <w:rFonts w:ascii="Times New Roman" w:eastAsia="Times New Roman" w:hAnsi="Times New Roman" w:cs="Times New Roman"/>
          <w:bCs/>
          <w:sz w:val="24"/>
          <w:szCs w:val="24"/>
        </w:rPr>
        <w:t xml:space="preserve"> apresenta </w:t>
      </w:r>
      <w:r w:rsidR="00F14AD9" w:rsidRPr="001D2691">
        <w:rPr>
          <w:rFonts w:ascii="Times New Roman" w:eastAsia="Times New Roman" w:hAnsi="Times New Roman" w:cs="Times New Roman"/>
          <w:bCs/>
          <w:sz w:val="24"/>
          <w:szCs w:val="24"/>
        </w:rPr>
        <w:t xml:space="preserve"> uma proposta curricular </w:t>
      </w:r>
      <w:r w:rsidR="00225DD4" w:rsidRPr="001D2691">
        <w:rPr>
          <w:rFonts w:ascii="Times New Roman" w:eastAsia="Times New Roman" w:hAnsi="Times New Roman" w:cs="Times New Roman"/>
          <w:bCs/>
          <w:sz w:val="24"/>
          <w:szCs w:val="24"/>
        </w:rPr>
        <w:t>com práticas lúdicas</w:t>
      </w:r>
      <w:r w:rsidRPr="001D2691">
        <w:rPr>
          <w:rFonts w:ascii="Times New Roman" w:eastAsia="Times New Roman" w:hAnsi="Times New Roman" w:cs="Times New Roman"/>
          <w:bCs/>
          <w:sz w:val="24"/>
          <w:szCs w:val="24"/>
        </w:rPr>
        <w:t>, criativas</w:t>
      </w:r>
      <w:r w:rsidR="00225DD4" w:rsidRPr="001D2691">
        <w:rPr>
          <w:rFonts w:ascii="Times New Roman" w:eastAsia="Times New Roman" w:hAnsi="Times New Roman" w:cs="Times New Roman"/>
          <w:bCs/>
          <w:sz w:val="24"/>
          <w:szCs w:val="24"/>
        </w:rPr>
        <w:t>; e</w:t>
      </w:r>
      <w:r w:rsidR="00F81AD8" w:rsidRPr="001D2691">
        <w:rPr>
          <w:rFonts w:ascii="Times New Roman" w:eastAsia="Times New Roman" w:hAnsi="Times New Roman" w:cs="Times New Roman"/>
          <w:bCs/>
          <w:sz w:val="24"/>
          <w:szCs w:val="24"/>
        </w:rPr>
        <w:t xml:space="preserve"> que estas práticas</w:t>
      </w:r>
      <w:r w:rsidR="00225DD4" w:rsidRPr="001D2691">
        <w:rPr>
          <w:rFonts w:ascii="Times New Roman" w:eastAsia="Times New Roman" w:hAnsi="Times New Roman" w:cs="Times New Roman"/>
          <w:bCs/>
          <w:sz w:val="24"/>
          <w:szCs w:val="24"/>
        </w:rPr>
        <w:t xml:space="preserve"> estejam lincadas as teorias </w:t>
      </w:r>
      <w:r w:rsidR="00340DA7" w:rsidRPr="001D2691">
        <w:rPr>
          <w:rFonts w:ascii="Times New Roman" w:eastAsia="Times New Roman" w:hAnsi="Times New Roman" w:cs="Times New Roman"/>
          <w:bCs/>
          <w:sz w:val="24"/>
          <w:szCs w:val="24"/>
        </w:rPr>
        <w:t>e que faça sentido ao estudante, que ele seja saiba como aplicá-la sem sua vida, no percurso da sua formação da educação básico  e ao longo de sua vida.</w:t>
      </w:r>
      <w:r w:rsidR="00340DA7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</w:p>
    <w:p w14:paraId="4501D1F9" w14:textId="77777777" w:rsidR="00340DA7" w:rsidRDefault="00340DA7" w:rsidP="00A04DA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8B9393B" w14:textId="655F9D3C" w:rsidR="000B6742" w:rsidRDefault="00A04DA5" w:rsidP="000B6742">
      <w:pPr>
        <w:spacing w:after="0" w:line="240" w:lineRule="auto"/>
        <w:ind w:left="2268" w:hanging="2268"/>
        <w:jc w:val="both"/>
        <w:rPr>
          <w:rFonts w:ascii="Times New Roman" w:hAnsi="Times New Roman" w:cs="Times New Roman"/>
          <w:sz w:val="20"/>
          <w:szCs w:val="20"/>
        </w:rPr>
      </w:pPr>
      <w:r w:rsidRPr="00A04DA5">
        <w:rPr>
          <w:rFonts w:ascii="Times New Roman" w:hAnsi="Times New Roman" w:cs="Times New Roman"/>
          <w:sz w:val="20"/>
          <w:szCs w:val="20"/>
        </w:rPr>
        <w:t xml:space="preserve">                                             Em uma perspectiva crítica de currículo tem como caráter </w:t>
      </w:r>
      <w:proofErr w:type="spellStart"/>
      <w:r w:rsidRPr="00A04DA5">
        <w:rPr>
          <w:rFonts w:ascii="Times New Roman" w:hAnsi="Times New Roman" w:cs="Times New Roman"/>
          <w:sz w:val="20"/>
          <w:szCs w:val="20"/>
        </w:rPr>
        <w:t>sine</w:t>
      </w:r>
      <w:proofErr w:type="spellEnd"/>
      <w:r w:rsidRPr="00A04D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04DA5">
        <w:rPr>
          <w:rFonts w:ascii="Times New Roman" w:hAnsi="Times New Roman" w:cs="Times New Roman"/>
          <w:sz w:val="20"/>
          <w:szCs w:val="20"/>
        </w:rPr>
        <w:t>qua</w:t>
      </w:r>
      <w:proofErr w:type="spellEnd"/>
      <w:r w:rsidRPr="00A04DA5">
        <w:rPr>
          <w:rFonts w:ascii="Times New Roman" w:hAnsi="Times New Roman" w:cs="Times New Roman"/>
          <w:sz w:val="20"/>
          <w:szCs w:val="20"/>
        </w:rPr>
        <w:t xml:space="preserve"> non um trabalho interdisciplinar e transdisciplinar rompendo com aulas tradicionais e excludentes. A teoria é fundamental, e precisa estar presente em todas as aulas, contudo a proposta é que será trabalhada ao passo em que se aplica a prática. Poder pensar sequências pedagógicas a partir de um tema e planejar várias atividades com o intuito de levar os estudantes a refletir e a desenvolver atitudes que podem contribuir em sua educação interdimensional e incorporando os conhecimentos sobre os quatro pilares da educação em sua vida (MATO GROSSO, 2019, p. 16)</w:t>
      </w:r>
    </w:p>
    <w:p w14:paraId="201FF35F" w14:textId="77777777" w:rsidR="00DE763C" w:rsidRPr="00A04DA5" w:rsidRDefault="00DE763C" w:rsidP="000B6742">
      <w:pPr>
        <w:spacing w:after="0" w:line="240" w:lineRule="auto"/>
        <w:ind w:left="2268" w:hanging="226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25552C5" w14:textId="32806CF6" w:rsidR="00265094" w:rsidRPr="00265094" w:rsidRDefault="00DE763C" w:rsidP="00265094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</w:t>
      </w:r>
      <w:r w:rsidR="0086488B" w:rsidRPr="0086488B">
        <w:rPr>
          <w:rFonts w:ascii="Times New Roman" w:eastAsia="Times New Roman" w:hAnsi="Times New Roman" w:cs="Times New Roman"/>
          <w:sz w:val="24"/>
          <w:szCs w:val="24"/>
        </w:rPr>
        <w:t xml:space="preserve">Nesse </w:t>
      </w:r>
      <w:r w:rsidR="00122A9B">
        <w:rPr>
          <w:rFonts w:ascii="Times New Roman" w:eastAsia="Times New Roman" w:hAnsi="Times New Roman" w:cs="Times New Roman"/>
          <w:sz w:val="24"/>
          <w:szCs w:val="24"/>
        </w:rPr>
        <w:t>contexto</w:t>
      </w:r>
      <w:r w:rsidR="0086488B" w:rsidRPr="0086488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22A9B">
        <w:rPr>
          <w:rFonts w:ascii="Times New Roman" w:eastAsia="Times New Roman" w:hAnsi="Times New Roman" w:cs="Times New Roman"/>
          <w:sz w:val="24"/>
          <w:szCs w:val="24"/>
        </w:rPr>
        <w:t>a gamificação como metodologia ativa</w:t>
      </w:r>
      <w:r w:rsidR="0086488B" w:rsidRPr="0086488B">
        <w:rPr>
          <w:rFonts w:ascii="Times New Roman" w:eastAsia="Times New Roman" w:hAnsi="Times New Roman" w:cs="Times New Roman"/>
          <w:sz w:val="24"/>
          <w:szCs w:val="24"/>
        </w:rPr>
        <w:t xml:space="preserve"> em sala de aula </w:t>
      </w:r>
      <w:r w:rsidR="00122A9B">
        <w:rPr>
          <w:rFonts w:ascii="Times New Roman" w:eastAsia="Times New Roman" w:hAnsi="Times New Roman" w:cs="Times New Roman"/>
          <w:sz w:val="24"/>
          <w:szCs w:val="24"/>
        </w:rPr>
        <w:t>corrobora e estimula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estudantes a terem</w:t>
      </w:r>
      <w:r w:rsidR="00122A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488B" w:rsidRPr="0086488B">
        <w:rPr>
          <w:rFonts w:ascii="Times New Roman" w:eastAsia="Times New Roman" w:hAnsi="Times New Roman" w:cs="Times New Roman"/>
          <w:sz w:val="24"/>
          <w:szCs w:val="24"/>
        </w:rPr>
        <w:t>uma aprendizagem significativa, prazerosa e frutífera,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seguindo a proposta da </w:t>
      </w:r>
      <w:r w:rsidR="009F4596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scola</w:t>
      </w:r>
      <w:r w:rsidR="0086488B" w:rsidRPr="0086488B">
        <w:rPr>
          <w:rFonts w:ascii="Times New Roman" w:eastAsia="Times New Roman" w:hAnsi="Times New Roman" w:cs="Times New Roman"/>
          <w:sz w:val="24"/>
          <w:szCs w:val="24"/>
        </w:rPr>
        <w:t xml:space="preserve"> em </w:t>
      </w:r>
      <w:r w:rsidR="009F4596">
        <w:rPr>
          <w:rFonts w:ascii="Times New Roman" w:eastAsia="Times New Roman" w:hAnsi="Times New Roman" w:cs="Times New Roman"/>
          <w:sz w:val="24"/>
          <w:szCs w:val="24"/>
        </w:rPr>
        <w:t>T</w:t>
      </w:r>
      <w:r w:rsidR="0086488B" w:rsidRPr="0086488B">
        <w:rPr>
          <w:rFonts w:ascii="Times New Roman" w:eastAsia="Times New Roman" w:hAnsi="Times New Roman" w:cs="Times New Roman"/>
          <w:sz w:val="24"/>
          <w:szCs w:val="24"/>
        </w:rPr>
        <w:t xml:space="preserve">empo </w:t>
      </w:r>
      <w:r w:rsidR="009F4596">
        <w:rPr>
          <w:rFonts w:ascii="Times New Roman" w:eastAsia="Times New Roman" w:hAnsi="Times New Roman" w:cs="Times New Roman"/>
          <w:sz w:val="24"/>
          <w:szCs w:val="24"/>
        </w:rPr>
        <w:t>I</w:t>
      </w:r>
      <w:r w:rsidR="0086488B" w:rsidRPr="0086488B">
        <w:rPr>
          <w:rFonts w:ascii="Times New Roman" w:eastAsia="Times New Roman" w:hAnsi="Times New Roman" w:cs="Times New Roman"/>
          <w:sz w:val="24"/>
          <w:szCs w:val="24"/>
        </w:rPr>
        <w:t>ntegral</w:t>
      </w:r>
      <w:r w:rsidR="00265094">
        <w:rPr>
          <w:rFonts w:ascii="Times New Roman" w:eastAsia="Times New Roman" w:hAnsi="Times New Roman" w:cs="Times New Roman"/>
          <w:sz w:val="24"/>
          <w:szCs w:val="24"/>
        </w:rPr>
        <w:t>,</w:t>
      </w:r>
      <w:r w:rsidR="00265094" w:rsidRPr="00265094">
        <w:rPr>
          <w:rFonts w:ascii="Times New Roman" w:eastAsia="Times New Roman" w:hAnsi="Times New Roman" w:cs="Times New Roman"/>
          <w:sz w:val="24"/>
          <w:szCs w:val="24"/>
        </w:rPr>
        <w:t xml:space="preserve"> contribuindo para que se desenvolva as habilidades e as competências não somente para a assimilação do conteúdo como também as competências socioemocionais, assimilando entre elas, a emoção, o prazer, a </w:t>
      </w:r>
    </w:p>
    <w:p w14:paraId="01D9BA19" w14:textId="50AB1866" w:rsidR="005B500F" w:rsidRDefault="00265094" w:rsidP="00265094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094">
        <w:rPr>
          <w:rFonts w:ascii="Times New Roman" w:eastAsia="Times New Roman" w:hAnsi="Times New Roman" w:cs="Times New Roman"/>
          <w:sz w:val="24"/>
          <w:szCs w:val="24"/>
        </w:rPr>
        <w:t>interação, a criticidade e a desenvoltura, tornando</w:t>
      </w:r>
      <w:r w:rsidR="000F74CE">
        <w:rPr>
          <w:rFonts w:ascii="Times New Roman" w:eastAsia="Times New Roman" w:hAnsi="Times New Roman" w:cs="Times New Roman"/>
          <w:sz w:val="24"/>
          <w:szCs w:val="24"/>
        </w:rPr>
        <w:t>-os</w:t>
      </w:r>
      <w:r w:rsidRPr="00265094">
        <w:rPr>
          <w:rFonts w:ascii="Times New Roman" w:eastAsia="Times New Roman" w:hAnsi="Times New Roman" w:cs="Times New Roman"/>
          <w:sz w:val="24"/>
          <w:szCs w:val="24"/>
        </w:rPr>
        <w:t xml:space="preserve"> protagonistas da sua própria aprendizagem. </w:t>
      </w:r>
      <w:r w:rsidR="005B50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205E4C5" w14:textId="77405ECF" w:rsidR="00265094" w:rsidRPr="001D2691" w:rsidRDefault="005B500F" w:rsidP="00265094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1D2691">
        <w:rPr>
          <w:rFonts w:ascii="Times New Roman" w:eastAsia="Times New Roman" w:hAnsi="Times New Roman" w:cs="Times New Roman"/>
          <w:sz w:val="24"/>
          <w:szCs w:val="24"/>
        </w:rPr>
        <w:t>Os jogos convidam os estudantes para serem desafiados, e esse desafio estimula o processo de aprendizagem, segundo Relvas, (2009), desafiar o cérebro dos nossos estudantes é favorecer uma aprendizagem criativa</w:t>
      </w:r>
      <w:r w:rsidR="00467C80" w:rsidRPr="001D2691">
        <w:rPr>
          <w:rFonts w:ascii="Times New Roman" w:eastAsia="Times New Roman" w:hAnsi="Times New Roman" w:cs="Times New Roman"/>
          <w:sz w:val="24"/>
          <w:szCs w:val="24"/>
        </w:rPr>
        <w:t xml:space="preserve"> e também de acordo com Pereira (2005) as atividades lúdicas desenvolvem vários aspectos no processo de aprendizagem, como a atenção, a memorização e também a imaginação</w:t>
      </w:r>
      <w:r w:rsidR="00F8577F" w:rsidRPr="001D2691">
        <w:rPr>
          <w:rFonts w:ascii="Times New Roman" w:eastAsia="Times New Roman" w:hAnsi="Times New Roman" w:cs="Times New Roman"/>
          <w:sz w:val="24"/>
          <w:szCs w:val="24"/>
        </w:rPr>
        <w:t>, itens fundamentais para um ensino de qualidade.</w:t>
      </w:r>
    </w:p>
    <w:p w14:paraId="7B821D89" w14:textId="77777777" w:rsidR="00340DA7" w:rsidRPr="001D2691" w:rsidRDefault="00340DA7" w:rsidP="00265094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AC9FE" w14:textId="422B1935" w:rsidR="001F3076" w:rsidRDefault="001F3076" w:rsidP="001F3076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2691">
        <w:rPr>
          <w:rFonts w:ascii="Times New Roman" w:eastAsia="Times New Roman" w:hAnsi="Times New Roman" w:cs="Times New Roman"/>
          <w:b/>
          <w:bCs/>
          <w:sz w:val="24"/>
          <w:szCs w:val="24"/>
        </w:rPr>
        <w:t>3 Considerações finais</w:t>
      </w:r>
    </w:p>
    <w:p w14:paraId="0A72E292" w14:textId="77777777" w:rsidR="00CB34B1" w:rsidRPr="001D2691" w:rsidRDefault="00CB34B1" w:rsidP="001F3076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1C5058" w14:textId="2F291F53" w:rsidR="00D861AB" w:rsidRDefault="00D861AB" w:rsidP="00D861AB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691">
        <w:rPr>
          <w:rFonts w:ascii="Times New Roman" w:eastAsia="Times New Roman" w:hAnsi="Times New Roman" w:cs="Times New Roman"/>
          <w:sz w:val="24"/>
          <w:szCs w:val="24"/>
        </w:rPr>
        <w:t>O jogo como uma proposta pedagógica requer um planejamento com intencionalidade para ser utilizado de maneira coerente para que seja uma metodologia ativa que corrobore para o aprendizado dos estudantes de forma significativa. Por trazer ludicidade, aprender com jogos proporciona aos estudantes prazer e por</w:t>
      </w:r>
      <w:r w:rsidRPr="00110A47">
        <w:rPr>
          <w:rFonts w:ascii="Times New Roman" w:eastAsia="Times New Roman" w:hAnsi="Times New Roman" w:cs="Times New Roman"/>
          <w:sz w:val="24"/>
          <w:szCs w:val="24"/>
        </w:rPr>
        <w:t xml:space="preserve"> ser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 w:rsidRPr="00110A47">
        <w:rPr>
          <w:rFonts w:ascii="Times New Roman" w:eastAsia="Times New Roman" w:hAnsi="Times New Roman" w:cs="Times New Roman"/>
          <w:sz w:val="24"/>
          <w:szCs w:val="24"/>
        </w:rPr>
        <w:t xml:space="preserve"> educativo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10A47">
        <w:rPr>
          <w:rFonts w:ascii="Times New Roman" w:eastAsia="Times New Roman" w:hAnsi="Times New Roman" w:cs="Times New Roman"/>
          <w:sz w:val="24"/>
          <w:szCs w:val="24"/>
        </w:rPr>
        <w:t xml:space="preserve"> ensin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 w:rsidRPr="00110A47">
        <w:rPr>
          <w:rFonts w:ascii="Times New Roman" w:eastAsia="Times New Roman" w:hAnsi="Times New Roman" w:cs="Times New Roman"/>
          <w:sz w:val="24"/>
          <w:szCs w:val="24"/>
        </w:rPr>
        <w:t xml:space="preserve"> regras.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CA610E" w14:textId="2FC199F6" w:rsidR="00496EB0" w:rsidRDefault="00DD43E1" w:rsidP="0064176C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41E">
        <w:rPr>
          <w:rFonts w:ascii="Times New Roman" w:eastAsia="Times New Roman" w:hAnsi="Times New Roman" w:cs="Times New Roman"/>
          <w:sz w:val="24"/>
          <w:szCs w:val="24"/>
        </w:rPr>
        <w:t>A ludicidade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didática é uma proposta que ao mesmo tempo que ensina, proporciona </w:t>
      </w:r>
      <w:r w:rsidRPr="0001741E">
        <w:rPr>
          <w:rFonts w:ascii="Times New Roman" w:eastAsia="Times New Roman" w:hAnsi="Times New Roman" w:cs="Times New Roman"/>
          <w:sz w:val="24"/>
          <w:szCs w:val="24"/>
        </w:rPr>
        <w:t>diversão, emoção,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interação e também uma competição saudável na busca do conhecimento, é</w:t>
      </w:r>
      <w:r w:rsidRPr="0001741E">
        <w:rPr>
          <w:rFonts w:ascii="Times New Roman" w:eastAsia="Times New Roman" w:hAnsi="Times New Roman" w:cs="Times New Roman"/>
          <w:sz w:val="24"/>
          <w:szCs w:val="24"/>
        </w:rPr>
        <w:t xml:space="preserve"> um elemento em potencial à capacitação, socialização e ampliação das relações educador/educando, frente às novas tendências de aprender e ensinar. </w:t>
      </w:r>
    </w:p>
    <w:p w14:paraId="3272559B" w14:textId="10C4C952" w:rsidR="00A0426D" w:rsidRDefault="00496EB0" w:rsidP="00047DAC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1D2691" w:rsidRPr="00496EB0">
        <w:rPr>
          <w:rFonts w:ascii="Times New Roman" w:eastAsia="Times New Roman" w:hAnsi="Times New Roman" w:cs="Times New Roman"/>
          <w:sz w:val="24"/>
          <w:szCs w:val="24"/>
        </w:rPr>
        <w:t xml:space="preserve">Levar à sala de aula a proposta de gamificação </w:t>
      </w:r>
      <w:r w:rsidR="00315EEB" w:rsidRPr="00496EB0">
        <w:rPr>
          <w:rFonts w:ascii="Times New Roman" w:eastAsia="Times New Roman" w:hAnsi="Times New Roman" w:cs="Times New Roman"/>
          <w:sz w:val="24"/>
          <w:szCs w:val="24"/>
        </w:rPr>
        <w:t xml:space="preserve">nas aulas de Arte </w:t>
      </w:r>
      <w:r w:rsidR="00717BE6" w:rsidRPr="00496EB0">
        <w:rPr>
          <w:rFonts w:ascii="Times New Roman" w:eastAsia="Times New Roman" w:hAnsi="Times New Roman" w:cs="Times New Roman"/>
          <w:sz w:val="24"/>
          <w:szCs w:val="24"/>
        </w:rPr>
        <w:t>na</w:t>
      </w:r>
      <w:r w:rsidR="001D2691" w:rsidRPr="00496EB0">
        <w:rPr>
          <w:rFonts w:ascii="Times New Roman" w:eastAsia="Times New Roman" w:hAnsi="Times New Roman" w:cs="Times New Roman"/>
          <w:sz w:val="24"/>
          <w:szCs w:val="24"/>
        </w:rPr>
        <w:t xml:space="preserve"> Escola Estadual de Tempo Integral Vocacionada ao Esporte Gov. José </w:t>
      </w:r>
      <w:proofErr w:type="spellStart"/>
      <w:r w:rsidR="001D2691" w:rsidRPr="00496EB0">
        <w:rPr>
          <w:rFonts w:ascii="Times New Roman" w:eastAsia="Times New Roman" w:hAnsi="Times New Roman" w:cs="Times New Roman"/>
          <w:sz w:val="24"/>
          <w:szCs w:val="24"/>
        </w:rPr>
        <w:t>Fragelli</w:t>
      </w:r>
      <w:proofErr w:type="spellEnd"/>
      <w:r w:rsidR="001D2691" w:rsidRPr="00496E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7BE6" w:rsidRPr="00496EB0">
        <w:rPr>
          <w:rFonts w:ascii="Times New Roman" w:eastAsia="Times New Roman" w:hAnsi="Times New Roman" w:cs="Times New Roman"/>
          <w:sz w:val="24"/>
          <w:szCs w:val="24"/>
        </w:rPr>
        <w:t>t</w:t>
      </w:r>
      <w:r w:rsidR="00A0426D">
        <w:rPr>
          <w:rFonts w:ascii="Times New Roman" w:eastAsia="Times New Roman" w:hAnsi="Times New Roman" w:cs="Times New Roman"/>
          <w:sz w:val="24"/>
          <w:szCs w:val="24"/>
        </w:rPr>
        <w:t>eve como</w:t>
      </w:r>
      <w:r w:rsidR="00717BE6" w:rsidRPr="00496E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717BE6" w:rsidRPr="00496EB0">
        <w:rPr>
          <w:rFonts w:ascii="Times New Roman" w:eastAsia="Times New Roman" w:hAnsi="Times New Roman" w:cs="Times New Roman"/>
          <w:sz w:val="24"/>
          <w:szCs w:val="24"/>
        </w:rPr>
        <w:t>resultado</w:t>
      </w:r>
      <w:r w:rsidR="00315EEB" w:rsidRPr="00496E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7BE6" w:rsidRPr="00496EB0">
        <w:rPr>
          <w:rFonts w:ascii="Times New Roman" w:eastAsia="Times New Roman" w:hAnsi="Times New Roman" w:cs="Times New Roman"/>
          <w:sz w:val="24"/>
          <w:szCs w:val="24"/>
        </w:rPr>
        <w:t xml:space="preserve"> uma</w:t>
      </w:r>
      <w:proofErr w:type="gramEnd"/>
      <w:r w:rsidR="00717BE6" w:rsidRPr="00496EB0">
        <w:rPr>
          <w:rFonts w:ascii="Times New Roman" w:eastAsia="Times New Roman" w:hAnsi="Times New Roman" w:cs="Times New Roman"/>
          <w:sz w:val="24"/>
          <w:szCs w:val="24"/>
        </w:rPr>
        <w:t xml:space="preserve">  participação </w:t>
      </w:r>
      <w:r w:rsidR="00315EEB" w:rsidRPr="00496EB0">
        <w:rPr>
          <w:rFonts w:ascii="Times New Roman" w:eastAsia="Times New Roman" w:hAnsi="Times New Roman" w:cs="Times New Roman"/>
          <w:sz w:val="24"/>
          <w:szCs w:val="24"/>
        </w:rPr>
        <w:t xml:space="preserve">significativa dos </w:t>
      </w:r>
      <w:r w:rsidR="00717BE6" w:rsidRPr="00496EB0">
        <w:rPr>
          <w:rFonts w:ascii="Times New Roman" w:eastAsia="Times New Roman" w:hAnsi="Times New Roman" w:cs="Times New Roman"/>
          <w:sz w:val="24"/>
          <w:szCs w:val="24"/>
        </w:rPr>
        <w:t>estudantes</w:t>
      </w:r>
      <w:r w:rsidR="00F310CA">
        <w:rPr>
          <w:rFonts w:ascii="Times New Roman" w:eastAsia="Times New Roman" w:hAnsi="Times New Roman" w:cs="Times New Roman"/>
          <w:sz w:val="24"/>
          <w:szCs w:val="24"/>
        </w:rPr>
        <w:t>, conforme apres</w:t>
      </w:r>
      <w:r w:rsidR="00D01677">
        <w:rPr>
          <w:rFonts w:ascii="Times New Roman" w:eastAsia="Times New Roman" w:hAnsi="Times New Roman" w:cs="Times New Roman"/>
          <w:sz w:val="24"/>
          <w:szCs w:val="24"/>
        </w:rPr>
        <w:t>e</w:t>
      </w:r>
      <w:r w:rsidR="00F310CA">
        <w:rPr>
          <w:rFonts w:ascii="Times New Roman" w:eastAsia="Times New Roman" w:hAnsi="Times New Roman" w:cs="Times New Roman"/>
          <w:sz w:val="24"/>
          <w:szCs w:val="24"/>
        </w:rPr>
        <w:t>ntado nas figuras anex</w:t>
      </w:r>
      <w:r w:rsidR="00A0426D">
        <w:rPr>
          <w:rFonts w:ascii="Times New Roman" w:eastAsia="Times New Roman" w:hAnsi="Times New Roman" w:cs="Times New Roman"/>
          <w:sz w:val="24"/>
          <w:szCs w:val="24"/>
        </w:rPr>
        <w:t>as</w:t>
      </w:r>
      <w:r w:rsidR="00717BE6" w:rsidRPr="00496E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15EEB" w:rsidRPr="00496EB0">
        <w:rPr>
          <w:rFonts w:ascii="Times New Roman" w:eastAsia="Times New Roman" w:hAnsi="Times New Roman" w:cs="Times New Roman"/>
          <w:sz w:val="24"/>
          <w:szCs w:val="24"/>
        </w:rPr>
        <w:t>Por gostarem das aulas mais lúdicas, com jogos, os estudantes se envolve</w:t>
      </w:r>
      <w:r w:rsidR="00A0426D">
        <w:rPr>
          <w:rFonts w:ascii="Times New Roman" w:eastAsia="Times New Roman" w:hAnsi="Times New Roman" w:cs="Times New Roman"/>
          <w:sz w:val="24"/>
          <w:szCs w:val="24"/>
        </w:rPr>
        <w:t>ram</w:t>
      </w:r>
      <w:r w:rsidR="00315EEB" w:rsidRPr="00496EB0">
        <w:rPr>
          <w:rFonts w:ascii="Times New Roman" w:eastAsia="Times New Roman" w:hAnsi="Times New Roman" w:cs="Times New Roman"/>
          <w:sz w:val="24"/>
          <w:szCs w:val="24"/>
        </w:rPr>
        <w:t xml:space="preserve"> mais e fica</w:t>
      </w:r>
      <w:r w:rsidR="00A0426D">
        <w:rPr>
          <w:rFonts w:ascii="Times New Roman" w:eastAsia="Times New Roman" w:hAnsi="Times New Roman" w:cs="Times New Roman"/>
          <w:sz w:val="24"/>
          <w:szCs w:val="24"/>
        </w:rPr>
        <w:t>ram</w:t>
      </w:r>
      <w:r w:rsidR="00315EEB" w:rsidRPr="00496EB0">
        <w:rPr>
          <w:rFonts w:ascii="Times New Roman" w:eastAsia="Times New Roman" w:hAnsi="Times New Roman" w:cs="Times New Roman"/>
          <w:sz w:val="24"/>
          <w:szCs w:val="24"/>
        </w:rPr>
        <w:t xml:space="preserve"> na expectativa de </w:t>
      </w:r>
      <w:r w:rsidR="00680CAC">
        <w:rPr>
          <w:rFonts w:ascii="Times New Roman" w:eastAsia="Times New Roman" w:hAnsi="Times New Roman" w:cs="Times New Roman"/>
          <w:sz w:val="24"/>
          <w:szCs w:val="24"/>
        </w:rPr>
        <w:t xml:space="preserve">quando </w:t>
      </w:r>
      <w:r w:rsidR="00315EEB" w:rsidRPr="00496EB0">
        <w:rPr>
          <w:rFonts w:ascii="Times New Roman" w:eastAsia="Times New Roman" w:hAnsi="Times New Roman" w:cs="Times New Roman"/>
          <w:sz w:val="24"/>
          <w:szCs w:val="24"/>
        </w:rPr>
        <w:t>ser</w:t>
      </w:r>
      <w:r w:rsidR="00680CAC">
        <w:rPr>
          <w:rFonts w:ascii="Times New Roman" w:eastAsia="Times New Roman" w:hAnsi="Times New Roman" w:cs="Times New Roman"/>
          <w:sz w:val="24"/>
          <w:szCs w:val="24"/>
        </w:rPr>
        <w:t>ia</w:t>
      </w:r>
      <w:r w:rsidR="00315EEB" w:rsidRPr="00496EB0">
        <w:rPr>
          <w:rFonts w:ascii="Times New Roman" w:eastAsia="Times New Roman" w:hAnsi="Times New Roman" w:cs="Times New Roman"/>
          <w:sz w:val="24"/>
          <w:szCs w:val="24"/>
        </w:rPr>
        <w:t xml:space="preserve"> a próxima au</w:t>
      </w:r>
      <w:r w:rsidRPr="00496EB0">
        <w:rPr>
          <w:rFonts w:ascii="Times New Roman" w:eastAsia="Times New Roman" w:hAnsi="Times New Roman" w:cs="Times New Roman"/>
          <w:sz w:val="24"/>
          <w:szCs w:val="24"/>
        </w:rPr>
        <w:t>la.</w:t>
      </w:r>
      <w:r w:rsidR="00A0426D">
        <w:rPr>
          <w:rFonts w:ascii="Times New Roman" w:eastAsia="Times New Roman" w:hAnsi="Times New Roman" w:cs="Times New Roman"/>
          <w:sz w:val="24"/>
          <w:szCs w:val="24"/>
        </w:rPr>
        <w:t xml:space="preserve"> Foi feita também uma pesquisa via</w:t>
      </w:r>
      <w:r w:rsidR="00047D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0426D">
        <w:rPr>
          <w:rFonts w:ascii="Times New Roman" w:eastAsia="Times New Roman" w:hAnsi="Times New Roman" w:cs="Times New Roman"/>
          <w:sz w:val="24"/>
          <w:szCs w:val="24"/>
        </w:rPr>
        <w:t>Forms</w:t>
      </w:r>
      <w:proofErr w:type="spellEnd"/>
      <w:r w:rsidR="00A0426D">
        <w:rPr>
          <w:rFonts w:ascii="Times New Roman" w:eastAsia="Times New Roman" w:hAnsi="Times New Roman" w:cs="Times New Roman"/>
          <w:sz w:val="24"/>
          <w:szCs w:val="24"/>
        </w:rPr>
        <w:t xml:space="preserve"> para saber se os estudantes queriam que o Quiz continuasse, a resposta foi </w:t>
      </w:r>
      <w:r w:rsidR="00AB400C">
        <w:rPr>
          <w:rFonts w:ascii="Times New Roman" w:eastAsia="Times New Roman" w:hAnsi="Times New Roman" w:cs="Times New Roman"/>
          <w:sz w:val="24"/>
          <w:szCs w:val="24"/>
        </w:rPr>
        <w:t>positiva quanto a continuação do Quiz para o próximo semestre.</w:t>
      </w:r>
    </w:p>
    <w:p w14:paraId="2BAA57BE" w14:textId="3CD8C0ED" w:rsidR="00047DAC" w:rsidRPr="00496EB0" w:rsidRDefault="00047DAC" w:rsidP="00047DAC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Quanto ao aprendizado,</w:t>
      </w:r>
      <w:r w:rsidR="000F5CB1">
        <w:rPr>
          <w:rFonts w:ascii="Times New Roman" w:eastAsia="Times New Roman" w:hAnsi="Times New Roman" w:cs="Times New Roman"/>
          <w:sz w:val="24"/>
          <w:szCs w:val="24"/>
        </w:rPr>
        <w:t xml:space="preserve"> verificou-se que boa parte dos estudantes avançou no conceito, passando de B (básico) para P (proficiente) e A (avançado), demonstrando a eficácia da metodologia gamificação.</w:t>
      </w:r>
    </w:p>
    <w:p w14:paraId="3962C013" w14:textId="7DC7C7B8" w:rsidR="00B42BA8" w:rsidRDefault="00B42BA8" w:rsidP="00265094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F833F" w14:textId="4CC602C6" w:rsidR="00BE5E64" w:rsidRDefault="00B42BA8" w:rsidP="00265094">
      <w:pPr>
        <w:tabs>
          <w:tab w:val="left" w:pos="850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2BA8">
        <w:rPr>
          <w:rFonts w:ascii="Times New Roman" w:eastAsia="Times New Roman" w:hAnsi="Times New Roman" w:cs="Times New Roman"/>
          <w:b/>
          <w:bCs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ê</w:t>
      </w:r>
      <w:r w:rsidRPr="00B42BA8">
        <w:rPr>
          <w:rFonts w:ascii="Times New Roman" w:eastAsia="Times New Roman" w:hAnsi="Times New Roman" w:cs="Times New Roman"/>
          <w:b/>
          <w:bCs/>
          <w:sz w:val="24"/>
          <w:szCs w:val="24"/>
        </w:rPr>
        <w:t>ncias</w:t>
      </w:r>
    </w:p>
    <w:p w14:paraId="5744B374" w14:textId="77777777" w:rsidR="0057049B" w:rsidRDefault="0057049B" w:rsidP="005704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04F">
        <w:rPr>
          <w:rFonts w:ascii="Times New Roman" w:eastAsia="Times New Roman" w:hAnsi="Times New Roman" w:cs="Times New Roman"/>
          <w:sz w:val="24"/>
          <w:szCs w:val="24"/>
        </w:rPr>
        <w:t xml:space="preserve">LIRA, Lucimar Brito da Silva Mayer; et al. </w:t>
      </w:r>
      <w:r w:rsidRPr="004C77CA">
        <w:rPr>
          <w:rFonts w:ascii="Times New Roman" w:eastAsia="Times New Roman" w:hAnsi="Times New Roman" w:cs="Times New Roman"/>
          <w:b/>
          <w:bCs/>
          <w:sz w:val="24"/>
          <w:szCs w:val="24"/>
        </w:rPr>
        <w:t>A Ludicidade na Produção de Jogos como Intervenção Pedagógica na Educação em Tempo Integral: Um relato de experiência na escola Manoel Gomes.</w:t>
      </w:r>
      <w:r w:rsidRPr="00C7404F">
        <w:rPr>
          <w:rFonts w:ascii="Times New Roman" w:eastAsia="Times New Roman" w:hAnsi="Times New Roman" w:cs="Times New Roman"/>
          <w:sz w:val="24"/>
          <w:szCs w:val="24"/>
        </w:rPr>
        <w:t xml:space="preserve"> In: SILVA, Américo Junior Nunes da. (Org.). </w:t>
      </w:r>
      <w:r w:rsidRPr="00C7404F">
        <w:rPr>
          <w:rFonts w:ascii="Times New Roman" w:eastAsia="Times New Roman" w:hAnsi="Times New Roman" w:cs="Times New Roman"/>
          <w:b/>
          <w:bCs/>
          <w:sz w:val="24"/>
          <w:szCs w:val="24"/>
        </w:rPr>
        <w:t>A educação em verso e reverso: dos aportes normativos aos aspectos operacionais 5</w:t>
      </w:r>
      <w:r w:rsidRPr="00C7404F">
        <w:rPr>
          <w:rFonts w:ascii="Times New Roman" w:eastAsia="Times New Roman" w:hAnsi="Times New Roman" w:cs="Times New Roman"/>
          <w:sz w:val="24"/>
          <w:szCs w:val="24"/>
        </w:rPr>
        <w:t>. Ponta Grossa: Atena, 2021. p. 10-17.</w:t>
      </w:r>
    </w:p>
    <w:p w14:paraId="01A54335" w14:textId="77777777" w:rsidR="0057049B" w:rsidRDefault="0057049B" w:rsidP="00570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C100878" w14:textId="77777777" w:rsidR="0057049B" w:rsidRDefault="0057049B" w:rsidP="0057049B">
      <w:pPr>
        <w:tabs>
          <w:tab w:val="lef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2BA8">
        <w:rPr>
          <w:rFonts w:ascii="Times New Roman" w:eastAsia="Times New Roman" w:hAnsi="Times New Roman" w:cs="Times New Roman"/>
          <w:sz w:val="24"/>
          <w:szCs w:val="24"/>
        </w:rPr>
        <w:t xml:space="preserve">MATO GROSSO. Secretaria de Educação, Esporte e Lazer – SEDUC. </w:t>
      </w:r>
      <w:r w:rsidRPr="004C77CA">
        <w:rPr>
          <w:rFonts w:ascii="Times New Roman" w:eastAsia="Times New Roman" w:hAnsi="Times New Roman" w:cs="Times New Roman"/>
          <w:b/>
          <w:bCs/>
          <w:sz w:val="24"/>
          <w:szCs w:val="24"/>
        </w:rPr>
        <w:t>Projeto Pedagógico de Educação em Tempo Integral</w:t>
      </w:r>
      <w:r w:rsidRPr="00B42BA8">
        <w:rPr>
          <w:rFonts w:ascii="Times New Roman" w:eastAsia="Times New Roman" w:hAnsi="Times New Roman" w:cs="Times New Roman"/>
          <w:sz w:val="24"/>
          <w:szCs w:val="24"/>
        </w:rPr>
        <w:t>. Cuiabá, 2019.</w:t>
      </w:r>
    </w:p>
    <w:p w14:paraId="4E21B09F" w14:textId="77777777" w:rsidR="0057049B" w:rsidRDefault="0057049B" w:rsidP="00570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D819E92" w14:textId="77777777" w:rsidR="0057049B" w:rsidRDefault="0057049B" w:rsidP="0057049B">
      <w:pPr>
        <w:tabs>
          <w:tab w:val="lef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1B49">
        <w:rPr>
          <w:rFonts w:ascii="Times New Roman" w:eastAsia="Times New Roman" w:hAnsi="Times New Roman" w:cs="Times New Roman"/>
          <w:sz w:val="24"/>
          <w:szCs w:val="24"/>
        </w:rPr>
        <w:t xml:space="preserve">NHARY, Tania Marta da Costa. </w:t>
      </w:r>
      <w:r w:rsidRPr="004C77CA">
        <w:rPr>
          <w:rFonts w:ascii="Times New Roman" w:eastAsia="Times New Roman" w:hAnsi="Times New Roman" w:cs="Times New Roman"/>
          <w:b/>
          <w:bCs/>
          <w:sz w:val="24"/>
          <w:szCs w:val="24"/>
        </w:rPr>
        <w:t>O que está em jogo no jogo. Cultura, imagens e simbolismos na formação de professores</w:t>
      </w:r>
      <w:r w:rsidRPr="00361B49">
        <w:rPr>
          <w:rFonts w:ascii="Times New Roman" w:eastAsia="Times New Roman" w:hAnsi="Times New Roman" w:cs="Times New Roman"/>
          <w:sz w:val="24"/>
          <w:szCs w:val="24"/>
        </w:rPr>
        <w:t>. Dissertação de Mestrado em Educação. UFF. Niterói: RJ, 2006.</w:t>
      </w:r>
    </w:p>
    <w:p w14:paraId="70AD4CEF" w14:textId="77777777" w:rsidR="0057049B" w:rsidRDefault="0057049B" w:rsidP="00570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36D5D71" w14:textId="77777777" w:rsidR="0057049B" w:rsidRDefault="0057049B" w:rsidP="0057049B">
      <w:pPr>
        <w:tabs>
          <w:tab w:val="lef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002">
        <w:rPr>
          <w:rFonts w:ascii="Times New Roman" w:eastAsia="Times New Roman" w:hAnsi="Times New Roman" w:cs="Times New Roman"/>
          <w:sz w:val="24"/>
          <w:szCs w:val="24"/>
        </w:rPr>
        <w:t xml:space="preserve">PEREIRA, Lucia Helena Pena. </w:t>
      </w:r>
      <w:proofErr w:type="spellStart"/>
      <w:r w:rsidRPr="004C77CA">
        <w:rPr>
          <w:rFonts w:ascii="Times New Roman" w:eastAsia="Times New Roman" w:hAnsi="Times New Roman" w:cs="Times New Roman"/>
          <w:b/>
          <w:bCs/>
          <w:sz w:val="24"/>
          <w:szCs w:val="24"/>
        </w:rPr>
        <w:t>Bioexpressão</w:t>
      </w:r>
      <w:proofErr w:type="spellEnd"/>
      <w:r w:rsidRPr="004C77CA">
        <w:rPr>
          <w:rFonts w:ascii="Times New Roman" w:eastAsia="Times New Roman" w:hAnsi="Times New Roman" w:cs="Times New Roman"/>
          <w:b/>
          <w:bCs/>
          <w:sz w:val="24"/>
          <w:szCs w:val="24"/>
        </w:rPr>
        <w:t>: a caminho de uma educação lúdica para a formação de educadores</w:t>
      </w:r>
      <w:r w:rsidRPr="00E90002">
        <w:rPr>
          <w:rFonts w:ascii="Times New Roman" w:eastAsia="Times New Roman" w:hAnsi="Times New Roman" w:cs="Times New Roman"/>
          <w:sz w:val="24"/>
          <w:szCs w:val="24"/>
        </w:rPr>
        <w:t xml:space="preserve">. Rio de Janeiro: </w:t>
      </w:r>
      <w:proofErr w:type="spellStart"/>
      <w:r w:rsidRPr="00E90002">
        <w:rPr>
          <w:rFonts w:ascii="Times New Roman" w:eastAsia="Times New Roman" w:hAnsi="Times New Roman" w:cs="Times New Roman"/>
          <w:sz w:val="24"/>
          <w:szCs w:val="24"/>
        </w:rPr>
        <w:t>Mauad</w:t>
      </w:r>
      <w:proofErr w:type="spellEnd"/>
      <w:r w:rsidRPr="00E90002">
        <w:rPr>
          <w:rFonts w:ascii="Times New Roman" w:eastAsia="Times New Roman" w:hAnsi="Times New Roman" w:cs="Times New Roman"/>
          <w:sz w:val="24"/>
          <w:szCs w:val="24"/>
        </w:rPr>
        <w:t xml:space="preserve"> X: </w:t>
      </w:r>
      <w:proofErr w:type="spellStart"/>
      <w:r w:rsidRPr="00E90002">
        <w:rPr>
          <w:rFonts w:ascii="Times New Roman" w:eastAsia="Times New Roman" w:hAnsi="Times New Roman" w:cs="Times New Roman"/>
          <w:sz w:val="24"/>
          <w:szCs w:val="24"/>
        </w:rPr>
        <w:t>Bapera</w:t>
      </w:r>
      <w:proofErr w:type="spellEnd"/>
      <w:r w:rsidRPr="00E90002">
        <w:rPr>
          <w:rFonts w:ascii="Times New Roman" w:eastAsia="Times New Roman" w:hAnsi="Times New Roman" w:cs="Times New Roman"/>
          <w:sz w:val="24"/>
          <w:szCs w:val="24"/>
        </w:rPr>
        <w:t>, 2005.</w:t>
      </w:r>
    </w:p>
    <w:p w14:paraId="55A69230" w14:textId="77777777" w:rsidR="0057049B" w:rsidRDefault="0057049B" w:rsidP="0057049B">
      <w:pPr>
        <w:tabs>
          <w:tab w:val="lef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4328FB" w14:textId="77777777" w:rsidR="0057049B" w:rsidRPr="004C77CA" w:rsidRDefault="0057049B" w:rsidP="0057049B">
      <w:pPr>
        <w:tabs>
          <w:tab w:val="lef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2BA8">
        <w:rPr>
          <w:rFonts w:ascii="Times New Roman" w:eastAsia="Times New Roman" w:hAnsi="Times New Roman" w:cs="Times New Roman"/>
          <w:sz w:val="24"/>
          <w:szCs w:val="24"/>
        </w:rPr>
        <w:t xml:space="preserve">RELVAS, Marta. </w:t>
      </w:r>
      <w:r w:rsidRPr="004C77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Fundamentos biológicos da educação: despertando inteligências e </w:t>
      </w:r>
    </w:p>
    <w:p w14:paraId="15881474" w14:textId="77777777" w:rsidR="0057049B" w:rsidRDefault="0057049B" w:rsidP="0057049B">
      <w:pPr>
        <w:tabs>
          <w:tab w:val="lef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7CA">
        <w:rPr>
          <w:rFonts w:ascii="Times New Roman" w:eastAsia="Times New Roman" w:hAnsi="Times New Roman" w:cs="Times New Roman"/>
          <w:b/>
          <w:bCs/>
          <w:sz w:val="24"/>
          <w:szCs w:val="24"/>
        </w:rPr>
        <w:t>afetividades no processo de aprendizagens</w:t>
      </w:r>
      <w:r w:rsidRPr="00B42BA8">
        <w:rPr>
          <w:rFonts w:ascii="Times New Roman" w:eastAsia="Times New Roman" w:hAnsi="Times New Roman" w:cs="Times New Roman"/>
          <w:sz w:val="24"/>
          <w:szCs w:val="24"/>
        </w:rPr>
        <w:t xml:space="preserve">. Rio de Janeiro: </w:t>
      </w:r>
      <w:proofErr w:type="spellStart"/>
      <w:r w:rsidRPr="00B42BA8">
        <w:rPr>
          <w:rFonts w:ascii="Times New Roman" w:eastAsia="Times New Roman" w:hAnsi="Times New Roman" w:cs="Times New Roman"/>
          <w:sz w:val="24"/>
          <w:szCs w:val="24"/>
        </w:rPr>
        <w:t>Wak</w:t>
      </w:r>
      <w:proofErr w:type="spellEnd"/>
      <w:r w:rsidRPr="00B42BA8">
        <w:rPr>
          <w:rFonts w:ascii="Times New Roman" w:eastAsia="Times New Roman" w:hAnsi="Times New Roman" w:cs="Times New Roman"/>
          <w:sz w:val="24"/>
          <w:szCs w:val="24"/>
        </w:rPr>
        <w:t xml:space="preserve"> editora, 2009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8575F1" w14:textId="77777777" w:rsidR="0057049B" w:rsidRDefault="0057049B" w:rsidP="0057049B">
      <w:pPr>
        <w:tabs>
          <w:tab w:val="lef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0A6330" w14:textId="77777777" w:rsidR="0057049B" w:rsidRDefault="0057049B" w:rsidP="0057049B">
      <w:pPr>
        <w:tabs>
          <w:tab w:val="left" w:pos="85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FD1">
        <w:rPr>
          <w:rFonts w:ascii="Times New Roman" w:eastAsia="Times New Roman" w:hAnsi="Times New Roman" w:cs="Times New Roman"/>
          <w:sz w:val="24"/>
          <w:szCs w:val="24"/>
        </w:rPr>
        <w:t xml:space="preserve">SENGE, Peter. </w:t>
      </w:r>
      <w:r w:rsidRPr="004C77CA">
        <w:rPr>
          <w:rFonts w:ascii="Times New Roman" w:eastAsia="Times New Roman" w:hAnsi="Times New Roman" w:cs="Times New Roman"/>
          <w:b/>
          <w:bCs/>
          <w:sz w:val="24"/>
          <w:szCs w:val="24"/>
        </w:rPr>
        <w:t>A quinta disciplina: arte, teoria e prática da organização da aprendizagem.</w:t>
      </w:r>
      <w:r w:rsidRPr="00707FD1">
        <w:rPr>
          <w:rFonts w:ascii="Times New Roman" w:eastAsia="Times New Roman" w:hAnsi="Times New Roman" w:cs="Times New Roman"/>
          <w:sz w:val="24"/>
          <w:szCs w:val="24"/>
        </w:rPr>
        <w:t xml:space="preserve"> São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7FD1">
        <w:rPr>
          <w:rFonts w:ascii="Times New Roman" w:eastAsia="Times New Roman" w:hAnsi="Times New Roman" w:cs="Times New Roman"/>
          <w:sz w:val="24"/>
          <w:szCs w:val="24"/>
        </w:rPr>
        <w:t xml:space="preserve">Paulo: Best </w:t>
      </w:r>
      <w:proofErr w:type="spellStart"/>
      <w:r w:rsidRPr="00707FD1">
        <w:rPr>
          <w:rFonts w:ascii="Times New Roman" w:eastAsia="Times New Roman" w:hAnsi="Times New Roman" w:cs="Times New Roman"/>
          <w:sz w:val="24"/>
          <w:szCs w:val="24"/>
        </w:rPr>
        <w:t>Seller</w:t>
      </w:r>
      <w:proofErr w:type="spellEnd"/>
      <w:r w:rsidRPr="00707FD1">
        <w:rPr>
          <w:rFonts w:ascii="Times New Roman" w:eastAsia="Times New Roman" w:hAnsi="Times New Roman" w:cs="Times New Roman"/>
          <w:sz w:val="24"/>
          <w:szCs w:val="24"/>
        </w:rPr>
        <w:t>, 1993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8BEA9A" w14:textId="589F8557" w:rsidR="00047DAC" w:rsidRDefault="00047DAC" w:rsidP="00570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14:paraId="57F4D4C3" w14:textId="2A25CD48" w:rsidR="00F310CA" w:rsidRPr="004C77CA" w:rsidRDefault="00047DAC" w:rsidP="00496E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</w:t>
      </w:r>
      <w:r w:rsidR="00F310CA" w:rsidRPr="004C77CA">
        <w:rPr>
          <w:rFonts w:ascii="Times New Roman" w:eastAsia="Times New Roman" w:hAnsi="Times New Roman" w:cs="Times New Roman"/>
          <w:b/>
          <w:bCs/>
          <w:sz w:val="24"/>
          <w:szCs w:val="24"/>
        </w:rPr>
        <w:t>nexos</w:t>
      </w:r>
    </w:p>
    <w:p w14:paraId="0C660420" w14:textId="058C8878" w:rsidR="00F310CA" w:rsidRDefault="00F310CA" w:rsidP="00BD0C3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0BC934" w14:textId="0842301C" w:rsidR="00F310CA" w:rsidRPr="00F310CA" w:rsidRDefault="00F310CA" w:rsidP="00F310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F310CA">
        <w:rPr>
          <w:rFonts w:ascii="Times New Roman" w:eastAsia="Times New Roman" w:hAnsi="Times New Roman" w:cs="Times New Roman"/>
        </w:rPr>
        <w:t>Figura 1: Estudantes nas aulas de Arte</w:t>
      </w:r>
      <w:r w:rsidR="004C77C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                           </w:t>
      </w:r>
      <w:r w:rsidRPr="00F310CA">
        <w:rPr>
          <w:rFonts w:ascii="Times New Roman" w:eastAsia="Times New Roman" w:hAnsi="Times New Roman" w:cs="Times New Roman"/>
        </w:rPr>
        <w:t xml:space="preserve">Figura </w:t>
      </w:r>
      <w:r w:rsidR="00FC104C">
        <w:rPr>
          <w:rFonts w:ascii="Times New Roman" w:eastAsia="Times New Roman" w:hAnsi="Times New Roman" w:cs="Times New Roman"/>
        </w:rPr>
        <w:t>2</w:t>
      </w:r>
      <w:r w:rsidRPr="00F310CA">
        <w:rPr>
          <w:rFonts w:ascii="Times New Roman" w:eastAsia="Times New Roman" w:hAnsi="Times New Roman" w:cs="Times New Roman"/>
        </w:rPr>
        <w:t>: Estudantes nas aulas de Arte</w:t>
      </w:r>
      <w:r w:rsidR="004C77CA">
        <w:rPr>
          <w:rFonts w:ascii="Times New Roman" w:eastAsia="Times New Roman" w:hAnsi="Times New Roman" w:cs="Times New Roman"/>
        </w:rPr>
        <w:t>.</w:t>
      </w:r>
    </w:p>
    <w:p w14:paraId="1715C9E5" w14:textId="28198CCF" w:rsidR="008C1A13" w:rsidRPr="00F310CA" w:rsidRDefault="0064176C" w:rsidP="00BD0C3F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BF3E14E" wp14:editId="782460DA">
            <wp:simplePos x="0" y="0"/>
            <wp:positionH relativeFrom="margin">
              <wp:posOffset>2882265</wp:posOffset>
            </wp:positionH>
            <wp:positionV relativeFrom="margin">
              <wp:posOffset>719455</wp:posOffset>
            </wp:positionV>
            <wp:extent cx="2476500" cy="171640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0CA">
        <w:rPr>
          <w:noProof/>
        </w:rPr>
        <w:drawing>
          <wp:anchor distT="0" distB="0" distL="114300" distR="114300" simplePos="0" relativeHeight="251673600" behindDoc="0" locked="0" layoutInCell="1" allowOverlap="1" wp14:anchorId="2D8BDB3E" wp14:editId="6CEEE07E">
            <wp:simplePos x="0" y="0"/>
            <wp:positionH relativeFrom="column">
              <wp:posOffset>-60960</wp:posOffset>
            </wp:positionH>
            <wp:positionV relativeFrom="paragraph">
              <wp:posOffset>40640</wp:posOffset>
            </wp:positionV>
            <wp:extent cx="2314575" cy="1708969"/>
            <wp:effectExtent l="0" t="0" r="0" b="571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45" cy="17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CDFB7" w14:textId="2E7622B5" w:rsidR="00570DB3" w:rsidRDefault="00570DB3" w:rsidP="00BD0C3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659F0" w14:textId="64D24946" w:rsidR="00570DB3" w:rsidRDefault="00570DB3" w:rsidP="00BD0C3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1E0241" w14:textId="2B92CAAD" w:rsidR="00570DB3" w:rsidRDefault="00570DB3" w:rsidP="00BD0C3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55813B" w14:textId="37FA539C" w:rsidR="00BD0C3F" w:rsidRDefault="00BD0C3F" w:rsidP="00BD0C3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59B3D" w14:textId="4E111E80" w:rsidR="009C7B5E" w:rsidRDefault="009C7B5E" w:rsidP="00BD0C3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1C280" w14:textId="61B0619C" w:rsidR="009C7B5E" w:rsidRDefault="009C7B5E" w:rsidP="00BD0C3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86EEB" w14:textId="5F36326B" w:rsidR="004C77CA" w:rsidRDefault="004C77CA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C77CA">
        <w:rPr>
          <w:rFonts w:ascii="Times New Roman" w:eastAsia="Times New Roman" w:hAnsi="Times New Roman" w:cs="Times New Roman"/>
        </w:rPr>
        <w:t xml:space="preserve">Fonte: </w:t>
      </w:r>
      <w:r>
        <w:rPr>
          <w:rFonts w:ascii="Times New Roman" w:eastAsia="Times New Roman" w:hAnsi="Times New Roman" w:cs="Times New Roman"/>
        </w:rPr>
        <w:t xml:space="preserve">Imagem </w:t>
      </w:r>
      <w:r w:rsidRPr="004C77CA">
        <w:rPr>
          <w:rFonts w:ascii="Times New Roman" w:eastAsia="Times New Roman" w:hAnsi="Times New Roman" w:cs="Times New Roman"/>
        </w:rPr>
        <w:t>produzi</w:t>
      </w:r>
      <w:r>
        <w:rPr>
          <w:rFonts w:ascii="Times New Roman" w:eastAsia="Times New Roman" w:hAnsi="Times New Roman" w:cs="Times New Roman"/>
        </w:rPr>
        <w:t xml:space="preserve">da </w:t>
      </w:r>
      <w:r w:rsidRPr="004C77CA">
        <w:rPr>
          <w:rFonts w:ascii="Times New Roman" w:eastAsia="Times New Roman" w:hAnsi="Times New Roman" w:cs="Times New Roman"/>
        </w:rPr>
        <w:t xml:space="preserve">da pelo pesquisador. </w:t>
      </w:r>
      <w:r>
        <w:rPr>
          <w:rFonts w:ascii="Times New Roman" w:eastAsia="Times New Roman" w:hAnsi="Times New Roman" w:cs="Times New Roman"/>
        </w:rPr>
        <w:t xml:space="preserve">        </w:t>
      </w:r>
      <w:r w:rsidRPr="004C77CA">
        <w:rPr>
          <w:rFonts w:ascii="Times New Roman" w:eastAsia="Times New Roman" w:hAnsi="Times New Roman" w:cs="Times New Roman"/>
        </w:rPr>
        <w:t xml:space="preserve">Fonte: </w:t>
      </w:r>
      <w:r>
        <w:rPr>
          <w:rFonts w:ascii="Times New Roman" w:eastAsia="Times New Roman" w:hAnsi="Times New Roman" w:cs="Times New Roman"/>
        </w:rPr>
        <w:t xml:space="preserve">Imagem </w:t>
      </w:r>
      <w:r w:rsidRPr="004C77CA">
        <w:rPr>
          <w:rFonts w:ascii="Times New Roman" w:eastAsia="Times New Roman" w:hAnsi="Times New Roman" w:cs="Times New Roman"/>
        </w:rPr>
        <w:t xml:space="preserve">produzida pelo pesquisador. </w:t>
      </w:r>
    </w:p>
    <w:p w14:paraId="6D0ECA02" w14:textId="6B68A82F" w:rsidR="004C77CA" w:rsidRDefault="004C77CA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FB47C08" w14:textId="300FF253" w:rsidR="004C77CA" w:rsidRDefault="0064176C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035BE">
        <w:rPr>
          <w:noProof/>
        </w:rPr>
        <w:drawing>
          <wp:anchor distT="0" distB="0" distL="114300" distR="114300" simplePos="0" relativeHeight="251675648" behindDoc="0" locked="0" layoutInCell="1" allowOverlap="1" wp14:anchorId="644B63E4" wp14:editId="18072E69">
            <wp:simplePos x="0" y="0"/>
            <wp:positionH relativeFrom="column">
              <wp:posOffset>-3810</wp:posOffset>
            </wp:positionH>
            <wp:positionV relativeFrom="paragraph">
              <wp:posOffset>245110</wp:posOffset>
            </wp:positionV>
            <wp:extent cx="2468880" cy="1876425"/>
            <wp:effectExtent l="0" t="0" r="7620" b="952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7CA" w:rsidRPr="004035BE">
        <w:rPr>
          <w:rFonts w:ascii="Times New Roman" w:eastAsia="Times New Roman" w:hAnsi="Times New Roman" w:cs="Times New Roman"/>
        </w:rPr>
        <w:t xml:space="preserve">Figura </w:t>
      </w:r>
      <w:r w:rsidR="00FC104C" w:rsidRPr="004035BE">
        <w:rPr>
          <w:rFonts w:ascii="Times New Roman" w:eastAsia="Times New Roman" w:hAnsi="Times New Roman" w:cs="Times New Roman"/>
        </w:rPr>
        <w:t>3</w:t>
      </w:r>
      <w:r w:rsidR="004C77CA" w:rsidRPr="004035BE">
        <w:rPr>
          <w:rFonts w:ascii="Times New Roman" w:eastAsia="Times New Roman" w:hAnsi="Times New Roman" w:cs="Times New Roman"/>
        </w:rPr>
        <w:t xml:space="preserve">: </w:t>
      </w:r>
      <w:r w:rsidR="00E70218" w:rsidRPr="004035BE">
        <w:rPr>
          <w:rFonts w:ascii="Times New Roman" w:eastAsia="Times New Roman" w:hAnsi="Times New Roman" w:cs="Times New Roman"/>
        </w:rPr>
        <w:t>Quiz para as aulas de arte</w:t>
      </w:r>
      <w:r w:rsidR="004C77CA" w:rsidRPr="004035BE">
        <w:rPr>
          <w:rFonts w:ascii="Times New Roman" w:eastAsia="Times New Roman" w:hAnsi="Times New Roman" w:cs="Times New Roman"/>
        </w:rPr>
        <w:t xml:space="preserve">.       </w:t>
      </w:r>
      <w:r w:rsidR="00FC104C" w:rsidRPr="004035BE">
        <w:rPr>
          <w:rFonts w:ascii="Times New Roman" w:eastAsia="Times New Roman" w:hAnsi="Times New Roman" w:cs="Times New Roman"/>
        </w:rPr>
        <w:t xml:space="preserve">               </w:t>
      </w:r>
      <w:r w:rsidR="00253B91" w:rsidRPr="004035BE">
        <w:rPr>
          <w:rFonts w:ascii="Times New Roman" w:eastAsia="Times New Roman" w:hAnsi="Times New Roman" w:cs="Times New Roman"/>
        </w:rPr>
        <w:t xml:space="preserve">               </w:t>
      </w:r>
      <w:r w:rsidR="00FC104C" w:rsidRPr="004035BE">
        <w:rPr>
          <w:rFonts w:ascii="Times New Roman" w:eastAsia="Times New Roman" w:hAnsi="Times New Roman" w:cs="Times New Roman"/>
        </w:rPr>
        <w:t xml:space="preserve">    </w:t>
      </w:r>
      <w:r w:rsidR="004C77CA" w:rsidRPr="004035BE">
        <w:rPr>
          <w:rFonts w:ascii="Times New Roman" w:eastAsia="Times New Roman" w:hAnsi="Times New Roman" w:cs="Times New Roman"/>
        </w:rPr>
        <w:t xml:space="preserve">Figura </w:t>
      </w:r>
      <w:r w:rsidR="00FC104C" w:rsidRPr="004035BE">
        <w:rPr>
          <w:rFonts w:ascii="Times New Roman" w:eastAsia="Times New Roman" w:hAnsi="Times New Roman" w:cs="Times New Roman"/>
        </w:rPr>
        <w:t>4</w:t>
      </w:r>
      <w:r w:rsidR="004C77CA" w:rsidRPr="004035BE">
        <w:rPr>
          <w:rFonts w:ascii="Times New Roman" w:eastAsia="Times New Roman" w:hAnsi="Times New Roman" w:cs="Times New Roman"/>
        </w:rPr>
        <w:t xml:space="preserve">: </w:t>
      </w:r>
      <w:r w:rsidR="00FC104C" w:rsidRPr="004035BE">
        <w:rPr>
          <w:rFonts w:ascii="Times New Roman" w:eastAsia="Times New Roman" w:hAnsi="Times New Roman" w:cs="Times New Roman"/>
        </w:rPr>
        <w:t>Quiz para as aulas de</w:t>
      </w:r>
      <w:r w:rsidR="004C77CA" w:rsidRPr="004035BE">
        <w:rPr>
          <w:rFonts w:ascii="Times New Roman" w:eastAsia="Times New Roman" w:hAnsi="Times New Roman" w:cs="Times New Roman"/>
        </w:rPr>
        <w:t xml:space="preserve"> Arte.</w:t>
      </w:r>
    </w:p>
    <w:p w14:paraId="4007D589" w14:textId="6ED01A4A" w:rsidR="00DB4D97" w:rsidRDefault="00C772DA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449AAC6" wp14:editId="2E2D95C2">
            <wp:simplePos x="0" y="0"/>
            <wp:positionH relativeFrom="column">
              <wp:posOffset>2958465</wp:posOffset>
            </wp:positionH>
            <wp:positionV relativeFrom="paragraph">
              <wp:posOffset>23495</wp:posOffset>
            </wp:positionV>
            <wp:extent cx="2476500" cy="187134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0121C" w14:textId="77777777" w:rsidR="00C772DA" w:rsidRDefault="00C772DA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DA1F9A6" w14:textId="77777777" w:rsidR="00C772DA" w:rsidRDefault="00C772DA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17270DC6" w14:textId="77777777" w:rsidR="00C772DA" w:rsidRDefault="00C772DA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82DC757" w14:textId="77777777" w:rsidR="00C772DA" w:rsidRDefault="00C772DA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F2FD943" w14:textId="77777777" w:rsidR="00C772DA" w:rsidRDefault="00C772DA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058FC24" w14:textId="77777777" w:rsidR="00C772DA" w:rsidRDefault="00C772DA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0532E56A" w14:textId="77777777" w:rsidR="00C772DA" w:rsidRDefault="00C772DA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3B141117" w14:textId="48CB9542" w:rsidR="00DB4D97" w:rsidRDefault="00C768E7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C77CA">
        <w:rPr>
          <w:rFonts w:ascii="Times New Roman" w:eastAsia="Times New Roman" w:hAnsi="Times New Roman" w:cs="Times New Roman"/>
        </w:rPr>
        <w:t xml:space="preserve">Fonte: </w:t>
      </w:r>
      <w:r>
        <w:rPr>
          <w:rFonts w:ascii="Times New Roman" w:eastAsia="Times New Roman" w:hAnsi="Times New Roman" w:cs="Times New Roman"/>
        </w:rPr>
        <w:t xml:space="preserve">Imagem </w:t>
      </w:r>
      <w:r w:rsidRPr="004C77CA">
        <w:rPr>
          <w:rFonts w:ascii="Times New Roman" w:eastAsia="Times New Roman" w:hAnsi="Times New Roman" w:cs="Times New Roman"/>
        </w:rPr>
        <w:t>produzi</w:t>
      </w:r>
      <w:r>
        <w:rPr>
          <w:rFonts w:ascii="Times New Roman" w:eastAsia="Times New Roman" w:hAnsi="Times New Roman" w:cs="Times New Roman"/>
        </w:rPr>
        <w:t xml:space="preserve">da </w:t>
      </w:r>
      <w:r w:rsidRPr="004C77CA">
        <w:rPr>
          <w:rFonts w:ascii="Times New Roman" w:eastAsia="Times New Roman" w:hAnsi="Times New Roman" w:cs="Times New Roman"/>
        </w:rPr>
        <w:t>da pelo pesquisador</w:t>
      </w:r>
      <w:r>
        <w:rPr>
          <w:rFonts w:ascii="Times New Roman" w:eastAsia="Times New Roman" w:hAnsi="Times New Roman" w:cs="Times New Roman"/>
        </w:rPr>
        <w:t xml:space="preserve">           </w:t>
      </w:r>
      <w:r w:rsidRPr="004C77CA">
        <w:rPr>
          <w:rFonts w:ascii="Times New Roman" w:eastAsia="Times New Roman" w:hAnsi="Times New Roman" w:cs="Times New Roman"/>
        </w:rPr>
        <w:t xml:space="preserve">Fonte: </w:t>
      </w:r>
      <w:r>
        <w:rPr>
          <w:rFonts w:ascii="Times New Roman" w:eastAsia="Times New Roman" w:hAnsi="Times New Roman" w:cs="Times New Roman"/>
        </w:rPr>
        <w:t xml:space="preserve">Imagem </w:t>
      </w:r>
      <w:r w:rsidRPr="004C77CA">
        <w:rPr>
          <w:rFonts w:ascii="Times New Roman" w:eastAsia="Times New Roman" w:hAnsi="Times New Roman" w:cs="Times New Roman"/>
        </w:rPr>
        <w:t>produzi</w:t>
      </w:r>
      <w:r>
        <w:rPr>
          <w:rFonts w:ascii="Times New Roman" w:eastAsia="Times New Roman" w:hAnsi="Times New Roman" w:cs="Times New Roman"/>
        </w:rPr>
        <w:t xml:space="preserve">da </w:t>
      </w:r>
      <w:r w:rsidRPr="004C77CA">
        <w:rPr>
          <w:rFonts w:ascii="Times New Roman" w:eastAsia="Times New Roman" w:hAnsi="Times New Roman" w:cs="Times New Roman"/>
        </w:rPr>
        <w:t>da pelo pesquisador</w:t>
      </w:r>
    </w:p>
    <w:p w14:paraId="3C5A1310" w14:textId="7CDFDAE5" w:rsidR="00DB4D97" w:rsidRDefault="00DB4D97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41AA3346" w14:textId="0DCEEC61" w:rsidR="00DB4D97" w:rsidRDefault="00C772DA" w:rsidP="004C77C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F8097C" wp14:editId="06E99E0D">
            <wp:extent cx="5438775" cy="2266315"/>
            <wp:effectExtent l="0" t="0" r="9525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5" b="28198"/>
                    <a:stretch/>
                  </pic:blipFill>
                  <pic:spPr bwMode="auto">
                    <a:xfrm>
                      <a:off x="0" y="0"/>
                      <a:ext cx="5455972" cy="227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4D97">
      <w:footerReference w:type="defaul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31CF2" w14:textId="77777777" w:rsidR="008C438B" w:rsidRDefault="008C438B">
      <w:pPr>
        <w:spacing w:after="0" w:line="240" w:lineRule="auto"/>
      </w:pPr>
      <w:r>
        <w:separator/>
      </w:r>
    </w:p>
  </w:endnote>
  <w:endnote w:type="continuationSeparator" w:id="0">
    <w:p w14:paraId="1F82B4D2" w14:textId="77777777" w:rsidR="008C438B" w:rsidRDefault="008C4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tifakt Element Black">
    <w:altName w:val="Calibri"/>
    <w:charset w:val="00"/>
    <w:family w:val="swiss"/>
    <w:pitch w:val="variable"/>
    <w:sig w:usb0="00000207" w:usb1="02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B62C4" w14:textId="335545FF" w:rsidR="002207AB" w:rsidRDefault="00D27015">
    <w:pPr>
      <w:spacing w:after="0" w:line="240" w:lineRule="auto"/>
      <w:jc w:val="right"/>
      <w:rPr>
        <w:rFonts w:ascii="Artifakt Element Black" w:eastAsia="Artifakt Element Black" w:hAnsi="Artifakt Element Black" w:cs="Artifakt Element Black"/>
        <w:sz w:val="12"/>
        <w:szCs w:val="12"/>
      </w:rPr>
    </w:pPr>
    <w:r>
      <w:rPr>
        <w:rFonts w:ascii="Artifakt Element Black" w:eastAsia="Artifakt Element Black" w:hAnsi="Artifakt Element Black" w:cs="Artifakt Element Black"/>
        <w:sz w:val="16"/>
        <w:szCs w:val="16"/>
      </w:rPr>
      <w:t xml:space="preserve">                                                                                                                                 </w:t>
    </w:r>
    <w:r>
      <w:rPr>
        <w:rFonts w:ascii="Artifakt Element Black" w:eastAsia="Artifakt Element Black" w:hAnsi="Artifakt Element Black" w:cs="Artifakt Element Black"/>
        <w:sz w:val="12"/>
        <w:szCs w:val="12"/>
      </w:rPr>
      <w:t xml:space="preserve">                                                                                                             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446752BD" wp14:editId="4ADDE378">
              <wp:simplePos x="0" y="0"/>
              <wp:positionH relativeFrom="column">
                <wp:posOffset>-568959</wp:posOffset>
              </wp:positionH>
              <wp:positionV relativeFrom="paragraph">
                <wp:posOffset>260350</wp:posOffset>
              </wp:positionV>
              <wp:extent cx="1200785" cy="914400"/>
              <wp:effectExtent l="0" t="0" r="0" b="0"/>
              <wp:wrapSquare wrapText="bothSides" distT="45720" distB="45720" distL="114300" distR="114300"/>
              <wp:docPr id="12" name="Caixa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785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41F3D8" w14:textId="24383DC5" w:rsidR="00D27015" w:rsidRDefault="00D27015" w:rsidP="00D2701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6752BD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6" type="#_x0000_t202" style="position:absolute;left:0;text-align:left;margin-left:-44.8pt;margin-top:20.5pt;width:94.55pt;height:1in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" strokecolor="white [3212]">
              <v:textbox>
                <w:txbxContent>
                  <w:p w14:paraId="4A41F3D8" w14:textId="24383DC5" w:rsidR="00D27015" w:rsidRDefault="00D27015" w:rsidP="00D27015"/>
                </w:txbxContent>
              </v:textbox>
              <w10:wrap type="square"/>
            </v:shape>
          </w:pict>
        </mc:Fallback>
      </mc:AlternateContent>
    </w:r>
  </w:p>
  <w:p w14:paraId="24E8D0CC" w14:textId="77777777" w:rsidR="002207AB" w:rsidRDefault="00D27015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3D6C3F05" wp14:editId="7CBA8724">
              <wp:simplePos x="0" y="0"/>
              <wp:positionH relativeFrom="column">
                <wp:posOffset>4542155</wp:posOffset>
              </wp:positionH>
              <wp:positionV relativeFrom="paragraph">
                <wp:posOffset>128270</wp:posOffset>
              </wp:positionV>
              <wp:extent cx="641350" cy="538480"/>
              <wp:effectExtent l="0" t="0" r="0" b="0"/>
              <wp:wrapSquare wrapText="bothSides" distT="45720" distB="45720" distL="114300" distR="114300"/>
              <wp:docPr id="13" name="Caixa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0" cy="538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3563B" w14:textId="690FE657" w:rsidR="00D27015" w:rsidRDefault="00D27015" w:rsidP="00D2701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6C3F05" id="Caixa de Texto 13" o:spid="_x0000_s1027" type="#_x0000_t202" style="position:absolute;margin-left:357.65pt;margin-top:10.1pt;width:50.5pt;height:42.4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" strokecolor="white [3212]">
              <v:textbox>
                <w:txbxContent>
                  <w:p w14:paraId="7B13563B" w14:textId="690FE657" w:rsidR="00D27015" w:rsidRDefault="00D27015" w:rsidP="00D27015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1ADF789A" wp14:editId="0A225DA0">
              <wp:simplePos x="0" y="0"/>
              <wp:positionH relativeFrom="column">
                <wp:posOffset>5259070</wp:posOffset>
              </wp:positionH>
              <wp:positionV relativeFrom="paragraph">
                <wp:posOffset>131445</wp:posOffset>
              </wp:positionV>
              <wp:extent cx="729615" cy="544830"/>
              <wp:effectExtent l="0" t="0" r="0" b="0"/>
              <wp:wrapSquare wrapText="bothSides" distT="45720" distB="45720" distL="114300" distR="114300"/>
              <wp:docPr id="14" name="Caixa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" cy="544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BC1F30" w14:textId="220490EB" w:rsidR="00D27015" w:rsidRDefault="00D27015" w:rsidP="00D2701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DF789A" id="Caixa de Texto 14" o:spid="_x0000_s1028" type="#_x0000_t202" style="position:absolute;margin-left:414.1pt;margin-top:10.35pt;width:57.45pt;height:42.9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" strokecolor="white [3212]">
              <v:textbox>
                <w:txbxContent>
                  <w:p w14:paraId="42BC1F30" w14:textId="220490EB" w:rsidR="00D27015" w:rsidRDefault="00D27015" w:rsidP="00D27015"/>
                </w:txbxContent>
              </v:textbox>
              <w10:wrap type="square"/>
            </v:shape>
          </w:pict>
        </mc:Fallback>
      </mc:AlternateContent>
    </w:r>
  </w:p>
  <w:p w14:paraId="129EE28D" w14:textId="77777777" w:rsidR="002207AB" w:rsidRDefault="002207AB">
    <w:pPr>
      <w:spacing w:after="0" w:line="240" w:lineRule="auto"/>
    </w:pPr>
  </w:p>
  <w:p w14:paraId="7465F6CA" w14:textId="77777777" w:rsidR="002207AB" w:rsidRDefault="002207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E5C6D" w14:textId="77777777" w:rsidR="008C438B" w:rsidRDefault="008C438B">
      <w:pPr>
        <w:spacing w:after="0" w:line="240" w:lineRule="auto"/>
      </w:pPr>
      <w:r>
        <w:separator/>
      </w:r>
    </w:p>
  </w:footnote>
  <w:footnote w:type="continuationSeparator" w:id="0">
    <w:p w14:paraId="12697785" w14:textId="77777777" w:rsidR="008C438B" w:rsidRDefault="008C438B">
      <w:pPr>
        <w:spacing w:after="0" w:line="240" w:lineRule="auto"/>
      </w:pPr>
      <w:r>
        <w:continuationSeparator/>
      </w:r>
    </w:p>
  </w:footnote>
  <w:footnote w:id="1">
    <w:p w14:paraId="75BFC7D2" w14:textId="0DE0DA67" w:rsidR="00B85981" w:rsidRPr="00D74169" w:rsidRDefault="00B85981" w:rsidP="0077643B">
      <w:pPr>
        <w:pStyle w:val="Textodenotaderodap"/>
        <w:jc w:val="both"/>
        <w:rPr>
          <w:rFonts w:ascii="Times New Roman" w:hAnsi="Times New Roman" w:cs="Times New Roman"/>
        </w:rPr>
      </w:pPr>
      <w:r>
        <w:rPr>
          <w:rStyle w:val="Refdenotaderodap"/>
        </w:rPr>
        <w:footnoteRef/>
      </w:r>
      <w:r>
        <w:t xml:space="preserve"> </w:t>
      </w:r>
      <w:r w:rsidR="00D74169">
        <w:t xml:space="preserve"> Material estruturado é c</w:t>
      </w:r>
      <w:r w:rsidR="00D74169" w:rsidRPr="00D74169">
        <w:rPr>
          <w:rFonts w:ascii="Times New Roman" w:hAnsi="Times New Roman" w:cs="Times New Roman"/>
          <w:color w:val="222222"/>
          <w:shd w:val="clear" w:color="auto" w:fill="FFFFFF"/>
        </w:rPr>
        <w:t>omposto por apostila</w:t>
      </w:r>
      <w:r w:rsidR="00D74169">
        <w:rPr>
          <w:rFonts w:ascii="Times New Roman" w:hAnsi="Times New Roman" w:cs="Times New Roman"/>
          <w:color w:val="222222"/>
          <w:shd w:val="clear" w:color="auto" w:fill="FFFFFF"/>
        </w:rPr>
        <w:t>s semestrais</w:t>
      </w:r>
      <w:r w:rsidR="00D74169" w:rsidRPr="00D74169">
        <w:rPr>
          <w:rFonts w:ascii="Times New Roman" w:hAnsi="Times New Roman" w:cs="Times New Roman"/>
          <w:color w:val="222222"/>
          <w:shd w:val="clear" w:color="auto" w:fill="FFFFFF"/>
        </w:rPr>
        <w:t xml:space="preserve">, plataforma digital, aplicativo, avaliações semestrais, </w:t>
      </w:r>
      <w:r w:rsidR="00F972BF">
        <w:rPr>
          <w:rFonts w:ascii="Times New Roman" w:hAnsi="Times New Roman" w:cs="Times New Roman"/>
          <w:color w:val="222222"/>
          <w:shd w:val="clear" w:color="auto" w:fill="FFFFFF"/>
        </w:rPr>
        <w:t>atividades</w:t>
      </w:r>
      <w:r w:rsidR="00D74169" w:rsidRPr="00D74169">
        <w:rPr>
          <w:rFonts w:ascii="Times New Roman" w:hAnsi="Times New Roman" w:cs="Times New Roman"/>
          <w:color w:val="222222"/>
          <w:shd w:val="clear" w:color="auto" w:fill="FFFFFF"/>
        </w:rPr>
        <w:t xml:space="preserve"> complementares, banco de perguntas e formação continuada dos professores</w:t>
      </w:r>
      <w:r w:rsidR="00D74169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7AB"/>
    <w:rsid w:val="0001741E"/>
    <w:rsid w:val="00041606"/>
    <w:rsid w:val="00047DAC"/>
    <w:rsid w:val="00087BB3"/>
    <w:rsid w:val="000B6742"/>
    <w:rsid w:val="000C4866"/>
    <w:rsid w:val="000D2386"/>
    <w:rsid w:val="000F5CB1"/>
    <w:rsid w:val="000F74CE"/>
    <w:rsid w:val="00110A47"/>
    <w:rsid w:val="00122A9B"/>
    <w:rsid w:val="0014633E"/>
    <w:rsid w:val="0015032E"/>
    <w:rsid w:val="001854B6"/>
    <w:rsid w:val="001904D9"/>
    <w:rsid w:val="00195AFF"/>
    <w:rsid w:val="001B78B2"/>
    <w:rsid w:val="001C12EE"/>
    <w:rsid w:val="001D2691"/>
    <w:rsid w:val="001E29CF"/>
    <w:rsid w:val="001F3076"/>
    <w:rsid w:val="002207AB"/>
    <w:rsid w:val="00225DD4"/>
    <w:rsid w:val="00227E46"/>
    <w:rsid w:val="002419C1"/>
    <w:rsid w:val="00244A6D"/>
    <w:rsid w:val="00253B91"/>
    <w:rsid w:val="0025587F"/>
    <w:rsid w:val="00256FD1"/>
    <w:rsid w:val="00264CD7"/>
    <w:rsid w:val="00265094"/>
    <w:rsid w:val="00292066"/>
    <w:rsid w:val="002A769D"/>
    <w:rsid w:val="002B1E2E"/>
    <w:rsid w:val="002C1DFC"/>
    <w:rsid w:val="002E7261"/>
    <w:rsid w:val="00315EEB"/>
    <w:rsid w:val="00340DA7"/>
    <w:rsid w:val="0034423B"/>
    <w:rsid w:val="003605A8"/>
    <w:rsid w:val="00361B49"/>
    <w:rsid w:val="003804F4"/>
    <w:rsid w:val="003D69D8"/>
    <w:rsid w:val="003E60E6"/>
    <w:rsid w:val="003E6652"/>
    <w:rsid w:val="003F1863"/>
    <w:rsid w:val="003F22F3"/>
    <w:rsid w:val="004035BE"/>
    <w:rsid w:val="00417EC4"/>
    <w:rsid w:val="0042368F"/>
    <w:rsid w:val="00446A82"/>
    <w:rsid w:val="004519AB"/>
    <w:rsid w:val="00451B18"/>
    <w:rsid w:val="00467C80"/>
    <w:rsid w:val="004929EE"/>
    <w:rsid w:val="00496EB0"/>
    <w:rsid w:val="00496F3F"/>
    <w:rsid w:val="004C77CA"/>
    <w:rsid w:val="004E682B"/>
    <w:rsid w:val="004F026E"/>
    <w:rsid w:val="004F3268"/>
    <w:rsid w:val="004F6A52"/>
    <w:rsid w:val="004F7050"/>
    <w:rsid w:val="00526EFC"/>
    <w:rsid w:val="00537E57"/>
    <w:rsid w:val="0057049B"/>
    <w:rsid w:val="00570DB3"/>
    <w:rsid w:val="005712B4"/>
    <w:rsid w:val="005B3AC8"/>
    <w:rsid w:val="005B500F"/>
    <w:rsid w:val="005D279A"/>
    <w:rsid w:val="005F57F1"/>
    <w:rsid w:val="00605C95"/>
    <w:rsid w:val="00613F5C"/>
    <w:rsid w:val="006224B1"/>
    <w:rsid w:val="006324A5"/>
    <w:rsid w:val="0064176C"/>
    <w:rsid w:val="00662A3C"/>
    <w:rsid w:val="00680CAC"/>
    <w:rsid w:val="006A5883"/>
    <w:rsid w:val="006C19C4"/>
    <w:rsid w:val="006D2645"/>
    <w:rsid w:val="006E12C2"/>
    <w:rsid w:val="00707FD1"/>
    <w:rsid w:val="00710411"/>
    <w:rsid w:val="0071795C"/>
    <w:rsid w:val="00717BE6"/>
    <w:rsid w:val="00755E7A"/>
    <w:rsid w:val="0077643B"/>
    <w:rsid w:val="007A003D"/>
    <w:rsid w:val="007C1DE8"/>
    <w:rsid w:val="007C60EA"/>
    <w:rsid w:val="007F1EB6"/>
    <w:rsid w:val="00812700"/>
    <w:rsid w:val="00830C31"/>
    <w:rsid w:val="0086488B"/>
    <w:rsid w:val="008C1A13"/>
    <w:rsid w:val="008C438B"/>
    <w:rsid w:val="008D2A12"/>
    <w:rsid w:val="008E1B4E"/>
    <w:rsid w:val="00905766"/>
    <w:rsid w:val="00930B9A"/>
    <w:rsid w:val="009330AC"/>
    <w:rsid w:val="009414AA"/>
    <w:rsid w:val="00945C1D"/>
    <w:rsid w:val="00947DAA"/>
    <w:rsid w:val="00963A2B"/>
    <w:rsid w:val="00986F99"/>
    <w:rsid w:val="009C1657"/>
    <w:rsid w:val="009C7B5E"/>
    <w:rsid w:val="009D24CC"/>
    <w:rsid w:val="009F0DC6"/>
    <w:rsid w:val="009F4596"/>
    <w:rsid w:val="00A0426D"/>
    <w:rsid w:val="00A04DA5"/>
    <w:rsid w:val="00A2529E"/>
    <w:rsid w:val="00A34895"/>
    <w:rsid w:val="00A77BFD"/>
    <w:rsid w:val="00A8482E"/>
    <w:rsid w:val="00AB400C"/>
    <w:rsid w:val="00AD2B90"/>
    <w:rsid w:val="00AE4C64"/>
    <w:rsid w:val="00B022AE"/>
    <w:rsid w:val="00B075F7"/>
    <w:rsid w:val="00B4239F"/>
    <w:rsid w:val="00B42BA8"/>
    <w:rsid w:val="00B53914"/>
    <w:rsid w:val="00B85981"/>
    <w:rsid w:val="00B901E2"/>
    <w:rsid w:val="00BA5DBA"/>
    <w:rsid w:val="00BB615A"/>
    <w:rsid w:val="00BD0C3F"/>
    <w:rsid w:val="00BE5E64"/>
    <w:rsid w:val="00BF6B81"/>
    <w:rsid w:val="00C31604"/>
    <w:rsid w:val="00C36AF0"/>
    <w:rsid w:val="00C736FD"/>
    <w:rsid w:val="00C7404F"/>
    <w:rsid w:val="00C768E7"/>
    <w:rsid w:val="00C772DA"/>
    <w:rsid w:val="00C8121D"/>
    <w:rsid w:val="00CB34B1"/>
    <w:rsid w:val="00CC6255"/>
    <w:rsid w:val="00CC70D4"/>
    <w:rsid w:val="00D01677"/>
    <w:rsid w:val="00D27015"/>
    <w:rsid w:val="00D45E4E"/>
    <w:rsid w:val="00D65A74"/>
    <w:rsid w:val="00D74169"/>
    <w:rsid w:val="00D861AB"/>
    <w:rsid w:val="00D87FA8"/>
    <w:rsid w:val="00DA6F3C"/>
    <w:rsid w:val="00DB4D97"/>
    <w:rsid w:val="00DB5B06"/>
    <w:rsid w:val="00DC749B"/>
    <w:rsid w:val="00DD43E1"/>
    <w:rsid w:val="00DD6D07"/>
    <w:rsid w:val="00DE763C"/>
    <w:rsid w:val="00E70218"/>
    <w:rsid w:val="00E87ED7"/>
    <w:rsid w:val="00E90002"/>
    <w:rsid w:val="00EA2536"/>
    <w:rsid w:val="00EA494A"/>
    <w:rsid w:val="00EF07E2"/>
    <w:rsid w:val="00F14AD9"/>
    <w:rsid w:val="00F23E1B"/>
    <w:rsid w:val="00F30AB8"/>
    <w:rsid w:val="00F310CA"/>
    <w:rsid w:val="00F34FE0"/>
    <w:rsid w:val="00F36D0F"/>
    <w:rsid w:val="00F460E1"/>
    <w:rsid w:val="00F81AD8"/>
    <w:rsid w:val="00F8577F"/>
    <w:rsid w:val="00F94C3A"/>
    <w:rsid w:val="00F972BF"/>
    <w:rsid w:val="00FC104C"/>
    <w:rsid w:val="00FD4C4B"/>
    <w:rsid w:val="00FF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D99DD1"/>
  <w15:docId w15:val="{B6C9AB90-57CC-402E-83B2-B8D92E8CB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237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3708"/>
  </w:style>
  <w:style w:type="paragraph" w:styleId="Rodap">
    <w:name w:val="footer"/>
    <w:basedOn w:val="Normal"/>
    <w:link w:val="RodapChar"/>
    <w:uiPriority w:val="99"/>
    <w:unhideWhenUsed/>
    <w:rsid w:val="008237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370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736FD"/>
    <w:rPr>
      <w:b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F22F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F22F3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8598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8598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859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2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soralucimarbrito@gmail.com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eronica.assis@edu.mt.gov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elen.prates@edu.mt.gov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rikasalencar@gma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mLd9vaQm2M3Y0WuSo9ljMf9XGA==">AMUW2mUVoJcFDj9okKwN8qmnpYIE1d9mT2me7CBYrq/MiNa9bBBw9FpcKFuDGAnEfXnmp4xgjz3XodmAlUeUzn0PEVqSxDshYoqy9yf+cQdzvzJ02mBzEcROqxBK4WqmXmfVcUJIfiWm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1ACA4D-8861-45F7-AA00-4663555AB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1387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Velozo</dc:creator>
  <cp:keywords/>
  <dc:description/>
  <cp:lastModifiedBy>Arena da Educação</cp:lastModifiedBy>
  <cp:revision>3</cp:revision>
  <dcterms:created xsi:type="dcterms:W3CDTF">2022-10-31T19:00:00Z</dcterms:created>
  <dcterms:modified xsi:type="dcterms:W3CDTF">2022-10-31T19:11:00Z</dcterms:modified>
</cp:coreProperties>
</file>