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A2" w:rsidRPr="002A35FB" w:rsidRDefault="00DB24A2" w:rsidP="004F52C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0984327"/>
      <w:bookmarkEnd w:id="0"/>
      <w:r w:rsidRPr="002A35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A35F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2237485C" wp14:editId="3DDFBBC0">
            <wp:extent cx="1099185" cy="7835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2A35F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B3295C8" wp14:editId="6EA8FC1C">
            <wp:extent cx="729615" cy="6858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B24A2" w:rsidRPr="008B183C" w:rsidRDefault="00DB24A2" w:rsidP="004F52CA">
      <w:pPr>
        <w:jc w:val="center"/>
        <w:rPr>
          <w:rFonts w:ascii="Shruti" w:hAnsi="Shruti" w:cs="Shruti"/>
          <w:b/>
          <w:bCs/>
          <w:color w:val="000000" w:themeColor="text1"/>
          <w:sz w:val="24"/>
          <w:szCs w:val="24"/>
        </w:rPr>
      </w:pPr>
      <w:r w:rsidRPr="008B183C">
        <w:rPr>
          <w:rFonts w:ascii="Shruti" w:hAnsi="Shruti" w:cs="Shruti"/>
          <w:b/>
          <w:bCs/>
          <w:color w:val="000000" w:themeColor="text1"/>
          <w:sz w:val="24"/>
          <w:szCs w:val="24"/>
        </w:rPr>
        <w:t>UNIVERSIDADE ESTADUAL DE ALAGOAS – UNEAL</w:t>
      </w:r>
    </w:p>
    <w:p w:rsidR="00DB24A2" w:rsidRPr="008B183C" w:rsidRDefault="00DB24A2" w:rsidP="004F52CA">
      <w:pPr>
        <w:jc w:val="center"/>
        <w:rPr>
          <w:rFonts w:ascii="Shruti" w:hAnsi="Shruti" w:cs="Shruti"/>
          <w:b/>
          <w:bCs/>
          <w:color w:val="000000" w:themeColor="text1"/>
          <w:sz w:val="24"/>
          <w:szCs w:val="24"/>
        </w:rPr>
      </w:pPr>
      <w:r w:rsidRPr="008B183C">
        <w:rPr>
          <w:rFonts w:ascii="Shruti" w:hAnsi="Shruti" w:cs="Shruti"/>
          <w:b/>
          <w:bCs/>
          <w:color w:val="000000" w:themeColor="text1"/>
          <w:sz w:val="24"/>
          <w:szCs w:val="24"/>
        </w:rPr>
        <w:t>PROGRAMA INSTITUCIONAL DE BOLSA DE INICIAÇÃO À DOCÊNCIA – PIBID</w:t>
      </w:r>
    </w:p>
    <w:p w:rsidR="00A252FD" w:rsidRPr="008B183C" w:rsidRDefault="00DB24A2" w:rsidP="0008588B">
      <w:pPr>
        <w:jc w:val="center"/>
        <w:rPr>
          <w:rFonts w:ascii="Shruti" w:hAnsi="Shruti" w:cs="Shruti"/>
          <w:b/>
          <w:bCs/>
          <w:color w:val="000000" w:themeColor="text1"/>
          <w:sz w:val="24"/>
          <w:szCs w:val="24"/>
        </w:rPr>
      </w:pPr>
      <w:r w:rsidRPr="008B183C">
        <w:rPr>
          <w:rFonts w:ascii="Shruti" w:hAnsi="Shruti" w:cs="Shruti"/>
          <w:b/>
          <w:bCs/>
          <w:color w:val="000000" w:themeColor="text1"/>
          <w:sz w:val="24"/>
          <w:szCs w:val="24"/>
        </w:rPr>
        <w:t>PRÓ-REITORIA DE GRADUAÇÃO – PROGRAD</w:t>
      </w:r>
    </w:p>
    <w:p w:rsidR="002D4FC9" w:rsidRPr="008B183C" w:rsidRDefault="002D4FC9" w:rsidP="008C23CC">
      <w:pPr>
        <w:bidi/>
        <w:jc w:val="both"/>
        <w:rPr>
          <w:rFonts w:ascii="Shruti" w:hAnsi="Shruti" w:cs="Shruti"/>
          <w:b/>
          <w:bCs/>
          <w:color w:val="000000" w:themeColor="text1"/>
          <w:sz w:val="24"/>
          <w:szCs w:val="24"/>
        </w:rPr>
      </w:pPr>
      <w:r w:rsidRPr="008B183C">
        <w:rPr>
          <w:rFonts w:ascii="Shruti" w:hAnsi="Shruti" w:cs="Shruti"/>
          <w:b/>
          <w:bCs/>
          <w:color w:val="000000" w:themeColor="text1"/>
          <w:sz w:val="24"/>
          <w:szCs w:val="24"/>
        </w:rPr>
        <w:t>Michelane Rogério de Oliveir</w:t>
      </w:r>
      <w:r w:rsidR="00DD21AE" w:rsidRPr="008B183C">
        <w:rPr>
          <w:rFonts w:ascii="Shruti" w:hAnsi="Shruti" w:cs="Shruti"/>
          <w:b/>
          <w:bCs/>
          <w:color w:val="000000" w:themeColor="text1"/>
          <w:sz w:val="24"/>
          <w:szCs w:val="24"/>
        </w:rPr>
        <w:t>a</w:t>
      </w:r>
      <w:r w:rsidR="00A575D4" w:rsidRPr="008B183C">
        <w:rPr>
          <w:rStyle w:val="Refdenotaderodap"/>
          <w:rFonts w:ascii="Shruti" w:hAnsi="Shruti" w:cs="Shruti"/>
          <w:b/>
          <w:bCs/>
          <w:color w:val="000000" w:themeColor="text1"/>
          <w:sz w:val="24"/>
          <w:szCs w:val="24"/>
        </w:rPr>
        <w:footnoteReference w:id="1"/>
      </w:r>
    </w:p>
    <w:p w:rsidR="00A16FC0" w:rsidRPr="008B183C" w:rsidRDefault="00A16FC0" w:rsidP="008C23CC">
      <w:pPr>
        <w:bidi/>
        <w:jc w:val="both"/>
        <w:rPr>
          <w:rFonts w:ascii="Shruti" w:hAnsi="Shruti" w:cs="Shruti"/>
          <w:b/>
          <w:bCs/>
          <w:color w:val="000000" w:themeColor="text1"/>
          <w:sz w:val="24"/>
          <w:szCs w:val="24"/>
        </w:rPr>
      </w:pPr>
      <w:r w:rsidRPr="008B183C">
        <w:rPr>
          <w:rFonts w:ascii="Shruti" w:hAnsi="Shruti" w:cs="Shruti"/>
          <w:b/>
          <w:bCs/>
          <w:color w:val="000000" w:themeColor="text1"/>
          <w:sz w:val="24"/>
          <w:szCs w:val="24"/>
        </w:rPr>
        <w:t>Madson Ferreira de Melo</w:t>
      </w:r>
      <w:bookmarkStart w:id="1" w:name="_GoBack"/>
      <w:bookmarkEnd w:id="1"/>
      <w:r w:rsidR="00743FCD" w:rsidRPr="008B183C">
        <w:rPr>
          <w:rStyle w:val="Refdenotaderodap"/>
          <w:rFonts w:ascii="Shruti" w:hAnsi="Shruti" w:cs="Shruti"/>
          <w:b/>
          <w:bCs/>
          <w:color w:val="000000" w:themeColor="text1"/>
          <w:sz w:val="24"/>
          <w:szCs w:val="24"/>
        </w:rPr>
        <w:footnoteReference w:id="2"/>
      </w:r>
    </w:p>
    <w:p w:rsidR="003E2AFD" w:rsidRPr="008B183C" w:rsidRDefault="003E2AFD" w:rsidP="008C23CC">
      <w:pPr>
        <w:bidi/>
        <w:jc w:val="both"/>
        <w:rPr>
          <w:rFonts w:ascii="Shruti" w:hAnsi="Shruti" w:cs="Shruti"/>
          <w:b/>
          <w:bCs/>
          <w:color w:val="000000" w:themeColor="text1"/>
          <w:sz w:val="24"/>
          <w:szCs w:val="24"/>
        </w:rPr>
      </w:pPr>
      <w:r w:rsidRPr="008B183C">
        <w:rPr>
          <w:rFonts w:ascii="Shruti" w:hAnsi="Shruti" w:cs="Shruti"/>
          <w:b/>
          <w:bCs/>
          <w:color w:val="000000" w:themeColor="text1"/>
          <w:sz w:val="24"/>
          <w:szCs w:val="24"/>
        </w:rPr>
        <w:t>Jenaice Israel Ferro</w:t>
      </w:r>
      <w:r w:rsidR="00853F74" w:rsidRPr="008B183C">
        <w:rPr>
          <w:rStyle w:val="Refdenotaderodap"/>
          <w:rFonts w:ascii="Shruti" w:hAnsi="Shruti" w:cs="Shruti"/>
          <w:b/>
          <w:bCs/>
          <w:color w:val="000000" w:themeColor="text1"/>
          <w:sz w:val="24"/>
          <w:szCs w:val="24"/>
        </w:rPr>
        <w:footnoteReference w:id="3"/>
      </w:r>
    </w:p>
    <w:p w:rsidR="00A252FD" w:rsidRPr="008B183C" w:rsidRDefault="00A252FD" w:rsidP="0008588B">
      <w:pPr>
        <w:spacing w:line="360" w:lineRule="auto"/>
        <w:ind w:firstLine="708"/>
        <w:jc w:val="center"/>
        <w:rPr>
          <w:rFonts w:ascii="Shruti" w:hAnsi="Shruti" w:cs="Shruti"/>
          <w:b/>
          <w:bCs/>
          <w:sz w:val="24"/>
          <w:szCs w:val="24"/>
        </w:rPr>
      </w:pPr>
      <w:r w:rsidRPr="008B183C">
        <w:rPr>
          <w:rFonts w:ascii="Shruti" w:hAnsi="Shruti" w:cs="Shruti"/>
          <w:b/>
          <w:bCs/>
          <w:sz w:val="24"/>
          <w:szCs w:val="24"/>
        </w:rPr>
        <w:t xml:space="preserve">A REPRESENTAÇÃO DA GLOBALIZAÇÃO ATRAVÉS DO MAPA MENTAL : UMA ANÁLISE DO SUBPROJETO PIBID, CAMPUS III, UNEAL, NA ESCOLA ESTADUAL GRACILIANO RAMOS </w:t>
      </w: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>Resumo</w:t>
      </w:r>
      <w:r w:rsidRPr="008B183C">
        <w:rPr>
          <w:rFonts w:ascii="Shruti" w:hAnsi="Shruti" w:cs="Shruti"/>
          <w:sz w:val="24"/>
          <w:szCs w:val="24"/>
        </w:rPr>
        <w:t xml:space="preserve"> : Esse artigo tem como finalidade relatar a oficina realizada na Escola Estadual Graciliano Ramos, Palmeira dos Índios / Al.</w:t>
      </w:r>
      <w:r w:rsidR="00DF0124" w:rsidRPr="008B183C">
        <w:rPr>
          <w:rFonts w:ascii="Shruti" w:hAnsi="Shruti" w:cs="Shruti"/>
          <w:sz w:val="24"/>
          <w:szCs w:val="24"/>
        </w:rPr>
        <w:t xml:space="preserve"> Que f</w:t>
      </w:r>
      <w:r w:rsidRPr="008B183C">
        <w:rPr>
          <w:rFonts w:ascii="Shruti" w:hAnsi="Shruti" w:cs="Shruti"/>
          <w:sz w:val="24"/>
          <w:szCs w:val="24"/>
        </w:rPr>
        <w:t>oi realizada através do Subprojeto PIBID Geografia,</w:t>
      </w:r>
      <w:r w:rsidR="00EA6DB1" w:rsidRPr="008B183C">
        <w:rPr>
          <w:rFonts w:ascii="Shruti" w:hAnsi="Shruti" w:cs="Shruti"/>
          <w:sz w:val="24"/>
          <w:szCs w:val="24"/>
        </w:rPr>
        <w:t xml:space="preserve"> tendo</w:t>
      </w:r>
      <w:r w:rsidRPr="008B183C">
        <w:rPr>
          <w:rFonts w:ascii="Shruti" w:hAnsi="Shruti" w:cs="Shruti"/>
          <w:sz w:val="24"/>
          <w:szCs w:val="24"/>
        </w:rPr>
        <w:t xml:space="preserve"> como base salientar a valorização do uso e ensino da linguagem cartográfica. A oficina</w:t>
      </w:r>
      <w:r w:rsidR="00303BFF" w:rsidRPr="008B183C">
        <w:rPr>
          <w:rFonts w:ascii="Shruti" w:hAnsi="Shruti" w:cs="Shruti"/>
          <w:sz w:val="24"/>
          <w:szCs w:val="24"/>
        </w:rPr>
        <w:t xml:space="preserve"> obteve </w:t>
      </w:r>
      <w:r w:rsidRPr="008B183C">
        <w:rPr>
          <w:rFonts w:ascii="Shruti" w:hAnsi="Shruti" w:cs="Shruti"/>
          <w:sz w:val="24"/>
          <w:szCs w:val="24"/>
        </w:rPr>
        <w:t>como propósito realizar a criação de mapas mentais, através do tema : globalização. O uso de mapas mentais</w:t>
      </w:r>
      <w:r w:rsidR="008142A7" w:rsidRPr="008B183C">
        <w:rPr>
          <w:rFonts w:ascii="Shruti" w:hAnsi="Shruti" w:cs="Shruti"/>
          <w:sz w:val="24"/>
          <w:szCs w:val="24"/>
        </w:rPr>
        <w:t xml:space="preserve"> como recurso didático é</w:t>
      </w:r>
      <w:r w:rsidRPr="008B183C">
        <w:rPr>
          <w:rFonts w:ascii="Shruti" w:hAnsi="Shruti" w:cs="Shruti"/>
          <w:sz w:val="24"/>
          <w:szCs w:val="24"/>
        </w:rPr>
        <w:t xml:space="preserve"> um instrumento</w:t>
      </w:r>
      <w:r w:rsidR="008142A7" w:rsidRPr="008B183C">
        <w:rPr>
          <w:rFonts w:ascii="Shruti" w:hAnsi="Shruti" w:cs="Shruti"/>
          <w:sz w:val="24"/>
          <w:szCs w:val="24"/>
        </w:rPr>
        <w:t xml:space="preserve"> de grande valor para a </w:t>
      </w:r>
      <w:r w:rsidR="0068740B" w:rsidRPr="008B183C">
        <w:rPr>
          <w:rFonts w:ascii="Shruti" w:hAnsi="Shruti" w:cs="Shruti"/>
          <w:sz w:val="24"/>
          <w:szCs w:val="24"/>
        </w:rPr>
        <w:t>representação</w:t>
      </w:r>
      <w:r w:rsidR="008142A7" w:rsidRPr="008B183C">
        <w:rPr>
          <w:rFonts w:ascii="Shruti" w:hAnsi="Shruti" w:cs="Shruti"/>
          <w:sz w:val="24"/>
          <w:szCs w:val="24"/>
        </w:rPr>
        <w:t xml:space="preserve"> do </w:t>
      </w:r>
      <w:r w:rsidR="0068740B" w:rsidRPr="008B183C">
        <w:rPr>
          <w:rFonts w:ascii="Shruti" w:hAnsi="Shruti" w:cs="Shruti"/>
          <w:sz w:val="24"/>
          <w:szCs w:val="24"/>
        </w:rPr>
        <w:t>espaç</w:t>
      </w:r>
      <w:r w:rsidR="00C23DE6" w:rsidRPr="008B183C">
        <w:rPr>
          <w:rFonts w:ascii="Shruti" w:hAnsi="Shruti" w:cs="Shruti"/>
          <w:sz w:val="24"/>
          <w:szCs w:val="24"/>
        </w:rPr>
        <w:t>o, com valiosa</w:t>
      </w:r>
      <w:r w:rsidRPr="008B183C">
        <w:rPr>
          <w:rFonts w:ascii="Shruti" w:hAnsi="Shruti" w:cs="Shruti"/>
          <w:sz w:val="24"/>
          <w:szCs w:val="24"/>
        </w:rPr>
        <w:t xml:space="preserve"> relevância dentro do </w:t>
      </w:r>
      <w:r w:rsidRPr="008B183C">
        <w:rPr>
          <w:rFonts w:ascii="Shruti" w:hAnsi="Shruti" w:cs="Shruti"/>
          <w:sz w:val="24"/>
          <w:szCs w:val="24"/>
        </w:rPr>
        <w:lastRenderedPageBreak/>
        <w:t>ambiente escolar. O objetivo do Programa Institucional de Iniciação a Docência – PIBID, é basicamente antecipar o vínculo dos alunos dos cursos de licenciatura com a prática docente, na sala de aula, de forma que venha a contribuir com a melhoria da qualidade de ensino de escolas da rede pública, bem como colaborar com a qualificação profissional dos alunos discentes.</w:t>
      </w: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 xml:space="preserve">Palavras-chaves: </w:t>
      </w:r>
      <w:r w:rsidRPr="008B183C">
        <w:rPr>
          <w:rFonts w:ascii="Shruti" w:hAnsi="Shruti" w:cs="Shruti"/>
          <w:sz w:val="24"/>
          <w:szCs w:val="24"/>
        </w:rPr>
        <w:t xml:space="preserve">Mapa Mental. Globalização. Representação . </w:t>
      </w:r>
    </w:p>
    <w:p w:rsidR="00A252FD" w:rsidRPr="008B183C" w:rsidRDefault="00A252FD" w:rsidP="00861748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>Abstract</w:t>
      </w:r>
      <w:r w:rsidRPr="008B183C">
        <w:rPr>
          <w:rFonts w:ascii="Shruti" w:hAnsi="Shruti" w:cs="Shruti"/>
          <w:sz w:val="24"/>
          <w:szCs w:val="24"/>
        </w:rPr>
        <w:t xml:space="preserve"> : </w:t>
      </w:r>
      <w:proofErr w:type="spellStart"/>
      <w:r w:rsidRPr="008B183C">
        <w:rPr>
          <w:rFonts w:ascii="Shruti" w:hAnsi="Shruti" w:cs="Shruti"/>
          <w:sz w:val="24"/>
          <w:szCs w:val="24"/>
        </w:rPr>
        <w:t>This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article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aims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to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report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workshop </w:t>
      </w:r>
      <w:proofErr w:type="spellStart"/>
      <w:r w:rsidRPr="008B183C">
        <w:rPr>
          <w:rFonts w:ascii="Shruti" w:hAnsi="Shruti" w:cs="Shruti"/>
          <w:sz w:val="24"/>
          <w:szCs w:val="24"/>
        </w:rPr>
        <w:t>held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at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graceland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Ramis, </w:t>
      </w:r>
      <w:proofErr w:type="spellStart"/>
      <w:r w:rsidRPr="008B183C">
        <w:rPr>
          <w:rFonts w:ascii="Shruti" w:hAnsi="Shruti" w:cs="Shruti"/>
          <w:sz w:val="24"/>
          <w:szCs w:val="24"/>
        </w:rPr>
        <w:t>State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School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, Palmieri dos </w:t>
      </w:r>
      <w:proofErr w:type="spellStart"/>
      <w:r w:rsidRPr="008B183C">
        <w:rPr>
          <w:rFonts w:ascii="Shruti" w:hAnsi="Shruti" w:cs="Shruti"/>
          <w:sz w:val="24"/>
          <w:szCs w:val="24"/>
        </w:rPr>
        <w:t>Indio’s</w:t>
      </w:r>
      <w:proofErr w:type="spellEnd"/>
      <w:r w:rsidR="00366EC8" w:rsidRPr="008B183C">
        <w:rPr>
          <w:rFonts w:ascii="Shruti" w:hAnsi="Shruti" w:cs="Shruti"/>
          <w:sz w:val="24"/>
          <w:szCs w:val="24"/>
        </w:rPr>
        <w:t>/ A</w:t>
      </w:r>
      <w:r w:rsidRPr="008B183C">
        <w:rPr>
          <w:rFonts w:ascii="Shruti" w:hAnsi="Shruti" w:cs="Shruti"/>
          <w:sz w:val="24"/>
          <w:szCs w:val="24"/>
        </w:rPr>
        <w:t>L.</w:t>
      </w:r>
      <w:r w:rsidR="00CB13C9" w:rsidRPr="008B183C">
        <w:rPr>
          <w:rFonts w:ascii="Shruti" w:hAnsi="Shruti" w:cs="Shruti"/>
          <w:sz w:val="24"/>
          <w:szCs w:val="24"/>
        </w:rPr>
        <w:t xml:space="preserve"> It</w:t>
      </w:r>
      <w:r w:rsidR="006638F1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was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conducted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througt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PIBID </w:t>
      </w:r>
      <w:proofErr w:type="spellStart"/>
      <w:r w:rsidRPr="008B183C">
        <w:rPr>
          <w:rFonts w:ascii="Shruti" w:hAnsi="Shruti" w:cs="Shruti"/>
          <w:sz w:val="24"/>
          <w:szCs w:val="24"/>
        </w:rPr>
        <w:t>geography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subproject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, </w:t>
      </w:r>
      <w:proofErr w:type="spellStart"/>
      <w:r w:rsidRPr="008B183C">
        <w:rPr>
          <w:rFonts w:ascii="Shruti" w:hAnsi="Shruti" w:cs="Shruti"/>
          <w:sz w:val="24"/>
          <w:szCs w:val="24"/>
        </w:rPr>
        <w:t>based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on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highlighiting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use </w:t>
      </w:r>
      <w:proofErr w:type="spellStart"/>
      <w:r w:rsidRPr="008B183C">
        <w:rPr>
          <w:rFonts w:ascii="Shruti" w:hAnsi="Shruti" w:cs="Shruti"/>
          <w:sz w:val="24"/>
          <w:szCs w:val="24"/>
        </w:rPr>
        <w:t>and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teaching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of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cartographic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language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. The </w:t>
      </w:r>
      <w:proofErr w:type="spellStart"/>
      <w:r w:rsidRPr="008B183C">
        <w:rPr>
          <w:rFonts w:ascii="Shruti" w:hAnsi="Shruti" w:cs="Shruti"/>
          <w:sz w:val="24"/>
          <w:szCs w:val="24"/>
        </w:rPr>
        <w:t>purpose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of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workshop </w:t>
      </w:r>
      <w:proofErr w:type="spellStart"/>
      <w:r w:rsidRPr="008B183C">
        <w:rPr>
          <w:rFonts w:ascii="Shruti" w:hAnsi="Shruti" w:cs="Shruti"/>
          <w:sz w:val="24"/>
          <w:szCs w:val="24"/>
        </w:rPr>
        <w:t>was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to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create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="005D57B8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5D57B8" w:rsidRPr="008B183C">
        <w:rPr>
          <w:rFonts w:ascii="Shruti" w:hAnsi="Shruti" w:cs="Shruti"/>
          <w:sz w:val="24"/>
          <w:szCs w:val="24"/>
        </w:rPr>
        <w:t>of</w:t>
      </w:r>
      <w:proofErr w:type="spellEnd"/>
      <w:r w:rsidR="005D57B8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5D57B8" w:rsidRPr="008B183C">
        <w:rPr>
          <w:rFonts w:ascii="Shruti" w:hAnsi="Shruti" w:cs="Shruti"/>
          <w:sz w:val="24"/>
          <w:szCs w:val="24"/>
        </w:rPr>
        <w:t>mimd</w:t>
      </w:r>
      <w:proofErr w:type="spellEnd"/>
      <w:r w:rsidR="008F5638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maps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throuugth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theme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: globalization. The use </w:t>
      </w:r>
      <w:proofErr w:type="spellStart"/>
      <w:r w:rsidRPr="008B183C">
        <w:rPr>
          <w:rFonts w:ascii="Shruti" w:hAnsi="Shruti" w:cs="Shruti"/>
          <w:sz w:val="24"/>
          <w:szCs w:val="24"/>
        </w:rPr>
        <w:t>of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r w:rsidR="007A1864" w:rsidRPr="008B183C">
        <w:rPr>
          <w:rFonts w:ascii="Shruti" w:hAnsi="Shruti" w:cs="Shruti"/>
          <w:sz w:val="24"/>
          <w:szCs w:val="24"/>
        </w:rPr>
        <w:t xml:space="preserve">mental </w:t>
      </w:r>
      <w:proofErr w:type="spellStart"/>
      <w:r w:rsidR="007A1864" w:rsidRPr="008B183C">
        <w:rPr>
          <w:rFonts w:ascii="Shruti" w:hAnsi="Shruti" w:cs="Shruti"/>
          <w:sz w:val="24"/>
          <w:szCs w:val="24"/>
        </w:rPr>
        <w:t>maps</w:t>
      </w:r>
      <w:proofErr w:type="spellEnd"/>
      <w:r w:rsidR="007A1864" w:rsidRPr="008B183C">
        <w:rPr>
          <w:rFonts w:ascii="Shruti" w:hAnsi="Shruti" w:cs="Shruti"/>
          <w:sz w:val="24"/>
          <w:szCs w:val="24"/>
        </w:rPr>
        <w:t xml:space="preserve"> </w:t>
      </w:r>
      <w:r w:rsidRPr="008B183C">
        <w:rPr>
          <w:rFonts w:ascii="Shruti" w:hAnsi="Shruti" w:cs="Shruti"/>
          <w:sz w:val="24"/>
          <w:szCs w:val="24"/>
        </w:rPr>
        <w:t xml:space="preserve">as </w:t>
      </w:r>
      <w:r w:rsidR="007A1864" w:rsidRPr="008B183C">
        <w:rPr>
          <w:rFonts w:ascii="Shruti" w:hAnsi="Shruti" w:cs="Shruti"/>
          <w:sz w:val="24"/>
          <w:szCs w:val="24"/>
        </w:rPr>
        <w:t>a</w:t>
      </w:r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didactic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resource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is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a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valuable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instrument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of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the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representation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of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170D82" w:rsidRPr="008B183C">
        <w:rPr>
          <w:rFonts w:ascii="Shruti" w:hAnsi="Shruti" w:cs="Shruti"/>
          <w:sz w:val="24"/>
          <w:szCs w:val="24"/>
        </w:rPr>
        <w:t>space</w:t>
      </w:r>
      <w:proofErr w:type="spellEnd"/>
      <w:r w:rsidR="00170D82" w:rsidRPr="008B183C">
        <w:rPr>
          <w:rFonts w:ascii="Shruti" w:hAnsi="Shruti" w:cs="Shruti"/>
          <w:sz w:val="24"/>
          <w:szCs w:val="24"/>
        </w:rPr>
        <w:t xml:space="preserve">, </w:t>
      </w:r>
      <w:proofErr w:type="spellStart"/>
      <w:r w:rsidR="008F050D" w:rsidRPr="008B183C">
        <w:rPr>
          <w:rFonts w:ascii="Shruti" w:hAnsi="Shruti" w:cs="Shruti"/>
          <w:sz w:val="24"/>
          <w:szCs w:val="24"/>
        </w:rPr>
        <w:t>with</w:t>
      </w:r>
      <w:proofErr w:type="spellEnd"/>
      <w:r w:rsidR="008F050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8F050D" w:rsidRPr="008B183C">
        <w:rPr>
          <w:rFonts w:ascii="Shruti" w:hAnsi="Shruti" w:cs="Shruti"/>
          <w:sz w:val="24"/>
          <w:szCs w:val="24"/>
        </w:rPr>
        <w:t>valuable</w:t>
      </w:r>
      <w:proofErr w:type="spellEnd"/>
      <w:r w:rsidR="008F050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8F050D" w:rsidRPr="008B183C">
        <w:rPr>
          <w:rFonts w:ascii="Shruti" w:hAnsi="Shruti" w:cs="Shruti"/>
          <w:sz w:val="24"/>
          <w:szCs w:val="24"/>
        </w:rPr>
        <w:t>relevance</w:t>
      </w:r>
      <w:proofErr w:type="spellEnd"/>
      <w:r w:rsidR="008F050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8F050D" w:rsidRPr="008B183C">
        <w:rPr>
          <w:rFonts w:ascii="Shruti" w:hAnsi="Shruti" w:cs="Shruti"/>
          <w:sz w:val="24"/>
          <w:szCs w:val="24"/>
        </w:rPr>
        <w:t>winthin</w:t>
      </w:r>
      <w:proofErr w:type="spellEnd"/>
      <w:r w:rsidR="008F050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8F050D" w:rsidRPr="008B183C">
        <w:rPr>
          <w:rFonts w:ascii="Shruti" w:hAnsi="Shruti" w:cs="Shruti"/>
          <w:sz w:val="24"/>
          <w:szCs w:val="24"/>
        </w:rPr>
        <w:t>the</w:t>
      </w:r>
      <w:proofErr w:type="spellEnd"/>
      <w:r w:rsidR="008F050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493966" w:rsidRPr="008B183C">
        <w:rPr>
          <w:rFonts w:ascii="Shruti" w:hAnsi="Shruti" w:cs="Shruti"/>
          <w:sz w:val="24"/>
          <w:szCs w:val="24"/>
        </w:rPr>
        <w:t>school</w:t>
      </w:r>
      <w:proofErr w:type="spellEnd"/>
      <w:r w:rsidR="008F050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8F050D" w:rsidRPr="008B183C">
        <w:rPr>
          <w:rFonts w:ascii="Shruti" w:hAnsi="Shruti" w:cs="Shruti"/>
          <w:sz w:val="24"/>
          <w:szCs w:val="24"/>
        </w:rPr>
        <w:t>environment</w:t>
      </w:r>
      <w:proofErr w:type="spellEnd"/>
      <w:r w:rsidR="008F050D" w:rsidRPr="008B183C">
        <w:rPr>
          <w:rFonts w:ascii="Shruti" w:hAnsi="Shruti" w:cs="Shruti"/>
          <w:sz w:val="24"/>
          <w:szCs w:val="24"/>
        </w:rPr>
        <w:t>.</w:t>
      </w:r>
      <w:r w:rsidR="002F01EF" w:rsidRPr="008B183C">
        <w:rPr>
          <w:rFonts w:ascii="Shruti" w:hAnsi="Shruti" w:cs="Shruti"/>
          <w:sz w:val="24"/>
          <w:szCs w:val="24"/>
        </w:rPr>
        <w:t xml:space="preserve"> </w:t>
      </w:r>
      <w:r w:rsidRPr="008B183C">
        <w:rPr>
          <w:rFonts w:ascii="Shruti" w:hAnsi="Shruti" w:cs="Shruti"/>
          <w:sz w:val="24"/>
          <w:szCs w:val="24"/>
        </w:rPr>
        <w:t xml:space="preserve">The </w:t>
      </w:r>
      <w:proofErr w:type="spellStart"/>
      <w:r w:rsidRPr="008B183C">
        <w:rPr>
          <w:rFonts w:ascii="Shruti" w:hAnsi="Shruti" w:cs="Shruti"/>
          <w:sz w:val="24"/>
          <w:szCs w:val="24"/>
        </w:rPr>
        <w:t>objective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of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Institutional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Initiation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Program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for </w:t>
      </w:r>
      <w:proofErr w:type="spellStart"/>
      <w:r w:rsidRPr="008B183C">
        <w:rPr>
          <w:rFonts w:ascii="Shruti" w:hAnsi="Shruti" w:cs="Shruti"/>
          <w:sz w:val="24"/>
          <w:szCs w:val="24"/>
        </w:rPr>
        <w:t>teaching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– PIBID, </w:t>
      </w:r>
      <w:proofErr w:type="spellStart"/>
      <w:r w:rsidRPr="008B183C">
        <w:rPr>
          <w:rFonts w:ascii="Shruti" w:hAnsi="Shruti" w:cs="Shruti"/>
          <w:sz w:val="24"/>
          <w:szCs w:val="24"/>
        </w:rPr>
        <w:t>is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basically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to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anticipate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bond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betivien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undergraduarte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students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and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classroom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, in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orden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to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contribute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to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the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improvement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of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the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teachinh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quality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of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schools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is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the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network, as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well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colaborate</w:t>
      </w:r>
      <w:proofErr w:type="spellEnd"/>
      <w:r w:rsidR="007A0EDD"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="007A0EDD" w:rsidRPr="008B183C">
        <w:rPr>
          <w:rFonts w:ascii="Shruti" w:hAnsi="Shruti" w:cs="Shruti"/>
          <w:sz w:val="24"/>
          <w:szCs w:val="24"/>
        </w:rPr>
        <w:t>wit</w:t>
      </w:r>
      <w:r w:rsidR="00C159A2" w:rsidRPr="008B183C">
        <w:rPr>
          <w:rFonts w:ascii="Shruti" w:hAnsi="Shruti" w:cs="Shruti"/>
          <w:sz w:val="24"/>
          <w:szCs w:val="24"/>
        </w:rPr>
        <w:t>h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the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professional </w:t>
      </w:r>
      <w:proofErr w:type="spellStart"/>
      <w:r w:rsidRPr="008B183C">
        <w:rPr>
          <w:rFonts w:ascii="Shruti" w:hAnsi="Shruti" w:cs="Shruti"/>
          <w:sz w:val="24"/>
          <w:szCs w:val="24"/>
        </w:rPr>
        <w:t>qualification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of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student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</w:t>
      </w:r>
      <w:proofErr w:type="spellStart"/>
      <w:r w:rsidRPr="008B183C">
        <w:rPr>
          <w:rFonts w:ascii="Shruti" w:hAnsi="Shruti" w:cs="Shruti"/>
          <w:sz w:val="24"/>
          <w:szCs w:val="24"/>
        </w:rPr>
        <w:t>student</w:t>
      </w:r>
      <w:proofErr w:type="spellEnd"/>
      <w:r w:rsidRPr="008B183C">
        <w:rPr>
          <w:rFonts w:ascii="Shruti" w:hAnsi="Shruti" w:cs="Shruti"/>
          <w:sz w:val="24"/>
          <w:szCs w:val="24"/>
        </w:rPr>
        <w:t>.</w:t>
      </w:r>
    </w:p>
    <w:p w:rsidR="00A252FD" w:rsidRPr="008B183C" w:rsidRDefault="00A252FD" w:rsidP="00237ABA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proofErr w:type="spellStart"/>
      <w:r w:rsidRPr="008B183C">
        <w:rPr>
          <w:rFonts w:ascii="Shruti" w:hAnsi="Shruti" w:cs="Shruti"/>
          <w:b/>
          <w:bCs/>
          <w:sz w:val="24"/>
          <w:szCs w:val="24"/>
        </w:rPr>
        <w:t>Keywords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: </w:t>
      </w:r>
      <w:proofErr w:type="spellStart"/>
      <w:r w:rsidRPr="008B183C">
        <w:rPr>
          <w:rFonts w:ascii="Shruti" w:hAnsi="Shruti" w:cs="Shruti"/>
          <w:sz w:val="24"/>
          <w:szCs w:val="24"/>
        </w:rPr>
        <w:t>Mind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 Map. Globalization. </w:t>
      </w:r>
      <w:proofErr w:type="spellStart"/>
      <w:r w:rsidRPr="008B183C">
        <w:rPr>
          <w:rFonts w:ascii="Shruti" w:hAnsi="Shruti" w:cs="Shruti"/>
          <w:sz w:val="24"/>
          <w:szCs w:val="24"/>
        </w:rPr>
        <w:t>Representation</w:t>
      </w:r>
      <w:proofErr w:type="spellEnd"/>
      <w:r w:rsidRPr="008B183C">
        <w:rPr>
          <w:rFonts w:ascii="Shruti" w:hAnsi="Shruti" w:cs="Shruti"/>
          <w:sz w:val="24"/>
          <w:szCs w:val="24"/>
        </w:rPr>
        <w:t>.</w:t>
      </w:r>
    </w:p>
    <w:p w:rsidR="00AE0093" w:rsidRPr="008B183C" w:rsidRDefault="00AE0093" w:rsidP="00237ABA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b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>Introdução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O Programa Institucional de Bolsa De Iniciação a Docência, PIBID, é um projeto financiado pela Coordenação de Aperfeiçoamento de Pessoas de Nível Superior, CAPES, </w:t>
      </w:r>
      <w:r w:rsidRPr="008B183C">
        <w:rPr>
          <w:rFonts w:ascii="Shruti" w:hAnsi="Shruti" w:cs="Shruti"/>
          <w:sz w:val="24"/>
          <w:szCs w:val="24"/>
        </w:rPr>
        <w:lastRenderedPageBreak/>
        <w:t xml:space="preserve">que possibilita aos universitários uma oportunidade de preparação profissional quanto futuros professores, a partir da vivência em sala de aula, contribuindo assim com a qualificação do docente durante o seu processo de formação acadêmica. O envolvimento no projeto acontece através de escolas da rede pública de educação, municipais ou estaduais, criando um vínculo entre a educação do ensino superior e a educação do ensino básico/médio, de forma que colabora na melhoria do ensino da rede pública, e valoriza a formação acadêmica dos </w:t>
      </w:r>
      <w:r w:rsidR="00C57491" w:rsidRPr="008B183C">
        <w:rPr>
          <w:rFonts w:ascii="Shruti" w:hAnsi="Shruti" w:cs="Shruti"/>
          <w:sz w:val="24"/>
          <w:szCs w:val="24"/>
        </w:rPr>
        <w:t>discentes</w:t>
      </w:r>
      <w:r w:rsidRPr="008B183C">
        <w:rPr>
          <w:rFonts w:ascii="Shruti" w:hAnsi="Shruti" w:cs="Shruti"/>
          <w:sz w:val="24"/>
          <w:szCs w:val="24"/>
        </w:rPr>
        <w:t xml:space="preserve"> de licenciatura.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O PIBID geografia desenvolvido na Universidade Estadual de Alagoas, UNEAL, Campus III, tem como subprojeto ”A linguagem cartografia no ensino de geografia”, de forma que incentiva e valoriza o ensino da Cartografia no contexto escolar. A primeira etapa do projeto  aconteceu através da observação em sala de aula, onde foi possível observar as aulas ministradas pela professora; Agora a etapa vivenciada é a elaboração e prática de oficinas na sala de aula.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A geografia enquanto ciência apresenta como objetivo discutir as transformações ocorridas no espaço, de acordo com a relação da sociedade versus da natureza. A cartografia estando inserida na geografia, é considerada uma arte, uma ciência, basicamente uma linguagem que pode ser ensinada, transmitida, desse modo Castellar (2005), diz que :</w:t>
      </w:r>
    </w:p>
    <w:p w:rsidR="00237ABA" w:rsidRPr="008B183C" w:rsidRDefault="00A252FD" w:rsidP="00A20A41">
      <w:pPr>
        <w:spacing w:line="360" w:lineRule="auto"/>
        <w:ind w:left="1416"/>
        <w:jc w:val="mediumKashida"/>
        <w:rPr>
          <w:rFonts w:ascii="Shruti" w:hAnsi="Shruti" w:cs="Shruti"/>
          <w:sz w:val="20"/>
          <w:szCs w:val="20"/>
        </w:rPr>
      </w:pPr>
      <w:r w:rsidRPr="008B183C">
        <w:rPr>
          <w:rFonts w:ascii="Shruti" w:hAnsi="Shruti" w:cs="Shruti"/>
          <w:sz w:val="20"/>
          <w:szCs w:val="20"/>
        </w:rPr>
        <w:t xml:space="preserve">A cartografia, então, é considerada uma linguagem, um sistema código de comunicação imprescindível em todas as esferas da aprendizagem em geografia, articulando fatos, conceitos e sistemas conceituais que permitem ser e escrever as características do território. Nesse contexto, ela é uma opção metodológica, que implica utilizá-la em todos os conteúdos da geografia, para </w:t>
      </w:r>
      <w:r w:rsidRPr="008B183C">
        <w:rPr>
          <w:rFonts w:ascii="Shruti" w:hAnsi="Shruti" w:cs="Shruti"/>
          <w:sz w:val="20"/>
          <w:szCs w:val="20"/>
        </w:rPr>
        <w:lastRenderedPageBreak/>
        <w:t>identificar e conhecer não apenas a localização dos países, mas entender as relações entre eles, compreender os conflitos e a ocupação do espaço (p.216).</w:t>
      </w:r>
    </w:p>
    <w:p w:rsidR="00811BE6" w:rsidRPr="008B183C" w:rsidRDefault="00811BE6" w:rsidP="00811BE6">
      <w:pPr>
        <w:spacing w:line="360" w:lineRule="auto"/>
        <w:ind w:left="1416"/>
        <w:jc w:val="both"/>
        <w:rPr>
          <w:rFonts w:ascii="Shruti" w:hAnsi="Shruti" w:cs="Shruti"/>
          <w:sz w:val="20"/>
          <w:szCs w:val="20"/>
        </w:rPr>
      </w:pPr>
    </w:p>
    <w:p w:rsidR="00A252FD" w:rsidRPr="008B183C" w:rsidRDefault="00A252FD" w:rsidP="00237ABA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 xml:space="preserve">Métodos </w:t>
      </w: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A oficina foi realizada com a turma do 3 ° ano MSI (manutenção e suporte em informática), da Escola Estadual Graciliano Ramos, tendo como tema : Globalização. Assunto no qual a professora supervisora Liduina Gonçalves já estava trabalhando em sala de aula.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Para a realização da oficina inicialmente foi elaborado pelos pibidianos um questionário para levantamento do diagnóstico e em seguida elaborado um plano de aula, constando o que deveria ser trabalhado com os alunos e ser seguido em sala de aula. Visando a interação para com os alunos, foi escolhido um método participativo, onde todos os alunos puderam se sentir incluídos na realização da atividade. Em primeiro momento  foi realizado a explicação do conteúdo, Globalização, aos alunos, apresentando os seus conceitos básicos e tirando algumas dúvidas que os mesmos apresentaram.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A globalização é um tema que pode ser compreendido como a fase de expansão que o capitalismo atingiu na atualidade, impactando a economia, a política, a cultura e o espaço geográfico.  Alguns autores  defendem que globalização é um processo revolucionário, que ocorre em razão do desenvolvimento e do avanço tecnológico, e que durante as últimas 3 décadas vem se expandindo, com isso, ela está  sendo capaz de alterar diversos setores da sociedade em geral.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lastRenderedPageBreak/>
        <w:t xml:space="preserve"> Em segundo momento foi realizado pelos Pibidianos a demonstração de um mapa mental no quadro, em seguida  foi realizado um jogo de perguntas, semelhante a um Quis, no qual era realizadas perguntas aos alunos, como por exemplo :  Por onde a globalização se manifesta? Aquele aluno que respondesse corretamente a pergunta feita, ganhava um chocolate, como estimulo e forma de recompensa por sua participação. Com a execução  dessa atividade os alunos puderam interagir bastante e de acordo com o conhecimento dos próprios e bem como o auxílio dos pibidianos o mapa mental ganhava forma no quadro.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As perguntas realizadas  consistiam em :  O que é globalização?  O que vocês entendem por globalização?  Por onde se manifesta a globalização?  Quais as suas consequências?  Quais suas vantagens ? Quem facilita a globalização?  Quem agiliza? Quais são os principais agentes formadores?  Dentre outras.</w:t>
      </w:r>
    </w:p>
    <w:p w:rsidR="00A252FD" w:rsidRPr="008B183C" w:rsidRDefault="00A252FD" w:rsidP="00237ABA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A partir da explicação apresentada  para os alunos sobre o tema, e com a resposta dos mesmos, no jogo de perguntas que foi realizado, que  demonstrou o entendimento deles sobre o tema exposto, a representação  do mapa mental foi retirada do quadro, sendo solicitado então  que os alunos criassem o seu próprio mapa mental, individualmente, relacionado ao assunto globalização, cada aluno deveria passar para o papel no formato de um mapa mental tudo aquilo que entendessem  como capaz de representar a globalização.</w:t>
      </w:r>
    </w:p>
    <w:p w:rsidR="006E6A70" w:rsidRPr="008B183C" w:rsidRDefault="006E6A70" w:rsidP="00E96824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O uso dos conhecimentos cartográficos é de suma importância, para fazer a leitura de um mapa, por exemplo, é necessário que se tenha conhecimentos referentes a cartografia, de forma que possamos então identificar e compreender o ambiente no qual </w:t>
      </w:r>
      <w:r w:rsidRPr="008B183C">
        <w:rPr>
          <w:rFonts w:ascii="Shruti" w:hAnsi="Shruti" w:cs="Shruti"/>
          <w:sz w:val="24"/>
          <w:szCs w:val="24"/>
        </w:rPr>
        <w:lastRenderedPageBreak/>
        <w:t xml:space="preserve">estamos inseridos. O uso do mapa mental é de grande relevância dentro do ambiente escolar, sendo um instrumento de essencial importância para a formação cognitiva dos estudantes. </w:t>
      </w:r>
    </w:p>
    <w:p w:rsidR="006E6A70" w:rsidRPr="008B183C" w:rsidRDefault="006E6A70" w:rsidP="00E96824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Segundo Richter (2011), o mapa mental é analisado como um recurso que permite a construção de uma linguagem de uma expressão gráfica mais livre, tendo a perspectiva de que o estudante possa transpor para essa representação espacial os conteúdos geográficos aprendidos ao longo da educação básica.  Assim além de utilizar a fala, a escrita, a imagem ou o próprio mapa convencional / tradicional, o aluno terá a oportunidade de apresentar num mapa mental suas interpretações a respeito de um determinado lugar, provenientes de leituras mais científicas da realidade.</w:t>
      </w:r>
    </w:p>
    <w:p w:rsidR="00E72551" w:rsidRPr="008B183C" w:rsidRDefault="00E72551" w:rsidP="00E96824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b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>Resultados</w:t>
      </w:r>
      <w:r w:rsidR="008F63F8" w:rsidRPr="008B183C">
        <w:rPr>
          <w:rFonts w:ascii="Shruti" w:hAnsi="Shruti" w:cs="Shruti"/>
          <w:b/>
          <w:sz w:val="24"/>
          <w:szCs w:val="24"/>
        </w:rPr>
        <w:t xml:space="preserve"> e </w:t>
      </w:r>
      <w:r w:rsidR="00FD259C" w:rsidRPr="008B183C">
        <w:rPr>
          <w:rFonts w:ascii="Shruti" w:hAnsi="Shruti" w:cs="Shruti"/>
          <w:b/>
          <w:sz w:val="24"/>
          <w:szCs w:val="24"/>
        </w:rPr>
        <w:t>Discursões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Com o desenvolvimento dos mapas mentais através dos alunos, foi percebível que os mesmos demonstraram no papel todo o conhecimento que eles já tinham adquirido em relação ao assunto. Os alunos são dinâmicos e interagiram durante toda a aula, como a sala de aula apresenta um numero de alunos significativamente normal, a turma não fica dispersa. Cerca de 98 % da turma participou de forma significativamente boa interagindo durante toda a execução da atividade. Como recompensa pela participação da oficina  ao finalizar a atividade proposta, o aluno recebia um chocolate como forma de estimulo e compensação, mesmo assim alguns alunos optaram por não participar da oficina, ficando apenas observando o que se passava na sala de aula.</w:t>
      </w:r>
    </w:p>
    <w:p w:rsidR="00BB3F52" w:rsidRPr="008B183C" w:rsidRDefault="00BB3F52" w:rsidP="00E96824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lastRenderedPageBreak/>
        <w:t>Richte</w:t>
      </w:r>
      <w:r w:rsidR="008944CB" w:rsidRPr="008B183C">
        <w:rPr>
          <w:rFonts w:ascii="Shruti" w:hAnsi="Shruti" w:cs="Shruti"/>
          <w:sz w:val="24"/>
          <w:szCs w:val="24"/>
        </w:rPr>
        <w:t xml:space="preserve">r (2011) </w:t>
      </w:r>
      <w:r w:rsidRPr="008B183C">
        <w:rPr>
          <w:rFonts w:ascii="Shruti" w:hAnsi="Shruti" w:cs="Shruti"/>
          <w:sz w:val="24"/>
          <w:szCs w:val="24"/>
        </w:rPr>
        <w:t>defende que o uso do mapa mental é um valioso instrumento de representação espacial e, portanto, de comunidade do raciocínio geográfico.</w:t>
      </w: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675538" wp14:editId="7E3D076D">
            <wp:simplePos x="0" y="0"/>
            <wp:positionH relativeFrom="column">
              <wp:posOffset>3918585</wp:posOffset>
            </wp:positionH>
            <wp:positionV relativeFrom="paragraph">
              <wp:posOffset>972820</wp:posOffset>
            </wp:positionV>
            <wp:extent cx="1503680" cy="1799590"/>
            <wp:effectExtent l="0" t="0" r="127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83C">
        <w:rPr>
          <w:rFonts w:ascii="Shruti" w:hAnsi="Shruti" w:cs="Shrut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652E8BF" wp14:editId="35B79C83">
            <wp:simplePos x="0" y="0"/>
            <wp:positionH relativeFrom="column">
              <wp:posOffset>213360</wp:posOffset>
            </wp:positionH>
            <wp:positionV relativeFrom="paragraph">
              <wp:posOffset>998220</wp:posOffset>
            </wp:positionV>
            <wp:extent cx="1457325" cy="179959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83C">
        <w:rPr>
          <w:rFonts w:ascii="Shruti" w:hAnsi="Shruti" w:cs="Shrut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FC1F1C" wp14:editId="664266FC">
            <wp:simplePos x="0" y="0"/>
            <wp:positionH relativeFrom="column">
              <wp:posOffset>2095500</wp:posOffset>
            </wp:positionH>
            <wp:positionV relativeFrom="paragraph">
              <wp:posOffset>981710</wp:posOffset>
            </wp:positionV>
            <wp:extent cx="1386205" cy="1799590"/>
            <wp:effectExtent l="0" t="0" r="4445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83C">
        <w:rPr>
          <w:rFonts w:ascii="Shruti" w:hAnsi="Shruti" w:cs="Shruti"/>
          <w:sz w:val="24"/>
          <w:szCs w:val="24"/>
        </w:rPr>
        <w:t>As imagens a seguir mostram os esquemas do mapa mental  que foram realizados por 4 alunos, seus nomes foram retirados como forma de preservar a identidade dos mesmos.</w:t>
      </w: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       Imagem : A.                           Imagem : B.                       Imagem : C</w:t>
      </w:r>
    </w:p>
    <w:p w:rsidR="00A252FD" w:rsidRPr="008B183C" w:rsidRDefault="00A252FD" w:rsidP="00237ABA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   </w:t>
      </w:r>
      <w:r w:rsidRPr="008B183C">
        <w:rPr>
          <w:rFonts w:ascii="Shruti" w:hAnsi="Shruti" w:cs="Shrut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75CE61" wp14:editId="6E7B2A3D">
            <wp:simplePos x="0" y="0"/>
            <wp:positionH relativeFrom="column">
              <wp:posOffset>459105</wp:posOffset>
            </wp:positionH>
            <wp:positionV relativeFrom="paragraph">
              <wp:posOffset>137160</wp:posOffset>
            </wp:positionV>
            <wp:extent cx="2519680" cy="1565910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83C">
        <w:rPr>
          <w:rFonts w:ascii="Shruti" w:hAnsi="Shruti" w:cs="Shruti"/>
          <w:sz w:val="24"/>
          <w:szCs w:val="24"/>
        </w:rPr>
        <w:t xml:space="preserve">Imagem : D.                                             </w:t>
      </w:r>
    </w:p>
    <w:p w:rsidR="00E925CC" w:rsidRPr="008B183C" w:rsidRDefault="00A252FD" w:rsidP="00E925CC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A seguir é demonstrado as respostas dos alunos em relação as perguntas realizadas para eles, que foram as seguintes</w:t>
      </w:r>
      <w:r w:rsidR="00237ABA" w:rsidRPr="008B183C">
        <w:rPr>
          <w:rFonts w:ascii="Shruti" w:hAnsi="Shruti" w:cs="Shruti"/>
          <w:sz w:val="24"/>
          <w:szCs w:val="24"/>
        </w:rPr>
        <w:t>:</w:t>
      </w:r>
      <w:r w:rsidRPr="008B183C">
        <w:rPr>
          <w:rFonts w:ascii="Shruti" w:hAnsi="Shruti" w:cs="Shruti"/>
          <w:sz w:val="24"/>
          <w:szCs w:val="24"/>
        </w:rPr>
        <w:t xml:space="preserve"> Qual  o agente principal da Globalização?</w:t>
      </w:r>
      <w:r w:rsidR="00237ABA" w:rsidRPr="008B183C">
        <w:rPr>
          <w:rFonts w:ascii="Shruti" w:hAnsi="Shruti" w:cs="Shruti"/>
          <w:sz w:val="24"/>
          <w:szCs w:val="24"/>
        </w:rPr>
        <w:t xml:space="preserve"> </w:t>
      </w:r>
      <w:r w:rsidRPr="008B183C">
        <w:rPr>
          <w:rFonts w:ascii="Shruti" w:hAnsi="Shruti" w:cs="Shruti"/>
          <w:sz w:val="24"/>
          <w:szCs w:val="24"/>
        </w:rPr>
        <w:t xml:space="preserve">As transnacionais; As consequências da Globalização? Oligopólios, xenofobia, exclusão social, fortalecimento do crime organizado; Pontos positivos da Globalização ?  Mistura </w:t>
      </w:r>
      <w:r w:rsidRPr="008B183C">
        <w:rPr>
          <w:rFonts w:ascii="Shruti" w:hAnsi="Shruti" w:cs="Shruti"/>
          <w:sz w:val="24"/>
          <w:szCs w:val="24"/>
        </w:rPr>
        <w:lastRenderedPageBreak/>
        <w:t>de culturas; avanço das tecnologias; Por onde se manifesta a Globalização ? Transportes, comunicações, transações financeiras; Dentre outras.</w:t>
      </w:r>
    </w:p>
    <w:p w:rsidR="00E925CC" w:rsidRPr="008B183C" w:rsidRDefault="00E925CC" w:rsidP="00E925CC">
      <w:pPr>
        <w:spacing w:line="360" w:lineRule="auto"/>
        <w:jc w:val="both"/>
        <w:rPr>
          <w:rFonts w:ascii="Shruti" w:hAnsi="Shruti" w:cs="Shruti"/>
          <w:b/>
          <w:sz w:val="24"/>
          <w:szCs w:val="24"/>
        </w:rPr>
      </w:pPr>
    </w:p>
    <w:p w:rsidR="00A252FD" w:rsidRPr="008B183C" w:rsidRDefault="00A252FD" w:rsidP="00E925CC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>Considerações Finais</w:t>
      </w:r>
    </w:p>
    <w:p w:rsidR="00A252FD" w:rsidRPr="008B183C" w:rsidRDefault="00A252FD" w:rsidP="0087515B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>Com isso concluo que essa experiência foi enriquecedora, a interação com os alunos na sala de aula, a troca de conhecimentos, a elaboração  do mapa mental, demonstra que o uso do mapa mental como instrumento didático possibilita ao aluno se sentir inserido no conteúdo no qual está sendo trabalhado, pois ele demonstra a sua forma de compreender o que existe em sua volta, o mundo como um todo, através da sua maneira de se expressar e identificar as transformações que ocorrem no espaço. Antecipar esse vínculo com a escola demonstrou que projetos desse tipo é de fundamental importância, pois têm uma finalidade positiva e enriquecedora.</w:t>
      </w:r>
    </w:p>
    <w:p w:rsidR="00E72551" w:rsidRPr="008B183C" w:rsidRDefault="00E72551" w:rsidP="0087515B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b/>
          <w:sz w:val="24"/>
          <w:szCs w:val="24"/>
        </w:rPr>
      </w:pPr>
      <w:r w:rsidRPr="008B183C">
        <w:rPr>
          <w:rFonts w:ascii="Shruti" w:hAnsi="Shruti" w:cs="Shruti"/>
          <w:b/>
          <w:sz w:val="24"/>
          <w:szCs w:val="24"/>
        </w:rPr>
        <w:t>Referência :</w:t>
      </w:r>
    </w:p>
    <w:p w:rsidR="00A252FD" w:rsidRPr="008B183C" w:rsidRDefault="00A252FD" w:rsidP="00C747C0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           CASTELLAR, S. M. V. </w:t>
      </w:r>
      <w:r w:rsidRPr="008B183C">
        <w:rPr>
          <w:rFonts w:ascii="Shruti" w:hAnsi="Shruti" w:cs="Shruti"/>
          <w:b/>
          <w:sz w:val="24"/>
          <w:szCs w:val="24"/>
        </w:rPr>
        <w:t>Educação geográfica: a psicogenética e o conhecimento escolar.</w:t>
      </w:r>
      <w:r w:rsidRPr="008B183C">
        <w:rPr>
          <w:rFonts w:ascii="Shruti" w:hAnsi="Shruti" w:cs="Shruti"/>
          <w:sz w:val="24"/>
          <w:szCs w:val="24"/>
        </w:rPr>
        <w:t>: Caderno Cedes, Campinas, n.25, p.209-225, 2005.</w:t>
      </w:r>
    </w:p>
    <w:p w:rsidR="00A252FD" w:rsidRPr="008B183C" w:rsidRDefault="00A252FD" w:rsidP="008F7AC9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RICHTER, Denis. </w:t>
      </w:r>
      <w:r w:rsidRPr="008B183C">
        <w:rPr>
          <w:rFonts w:ascii="Shruti" w:hAnsi="Shruti" w:cs="Shruti"/>
          <w:b/>
          <w:sz w:val="24"/>
          <w:szCs w:val="24"/>
        </w:rPr>
        <w:t xml:space="preserve">O mapa mental no ensino de geografia </w:t>
      </w:r>
      <w:r w:rsidRPr="008B183C">
        <w:rPr>
          <w:rFonts w:ascii="Shruti" w:hAnsi="Shruti" w:cs="Shruti"/>
          <w:sz w:val="24"/>
          <w:szCs w:val="24"/>
        </w:rPr>
        <w:t>: concepções e propostas para o trabalho docente. São Paulo : Cultura Acadêmica, 2011.</w:t>
      </w:r>
    </w:p>
    <w:p w:rsidR="00A252FD" w:rsidRPr="008B183C" w:rsidRDefault="00A252FD" w:rsidP="00356692">
      <w:pPr>
        <w:spacing w:line="360" w:lineRule="auto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           MINISTÉRIO DA EDUCAÇÃO. Pibid, 2018. Disponível em:  HYPERLINK "</w:t>
      </w:r>
      <w:proofErr w:type="spellStart"/>
      <w:r w:rsidRPr="008B183C">
        <w:rPr>
          <w:rFonts w:ascii="Shruti" w:hAnsi="Shruti" w:cs="Shruti"/>
          <w:sz w:val="24"/>
          <w:szCs w:val="24"/>
        </w:rPr>
        <w:t>http</w:t>
      </w:r>
      <w:proofErr w:type="spellEnd"/>
      <w:r w:rsidRPr="008B183C">
        <w:rPr>
          <w:rFonts w:ascii="Shruti" w:hAnsi="Shruti" w:cs="Shruti"/>
          <w:sz w:val="24"/>
          <w:szCs w:val="24"/>
        </w:rPr>
        <w:t xml:space="preserve">://portal.mec.gov.br/pibid" </w:t>
      </w:r>
      <w:hyperlink r:id="rId13" w:history="1">
        <w:r w:rsidRPr="008B183C">
          <w:rPr>
            <w:rStyle w:val="Hyperlink"/>
            <w:rFonts w:ascii="Shruti" w:hAnsi="Shruti" w:cs="Shruti"/>
            <w:sz w:val="24"/>
            <w:szCs w:val="24"/>
          </w:rPr>
          <w:t>http://portal.mec.gov.br/pibid</w:t>
        </w:r>
      </w:hyperlink>
    </w:p>
    <w:p w:rsidR="00A252FD" w:rsidRPr="008B183C" w:rsidRDefault="00A252FD" w:rsidP="00356692">
      <w:pPr>
        <w:spacing w:line="360" w:lineRule="auto"/>
        <w:rPr>
          <w:rFonts w:ascii="Shruti" w:hAnsi="Shruti" w:cs="Shruti"/>
          <w:sz w:val="24"/>
          <w:szCs w:val="24"/>
        </w:rPr>
      </w:pPr>
    </w:p>
    <w:p w:rsidR="00A252FD" w:rsidRPr="008B183C" w:rsidRDefault="00A252FD" w:rsidP="00356692">
      <w:pPr>
        <w:spacing w:line="360" w:lineRule="auto"/>
        <w:jc w:val="both"/>
        <w:rPr>
          <w:rFonts w:ascii="Shruti" w:hAnsi="Shruti" w:cs="Shruti"/>
          <w:sz w:val="24"/>
          <w:szCs w:val="24"/>
        </w:rPr>
      </w:pP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</w:p>
    <w:p w:rsidR="00A252FD" w:rsidRPr="008B183C" w:rsidRDefault="00A252FD" w:rsidP="00356692">
      <w:pPr>
        <w:spacing w:line="360" w:lineRule="auto"/>
        <w:ind w:firstLine="708"/>
        <w:jc w:val="both"/>
        <w:rPr>
          <w:rFonts w:ascii="Shruti" w:hAnsi="Shruti" w:cs="Shruti"/>
          <w:sz w:val="24"/>
          <w:szCs w:val="24"/>
        </w:rPr>
      </w:pPr>
      <w:r w:rsidRPr="008B183C">
        <w:rPr>
          <w:rFonts w:ascii="Shruti" w:hAnsi="Shruti" w:cs="Shruti"/>
          <w:sz w:val="24"/>
          <w:szCs w:val="24"/>
        </w:rPr>
        <w:t xml:space="preserve"> </w:t>
      </w:r>
    </w:p>
    <w:p w:rsidR="00DB24A2" w:rsidRPr="008B183C" w:rsidRDefault="00DB24A2" w:rsidP="00356692">
      <w:pPr>
        <w:tabs>
          <w:tab w:val="left" w:pos="5355"/>
        </w:tabs>
        <w:spacing w:after="0" w:line="360" w:lineRule="auto"/>
        <w:jc w:val="both"/>
        <w:rPr>
          <w:rFonts w:ascii="Shruti" w:eastAsia="Times New Roman" w:hAnsi="Shruti" w:cs="Shruti"/>
          <w:b/>
          <w:sz w:val="24"/>
          <w:szCs w:val="24"/>
        </w:rPr>
      </w:pPr>
    </w:p>
    <w:p w:rsidR="00DB24A2" w:rsidRPr="00D80513" w:rsidRDefault="00DB24A2" w:rsidP="00D80513">
      <w:pPr>
        <w:spacing w:line="360" w:lineRule="auto"/>
        <w:jc w:val="both"/>
        <w:rPr>
          <w:rFonts w:ascii="Shruti" w:hAnsi="Shruti" w:cs="Times New Roman"/>
          <w:sz w:val="24"/>
          <w:szCs w:val="24"/>
        </w:rPr>
      </w:pPr>
    </w:p>
    <w:sectPr w:rsidR="00DB24A2" w:rsidRPr="00D80513" w:rsidSect="006346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AE" w:rsidRDefault="00CA63AE" w:rsidP="00A575D4">
      <w:pPr>
        <w:spacing w:after="0" w:line="240" w:lineRule="auto"/>
      </w:pPr>
      <w:r>
        <w:separator/>
      </w:r>
    </w:p>
  </w:endnote>
  <w:endnote w:type="continuationSeparator" w:id="0">
    <w:p w:rsidR="00CA63AE" w:rsidRDefault="00CA63AE" w:rsidP="00A5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AE" w:rsidRDefault="00CA63AE" w:rsidP="00A575D4">
      <w:pPr>
        <w:spacing w:after="0" w:line="240" w:lineRule="auto"/>
      </w:pPr>
      <w:r>
        <w:separator/>
      </w:r>
    </w:p>
  </w:footnote>
  <w:footnote w:type="continuationSeparator" w:id="0">
    <w:p w:rsidR="00CA63AE" w:rsidRDefault="00CA63AE" w:rsidP="00A575D4">
      <w:pPr>
        <w:spacing w:after="0" w:line="240" w:lineRule="auto"/>
      </w:pPr>
      <w:r>
        <w:continuationSeparator/>
      </w:r>
    </w:p>
  </w:footnote>
  <w:footnote w:id="1">
    <w:p w:rsidR="00A575D4" w:rsidRPr="00D2549B" w:rsidRDefault="00A575D4">
      <w:pPr>
        <w:pStyle w:val="Textodenotaderodap"/>
        <w:rPr>
          <w:rFonts w:ascii="Shruti" w:hAnsi="Shruti"/>
        </w:rPr>
      </w:pPr>
      <w:r w:rsidRPr="00D2549B">
        <w:rPr>
          <w:rStyle w:val="Refdenotaderodap"/>
          <w:rFonts w:ascii="Shruti" w:hAnsi="Shruti"/>
        </w:rPr>
        <w:footnoteRef/>
      </w:r>
      <w:r w:rsidRPr="00D2549B">
        <w:rPr>
          <w:rFonts w:ascii="Shruti" w:hAnsi="Shruti"/>
        </w:rPr>
        <w:t xml:space="preserve"> Graduanda do Curso de </w:t>
      </w:r>
      <w:r w:rsidR="00BE735F" w:rsidRPr="00D2549B">
        <w:rPr>
          <w:rFonts w:ascii="Shruti" w:hAnsi="Shruti"/>
        </w:rPr>
        <w:t>Licenciatura</w:t>
      </w:r>
      <w:r w:rsidR="007B4170" w:rsidRPr="00D2549B">
        <w:rPr>
          <w:rFonts w:ascii="Shruti" w:hAnsi="Shruti"/>
        </w:rPr>
        <w:t xml:space="preserve"> em Geografia</w:t>
      </w:r>
      <w:r w:rsidR="00BE735F" w:rsidRPr="00D2549B">
        <w:rPr>
          <w:rFonts w:ascii="Shruti" w:hAnsi="Shruti"/>
        </w:rPr>
        <w:t xml:space="preserve"> pela Universidade Estadual de Alagoas – UNEAL, Campus III, Palmeira dos Índios, AL. </w:t>
      </w:r>
      <w:r w:rsidR="00D2549B" w:rsidRPr="00D2549B">
        <w:rPr>
          <w:rFonts w:ascii="Shruti" w:hAnsi="Shruti"/>
        </w:rPr>
        <w:t>E-mail</w:t>
      </w:r>
      <w:r w:rsidR="00D2549B">
        <w:t>:</w:t>
      </w:r>
      <w:r w:rsidR="00BE735F" w:rsidRPr="00D2549B">
        <w:rPr>
          <w:rFonts w:ascii="Shruti" w:hAnsi="Shruti"/>
        </w:rPr>
        <w:t xml:space="preserve"> omichelane@gmail.com</w:t>
      </w:r>
    </w:p>
  </w:footnote>
  <w:footnote w:id="2">
    <w:p w:rsidR="00743FCD" w:rsidRPr="00D2549B" w:rsidRDefault="00743FCD">
      <w:pPr>
        <w:pStyle w:val="Textodenotaderodap"/>
        <w:rPr>
          <w:rFonts w:ascii="Shruti" w:hAnsi="Shruti"/>
        </w:rPr>
      </w:pPr>
      <w:r w:rsidRPr="00D2549B">
        <w:rPr>
          <w:rStyle w:val="Refdenotaderodap"/>
          <w:rFonts w:ascii="Shruti" w:hAnsi="Shruti"/>
        </w:rPr>
        <w:footnoteRef/>
      </w:r>
      <w:r w:rsidRPr="00D2549B">
        <w:rPr>
          <w:rFonts w:ascii="Shruti" w:hAnsi="Shruti"/>
        </w:rPr>
        <w:t xml:space="preserve"> Graduando do Curso de </w:t>
      </w:r>
      <w:r w:rsidR="006A509C" w:rsidRPr="00D2549B">
        <w:rPr>
          <w:rFonts w:ascii="Shruti" w:hAnsi="Shruti"/>
        </w:rPr>
        <w:t xml:space="preserve">Licenciatura em Geografia pela Universidade Estadual de Alagoas – UNEAL, Campus III, Palmeira dos Índios, Al. </w:t>
      </w:r>
      <w:r w:rsidR="006E2F17" w:rsidRPr="00D2549B">
        <w:rPr>
          <w:rFonts w:ascii="Shruti" w:hAnsi="Shruti"/>
        </w:rPr>
        <w:t>E-mail</w:t>
      </w:r>
      <w:r w:rsidR="00D2549B">
        <w:t>:</w:t>
      </w:r>
      <w:r w:rsidR="006A509C" w:rsidRPr="00D2549B">
        <w:rPr>
          <w:rFonts w:ascii="Shruti" w:hAnsi="Shruti"/>
        </w:rPr>
        <w:t xml:space="preserve"> madsonasa@gmail.com</w:t>
      </w:r>
    </w:p>
  </w:footnote>
  <w:footnote w:id="3">
    <w:p w:rsidR="00853F74" w:rsidRPr="00D2549B" w:rsidRDefault="00853F74">
      <w:pPr>
        <w:pStyle w:val="Textodenotaderodap"/>
        <w:rPr>
          <w:rFonts w:ascii="Shruti" w:hAnsi="Shruti"/>
        </w:rPr>
      </w:pPr>
      <w:r w:rsidRPr="00D2549B">
        <w:rPr>
          <w:rStyle w:val="Refdenotaderodap"/>
          <w:rFonts w:ascii="Shruti" w:hAnsi="Shruti"/>
        </w:rPr>
        <w:footnoteRef/>
      </w:r>
      <w:r w:rsidRPr="00D2549B">
        <w:rPr>
          <w:rFonts w:ascii="Shruti" w:hAnsi="Shruti"/>
        </w:rPr>
        <w:t xml:space="preserve"> Doutora em educação - UFRN, Prof.ª. Titular da Universidade Estadual de Alagoas - Curso de geografia - Campus III, Prof.ª. Permanente e Vice - Coordenadora do Programa de Pó - Graduação em Dinâmicas Territoriais e Cultural  - UNEAL. Coordenadora Institucional do Programa de Residência</w:t>
      </w:r>
      <w:r w:rsidR="00016158">
        <w:rPr>
          <w:rFonts w:ascii="Shruti" w:hAnsi="Shruti"/>
        </w:rPr>
        <w:t>8</w:t>
      </w:r>
      <w:r w:rsidRPr="00D2549B">
        <w:rPr>
          <w:rFonts w:ascii="Shruti" w:hAnsi="Shruti"/>
        </w:rPr>
        <w:t xml:space="preserve"> Pedagógica - UNEAL. Coordenadora de área colaboradora do subprojeto PIBID geografia, Campus III. E-mail</w:t>
      </w:r>
      <w:r w:rsidR="00D2549B">
        <w:t>:</w:t>
      </w:r>
      <w:r w:rsidR="00773C79" w:rsidRPr="00D2549B">
        <w:rPr>
          <w:rFonts w:ascii="Shruti" w:hAnsi="Shruti"/>
        </w:rPr>
        <w:t xml:space="preserve"> </w:t>
      </w:r>
      <w:r w:rsidRPr="00D2549B">
        <w:rPr>
          <w:rFonts w:ascii="Shruti" w:hAnsi="Shruti"/>
        </w:rPr>
        <w:t xml:space="preserve"> jenaiceferrouneal@gmail.com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E2A75"/>
    <w:multiLevelType w:val="hybridMultilevel"/>
    <w:tmpl w:val="C554C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2"/>
    <w:rsid w:val="000117EE"/>
    <w:rsid w:val="00016158"/>
    <w:rsid w:val="0004240C"/>
    <w:rsid w:val="0008588B"/>
    <w:rsid w:val="00104417"/>
    <w:rsid w:val="00130A13"/>
    <w:rsid w:val="00154EFF"/>
    <w:rsid w:val="00155195"/>
    <w:rsid w:val="00170D82"/>
    <w:rsid w:val="001F4418"/>
    <w:rsid w:val="0023538E"/>
    <w:rsid w:val="00237ABA"/>
    <w:rsid w:val="002730C5"/>
    <w:rsid w:val="002C040A"/>
    <w:rsid w:val="002C7F70"/>
    <w:rsid w:val="002D4FC9"/>
    <w:rsid w:val="002E3022"/>
    <w:rsid w:val="002F01EF"/>
    <w:rsid w:val="00303BFF"/>
    <w:rsid w:val="00356692"/>
    <w:rsid w:val="00366EC8"/>
    <w:rsid w:val="00391ED7"/>
    <w:rsid w:val="003E2AFD"/>
    <w:rsid w:val="00493966"/>
    <w:rsid w:val="004E6962"/>
    <w:rsid w:val="005D57B8"/>
    <w:rsid w:val="005E34AF"/>
    <w:rsid w:val="00620B9B"/>
    <w:rsid w:val="00634603"/>
    <w:rsid w:val="0064350E"/>
    <w:rsid w:val="006638F1"/>
    <w:rsid w:val="006703B4"/>
    <w:rsid w:val="0068740B"/>
    <w:rsid w:val="0069117F"/>
    <w:rsid w:val="0069145E"/>
    <w:rsid w:val="006A509C"/>
    <w:rsid w:val="006E2F17"/>
    <w:rsid w:val="006E6A70"/>
    <w:rsid w:val="0073634B"/>
    <w:rsid w:val="00743FCD"/>
    <w:rsid w:val="00773C79"/>
    <w:rsid w:val="00780428"/>
    <w:rsid w:val="007A0EDD"/>
    <w:rsid w:val="007A1864"/>
    <w:rsid w:val="007B4170"/>
    <w:rsid w:val="007F003B"/>
    <w:rsid w:val="007F3C13"/>
    <w:rsid w:val="00811BE6"/>
    <w:rsid w:val="008142A7"/>
    <w:rsid w:val="00853F74"/>
    <w:rsid w:val="00861748"/>
    <w:rsid w:val="0087515B"/>
    <w:rsid w:val="008944CB"/>
    <w:rsid w:val="008B183C"/>
    <w:rsid w:val="008C23CC"/>
    <w:rsid w:val="008F050D"/>
    <w:rsid w:val="008F5638"/>
    <w:rsid w:val="008F63F8"/>
    <w:rsid w:val="008F7AC9"/>
    <w:rsid w:val="00922089"/>
    <w:rsid w:val="009256EC"/>
    <w:rsid w:val="009B3218"/>
    <w:rsid w:val="00A16FC0"/>
    <w:rsid w:val="00A20A41"/>
    <w:rsid w:val="00A252FD"/>
    <w:rsid w:val="00A259FB"/>
    <w:rsid w:val="00A575D4"/>
    <w:rsid w:val="00A63736"/>
    <w:rsid w:val="00A8387B"/>
    <w:rsid w:val="00A9392A"/>
    <w:rsid w:val="00AA204E"/>
    <w:rsid w:val="00AE0093"/>
    <w:rsid w:val="00BB3F52"/>
    <w:rsid w:val="00BE735F"/>
    <w:rsid w:val="00C159A2"/>
    <w:rsid w:val="00C23DE6"/>
    <w:rsid w:val="00C57491"/>
    <w:rsid w:val="00C747C0"/>
    <w:rsid w:val="00CA63AE"/>
    <w:rsid w:val="00CB13C9"/>
    <w:rsid w:val="00CC450E"/>
    <w:rsid w:val="00D2549B"/>
    <w:rsid w:val="00D57DF3"/>
    <w:rsid w:val="00D76A78"/>
    <w:rsid w:val="00D80513"/>
    <w:rsid w:val="00D978E1"/>
    <w:rsid w:val="00DA2885"/>
    <w:rsid w:val="00DB24A2"/>
    <w:rsid w:val="00DD21AE"/>
    <w:rsid w:val="00DF0124"/>
    <w:rsid w:val="00E459A1"/>
    <w:rsid w:val="00E72551"/>
    <w:rsid w:val="00E90618"/>
    <w:rsid w:val="00E925CC"/>
    <w:rsid w:val="00EA3FE0"/>
    <w:rsid w:val="00EA6DB1"/>
    <w:rsid w:val="00EF5625"/>
    <w:rsid w:val="00EF6C6F"/>
    <w:rsid w:val="00F13945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69A4"/>
  <w15:chartTrackingRefBased/>
  <w15:docId w15:val="{AE1D6720-6849-EA4F-BD52-4D39589C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252F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252F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75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75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7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://portal.mec.gov.br/pibid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1725</Words>
  <Characters>9321</Characters>
  <Application>Microsoft Office Word</Application>
  <DocSecurity>0</DocSecurity>
  <Lines>77</Lines>
  <Paragraphs>22</Paragraphs>
  <ScaleCrop>false</ScaleCrop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93</cp:revision>
  <dcterms:created xsi:type="dcterms:W3CDTF">2019-08-19T16:14:00Z</dcterms:created>
  <dcterms:modified xsi:type="dcterms:W3CDTF">2019-08-20T00:36:00Z</dcterms:modified>
</cp:coreProperties>
</file>