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1816" w14:textId="4E000A5A" w:rsidR="0D46E98E" w:rsidRDefault="000C6A87" w:rsidP="0D46E98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2790">
        <w:rPr>
          <w:rFonts w:ascii="Times New Roman" w:hAnsi="Times New Roman"/>
          <w:b/>
          <w:bCs/>
          <w:sz w:val="24"/>
          <w:szCs w:val="24"/>
        </w:rPr>
        <w:t xml:space="preserve">MÉTODOS </w:t>
      </w:r>
      <w:r w:rsidR="00F70B71" w:rsidRPr="00AC2790">
        <w:rPr>
          <w:rFonts w:ascii="Times New Roman" w:hAnsi="Times New Roman"/>
          <w:b/>
          <w:bCs/>
          <w:sz w:val="24"/>
          <w:szCs w:val="24"/>
        </w:rPr>
        <w:t>DE</w:t>
      </w:r>
      <w:r w:rsidRPr="00AC27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6133" w:rsidRPr="00AC2790">
        <w:rPr>
          <w:rFonts w:ascii="Times New Roman" w:hAnsi="Times New Roman"/>
          <w:b/>
          <w:bCs/>
          <w:sz w:val="24"/>
          <w:szCs w:val="24"/>
        </w:rPr>
        <w:t>MENSURAÇÃO DA ESPESSURA FOLIAR D</w:t>
      </w:r>
      <w:r w:rsidR="00F91BA7" w:rsidRPr="00AC2790">
        <w:rPr>
          <w:rFonts w:ascii="Times New Roman" w:hAnsi="Times New Roman"/>
          <w:b/>
          <w:bCs/>
          <w:sz w:val="24"/>
          <w:szCs w:val="24"/>
        </w:rPr>
        <w:t>O MORANGUEIRO</w:t>
      </w:r>
    </w:p>
    <w:p w14:paraId="02DFE87B" w14:textId="77777777" w:rsidR="009E369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1F5CD" w14:textId="3A724D69" w:rsidR="00556A1F" w:rsidRPr="00A22AE8" w:rsidRDefault="00F91BA7" w:rsidP="60DB56B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AE8">
        <w:rPr>
          <w:rFonts w:ascii="Times New Roman" w:hAnsi="Times New Roman"/>
          <w:b/>
          <w:sz w:val="24"/>
          <w:szCs w:val="24"/>
        </w:rPr>
        <w:t>Isabel Gonçalves Florentino</w:t>
      </w:r>
      <w:r w:rsidRPr="00FC2EB3">
        <w:rPr>
          <w:rFonts w:ascii="Times New Roman" w:hAnsi="Times New Roman"/>
          <w:b/>
          <w:sz w:val="24"/>
          <w:szCs w:val="24"/>
        </w:rPr>
        <w:t>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60DB56B9" w:rsidRPr="60DB56B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Matheus Henrique Medeiros¹, Renata Castoldi</w:t>
      </w:r>
      <w:r w:rsidR="60DB56B9" w:rsidRPr="60DB56B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60DB56B9" w:rsidRPr="60DB56B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</w:p>
    <w:p w14:paraId="39A399AD" w14:textId="47E5243D" w:rsidR="00B6666A" w:rsidRPr="00FC2EB3" w:rsidRDefault="60DB56B9" w:rsidP="60DB56B9">
      <w:pPr>
        <w:spacing w:after="0" w:line="360" w:lineRule="auto"/>
        <w:ind w:firstLine="709"/>
        <w:jc w:val="center"/>
      </w:pPr>
      <w:r w:rsidRPr="60DB56B9">
        <w:rPr>
          <w:rFonts w:ascii="Times New Roman" w:hAnsi="Times New Roman"/>
          <w:b/>
          <w:bCs/>
          <w:sz w:val="24"/>
          <w:szCs w:val="24"/>
        </w:rPr>
        <w:t>Leticia Gonçalves Moreira</w:t>
      </w:r>
      <w:r w:rsidRPr="60DB56B9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60DB56B9">
        <w:rPr>
          <w:rFonts w:ascii="Times New Roman" w:hAnsi="Times New Roman"/>
          <w:b/>
          <w:bCs/>
          <w:sz w:val="24"/>
          <w:szCs w:val="24"/>
        </w:rPr>
        <w:t>, Edson Simão</w:t>
      </w:r>
      <w:r w:rsidRPr="60DB56B9">
        <w:rPr>
          <w:rStyle w:val="Fontepargpadro1"/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60DB56B9">
        <w:rPr>
          <w:rStyle w:val="Fontepargpadro1"/>
          <w:rFonts w:ascii="Times New Roman" w:hAnsi="Times New Roman"/>
          <w:b/>
          <w:bCs/>
          <w:sz w:val="24"/>
          <w:szCs w:val="24"/>
        </w:rPr>
        <w:t>, Ana Carolina Pires Jacinto</w:t>
      </w:r>
      <w:r w:rsidRPr="60DB56B9">
        <w:rPr>
          <w:rStyle w:val="Fontepargpadro1"/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p w14:paraId="33CF44B3" w14:textId="14887BD2" w:rsidR="60DB56B9" w:rsidRDefault="60DB56B9" w:rsidP="60DB56B9">
      <w:pPr>
        <w:spacing w:after="0" w:line="360" w:lineRule="auto"/>
        <w:ind w:firstLine="709"/>
        <w:jc w:val="center"/>
        <w:rPr>
          <w:rStyle w:val="Fontepargpadro1"/>
          <w:rFonts w:ascii="Times New Roman" w:hAnsi="Times New Roman"/>
          <w:b/>
          <w:bCs/>
          <w:sz w:val="24"/>
          <w:szCs w:val="24"/>
          <w:vertAlign w:val="superscript"/>
        </w:rPr>
      </w:pPr>
    </w:p>
    <w:p w14:paraId="62611724" w14:textId="3DECC840" w:rsidR="0061543B" w:rsidRDefault="0D46E98E" w:rsidP="0D46E9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D46E98E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D46E9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Universidade Federal de Uberlândia, Uberlândia - Programa de Pós-Graduação em Agronomia, MG </w:t>
      </w:r>
      <w:r w:rsidR="00F91BA7" w:rsidRPr="00913520">
        <w:rPr>
          <w:rFonts w:ascii="Times New Roman" w:hAnsi="Times New Roman"/>
          <w:sz w:val="24"/>
          <w:szCs w:val="24"/>
        </w:rPr>
        <w:t>(</w:t>
      </w:r>
      <w:r w:rsidR="00F91BA7" w:rsidRPr="002504A1">
        <w:rPr>
          <w:rFonts w:ascii="Times New Roman" w:hAnsi="Times New Roman"/>
          <w:sz w:val="24"/>
          <w:szCs w:val="24"/>
        </w:rPr>
        <w:t>bel.goncalvesft@gmail.com</w:t>
      </w:r>
      <w:r w:rsidR="00F91BA7" w:rsidRPr="00913520">
        <w:rPr>
          <w:rFonts w:ascii="Times New Roman" w:hAnsi="Times New Roman"/>
          <w:sz w:val="24"/>
          <w:szCs w:val="24"/>
        </w:rPr>
        <w:t>)</w:t>
      </w:r>
      <w:r w:rsidRPr="0D46E9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; </w:t>
      </w:r>
      <w:r w:rsidRPr="0D46E98E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D46E98E">
        <w:rPr>
          <w:rFonts w:ascii="Times New Roman" w:eastAsia="Times New Roman" w:hAnsi="Times New Roman"/>
          <w:color w:val="000000" w:themeColor="text1"/>
          <w:sz w:val="24"/>
          <w:szCs w:val="24"/>
        </w:rPr>
        <w:t>Universidade Federal de Uberlândia, Monte Carmelo, MG</w:t>
      </w:r>
    </w:p>
    <w:p w14:paraId="49AA6D20" w14:textId="459DAF4B" w:rsidR="0D46E98E" w:rsidRDefault="0D46E98E" w:rsidP="0D46E98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1FD8CD4" w14:textId="2C1DF55F" w:rsidR="001B77A4" w:rsidRPr="001B77A4" w:rsidRDefault="60DB56B9" w:rsidP="001B77A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0DB56B9">
        <w:rPr>
          <w:rFonts w:ascii="Times New Roman" w:hAnsi="Times New Roman"/>
          <w:b/>
          <w:bCs/>
          <w:sz w:val="24"/>
          <w:szCs w:val="24"/>
        </w:rPr>
        <w:t xml:space="preserve">RESUMO: </w:t>
      </w:r>
      <w:r w:rsidR="00867ED3" w:rsidRPr="00643C34">
        <w:rPr>
          <w:rFonts w:ascii="Times New Roman" w:hAnsi="Times New Roman"/>
          <w:sz w:val="24"/>
          <w:szCs w:val="24"/>
        </w:rPr>
        <w:t>A quantificação da área foliar em plantas é uma ferramenta utilizada em análises do crescimento vegetal</w:t>
      </w:r>
      <w:r w:rsidR="00867ED3">
        <w:rPr>
          <w:rFonts w:ascii="Times New Roman" w:hAnsi="Times New Roman"/>
          <w:sz w:val="24"/>
          <w:szCs w:val="24"/>
        </w:rPr>
        <w:t xml:space="preserve">. </w:t>
      </w:r>
      <w:r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Com isso, o objetivo do trabalho foi </w:t>
      </w:r>
      <w:r w:rsidR="00867ED3" w:rsidRPr="00C70F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quantificar a espessura foliar </w:t>
      </w:r>
      <w:r w:rsidR="00867ED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 morangueiro </w:t>
      </w:r>
      <w:r w:rsidR="00867ED3" w:rsidRPr="00C70FCD">
        <w:rPr>
          <w:rFonts w:ascii="Times New Roman" w:eastAsia="Times New Roman" w:hAnsi="Times New Roman"/>
          <w:color w:val="000000" w:themeColor="text1"/>
          <w:sz w:val="24"/>
          <w:szCs w:val="24"/>
        </w:rPr>
        <w:t>através do corte transversal, paquímetro e a correlação entre as duas formas de medidas</w:t>
      </w:r>
      <w:r w:rsidR="00867ED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O experimento foi realizado </w:t>
      </w:r>
      <w:r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em Monte Carmelo – MG. O delineamento experimental foi em blocos </w:t>
      </w:r>
      <w:proofErr w:type="spellStart"/>
      <w:r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>casualisados</w:t>
      </w:r>
      <w:proofErr w:type="spellEnd"/>
      <w:r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 seis tratamentos (San Andreas, Albion, PR, Festival, Oso Grande, Guarani) e 4 repetições. Foram realizadas </w:t>
      </w:r>
      <w:r w:rsidR="00867ED3">
        <w:rPr>
          <w:rFonts w:ascii="Times New Roman" w:eastAsia="Times New Roman" w:hAnsi="Times New Roman"/>
          <w:color w:val="000000" w:themeColor="text1"/>
          <w:sz w:val="24"/>
          <w:szCs w:val="24"/>
        </w:rPr>
        <w:t>seis</w:t>
      </w:r>
      <w:r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avaliações semanais, </w:t>
      </w:r>
      <w:r w:rsidR="00047442">
        <w:rPr>
          <w:rFonts w:ascii="Times New Roman" w:eastAsia="Times New Roman" w:hAnsi="Times New Roman"/>
          <w:color w:val="000000" w:themeColor="text1"/>
          <w:sz w:val="24"/>
          <w:szCs w:val="24"/>
        </w:rPr>
        <w:t>mensurando a</w:t>
      </w:r>
      <w:r w:rsidR="00047442"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espessura foliar com paquímetro (EFP) </w:t>
      </w:r>
      <w:r w:rsidR="00047442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="00047442"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07DB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 </w:t>
      </w:r>
      <w:r w:rsidR="00047442"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>espessura foliar através do corte transversal (EFC)</w:t>
      </w:r>
      <w:r w:rsidR="0004744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047442"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>As médias foram submetidas ao teste de Scott Knott a 5% de probabilidade.</w:t>
      </w:r>
      <w:r w:rsidR="000474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07DBB">
        <w:rPr>
          <w:rFonts w:ascii="Times New Roman" w:eastAsia="Times New Roman" w:hAnsi="Times New Roman"/>
          <w:color w:val="000000" w:themeColor="text1"/>
          <w:sz w:val="24"/>
          <w:szCs w:val="24"/>
        </w:rPr>
        <w:t>Não houve diferença estatística entre as cultivares para a espessura medida através do paquímetro. Já na espessura foliar pelo corte transversal, as</w:t>
      </w:r>
      <w:r w:rsidR="00A07DBB"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cultivar</w:t>
      </w:r>
      <w:r w:rsidR="00A07DB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es San Andreas, Albion e </w:t>
      </w:r>
      <w:proofErr w:type="spellStart"/>
      <w:r w:rsidR="00A07DBB">
        <w:rPr>
          <w:rFonts w:ascii="Times New Roman" w:eastAsia="Times New Roman" w:hAnsi="Times New Roman"/>
          <w:color w:val="000000" w:themeColor="text1"/>
          <w:sz w:val="24"/>
          <w:szCs w:val="24"/>
        </w:rPr>
        <w:t>Oso</w:t>
      </w:r>
      <w:proofErr w:type="spellEnd"/>
      <w:r w:rsidR="00A07DB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Grande se destacaram em relação as demais.  </w:t>
      </w:r>
      <w:r w:rsidR="001B77A4" w:rsidRPr="001B77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 mensuração da espessura foliar através do corte transversal é mais precisa comparada à espessura foliar através do paquímetro. </w:t>
      </w:r>
    </w:p>
    <w:p w14:paraId="7053777D" w14:textId="44FA6896" w:rsidR="0D46E98E" w:rsidRDefault="0D46E98E" w:rsidP="00A07D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2B6889" w14:textId="71C28BAC" w:rsidR="00803851" w:rsidRDefault="649B6533" w:rsidP="007A36A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49B65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Palavras-chave: </w:t>
      </w:r>
      <w:r w:rsidRPr="649B653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Fragaria x </w:t>
      </w:r>
      <w:proofErr w:type="spellStart"/>
      <w:r w:rsidRPr="649B653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ananassa</w:t>
      </w:r>
      <w:proofErr w:type="spellEnd"/>
      <w:r w:rsidR="007A36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7A36A1">
        <w:rPr>
          <w:rFonts w:ascii="Times New Roman" w:eastAsia="Times New Roman" w:hAnsi="Times New Roman"/>
          <w:color w:val="000000" w:themeColor="text1"/>
          <w:sz w:val="24"/>
          <w:szCs w:val="24"/>
        </w:rPr>
        <w:t>fenotipagem</w:t>
      </w:r>
      <w:proofErr w:type="spellEnd"/>
      <w:r w:rsidR="007A36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biometria. </w:t>
      </w:r>
    </w:p>
    <w:p w14:paraId="4F7541A4" w14:textId="606409AB" w:rsidR="007A36A1" w:rsidRDefault="007A36A1" w:rsidP="007A36A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A4090E4" w14:textId="2E69353F" w:rsidR="649B6533" w:rsidRDefault="649B6533" w:rsidP="007A36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649B6533">
        <w:rPr>
          <w:rFonts w:ascii="Times New Roman" w:hAnsi="Times New Roman"/>
          <w:b/>
          <w:bCs/>
          <w:sz w:val="24"/>
          <w:szCs w:val="24"/>
        </w:rPr>
        <w:t>INTRODUÇÃO</w:t>
      </w:r>
    </w:p>
    <w:p w14:paraId="152C739A" w14:textId="77777777" w:rsidR="007A36A1" w:rsidRPr="007A36A1" w:rsidRDefault="007A36A1" w:rsidP="007A36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B5543C" w14:textId="77777777" w:rsidR="00C331BF" w:rsidRDefault="00C331BF" w:rsidP="649B6533">
      <w:pPr>
        <w:spacing w:after="0" w:line="360" w:lineRule="auto"/>
        <w:ind w:firstLine="709"/>
        <w:jc w:val="both"/>
        <w:rPr>
          <w:sz w:val="24"/>
          <w:szCs w:val="24"/>
        </w:rPr>
      </w:pPr>
      <w:r w:rsidRPr="00C331BF">
        <w:rPr>
          <w:rFonts w:ascii="Times New Roman" w:hAnsi="Times New Roman"/>
          <w:sz w:val="24"/>
          <w:szCs w:val="24"/>
        </w:rPr>
        <w:t>O morango (</w:t>
      </w:r>
      <w:r w:rsidRPr="00C331BF">
        <w:rPr>
          <w:rFonts w:ascii="Times New Roman" w:hAnsi="Times New Roman"/>
          <w:i/>
          <w:iCs/>
          <w:sz w:val="24"/>
          <w:szCs w:val="24"/>
        </w:rPr>
        <w:t xml:space="preserve">Fragaria × </w:t>
      </w:r>
      <w:proofErr w:type="spellStart"/>
      <w:r w:rsidRPr="00C331BF">
        <w:rPr>
          <w:rFonts w:ascii="Times New Roman" w:hAnsi="Times New Roman"/>
          <w:i/>
          <w:iCs/>
          <w:sz w:val="24"/>
          <w:szCs w:val="24"/>
        </w:rPr>
        <w:t>ananassa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) é uma hortaliça fruto cultivada mundialmente, devido seu alto valor econômico e nutricional, sendo rica em inúmeros fitoquímicos, fibras, vitaminas e folatos (AFRIN </w:t>
      </w:r>
      <w:r w:rsidRPr="00AC2790">
        <w:rPr>
          <w:rFonts w:ascii="Times New Roman" w:hAnsi="Times New Roman"/>
          <w:i/>
          <w:iCs/>
          <w:sz w:val="24"/>
          <w:szCs w:val="24"/>
        </w:rPr>
        <w:t>et al.</w:t>
      </w:r>
      <w:r w:rsidRPr="00C331BF">
        <w:rPr>
          <w:rFonts w:ascii="Times New Roman" w:hAnsi="Times New Roman"/>
          <w:sz w:val="24"/>
          <w:szCs w:val="24"/>
        </w:rPr>
        <w:t>, 2016).</w:t>
      </w:r>
      <w:r w:rsidRPr="00C331BF">
        <w:rPr>
          <w:sz w:val="24"/>
          <w:szCs w:val="24"/>
        </w:rPr>
        <w:t xml:space="preserve"> </w:t>
      </w:r>
    </w:p>
    <w:p w14:paraId="47C70FFC" w14:textId="3B907525" w:rsidR="00F36238" w:rsidRPr="00351EB8" w:rsidRDefault="00F36238" w:rsidP="649B6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EB8">
        <w:rPr>
          <w:rFonts w:ascii="Times New Roman" w:hAnsi="Times New Roman"/>
          <w:sz w:val="24"/>
          <w:szCs w:val="24"/>
        </w:rPr>
        <w:t>A fenotipagem de genótipos, auxilia na seleção de materiais resistentes a estresses abióticos em certos ambientes (</w:t>
      </w:r>
      <w:r w:rsidR="00F70B71" w:rsidRPr="00351EB8">
        <w:rPr>
          <w:rFonts w:ascii="Times New Roman" w:hAnsi="Times New Roman"/>
          <w:sz w:val="24"/>
          <w:szCs w:val="24"/>
        </w:rPr>
        <w:t>WALTER, STUDER E KÖLLIKER</w:t>
      </w:r>
      <w:r w:rsidRPr="00351EB8">
        <w:rPr>
          <w:rFonts w:ascii="Times New Roman" w:hAnsi="Times New Roman"/>
          <w:sz w:val="24"/>
          <w:szCs w:val="24"/>
        </w:rPr>
        <w:t>, 2012)</w:t>
      </w:r>
      <w:r w:rsidR="00351EB8">
        <w:rPr>
          <w:rFonts w:ascii="Times New Roman" w:hAnsi="Times New Roman"/>
          <w:sz w:val="24"/>
          <w:szCs w:val="24"/>
        </w:rPr>
        <w:t>, além disso, n</w:t>
      </w:r>
      <w:r w:rsidRPr="00351EB8">
        <w:rPr>
          <w:rFonts w:ascii="Times New Roman" w:hAnsi="Times New Roman"/>
          <w:sz w:val="24"/>
          <w:szCs w:val="24"/>
        </w:rPr>
        <w:t>ovos genótipos são frequentemente caracterizados, baseando-se em características relacionadas às trocas gasosas, como, por exemplo, a assimilação fotossintética, condutância estomática (</w:t>
      </w:r>
      <w:proofErr w:type="spellStart"/>
      <w:r w:rsidRPr="00351EB8">
        <w:rPr>
          <w:rFonts w:ascii="Times New Roman" w:hAnsi="Times New Roman"/>
          <w:sz w:val="24"/>
          <w:szCs w:val="24"/>
        </w:rPr>
        <w:t>gs</w:t>
      </w:r>
      <w:proofErr w:type="spellEnd"/>
      <w:r w:rsidRPr="00351EB8">
        <w:rPr>
          <w:rFonts w:ascii="Times New Roman" w:hAnsi="Times New Roman"/>
          <w:sz w:val="24"/>
          <w:szCs w:val="24"/>
        </w:rPr>
        <w:t>) e eficiência do uso da água (WUE) (</w:t>
      </w:r>
      <w:r w:rsidR="00F70B71" w:rsidRPr="00351EB8">
        <w:rPr>
          <w:rFonts w:ascii="Times New Roman" w:hAnsi="Times New Roman"/>
          <w:sz w:val="24"/>
          <w:szCs w:val="24"/>
        </w:rPr>
        <w:t>GRANT</w:t>
      </w:r>
      <w:r w:rsidRPr="00351EB8">
        <w:rPr>
          <w:rFonts w:ascii="Times New Roman" w:hAnsi="Times New Roman"/>
          <w:sz w:val="24"/>
          <w:szCs w:val="24"/>
        </w:rPr>
        <w:t xml:space="preserve"> </w:t>
      </w:r>
      <w:r w:rsidRPr="00AC2790">
        <w:rPr>
          <w:rFonts w:ascii="Times New Roman" w:hAnsi="Times New Roman"/>
          <w:i/>
          <w:iCs/>
          <w:sz w:val="24"/>
          <w:szCs w:val="24"/>
        </w:rPr>
        <w:t>et al.</w:t>
      </w:r>
      <w:r w:rsidRPr="00351EB8">
        <w:rPr>
          <w:rFonts w:ascii="Times New Roman" w:hAnsi="Times New Roman"/>
          <w:sz w:val="24"/>
          <w:szCs w:val="24"/>
        </w:rPr>
        <w:t xml:space="preserve">, 2010). </w:t>
      </w:r>
    </w:p>
    <w:p w14:paraId="3B8E4B92" w14:textId="1D746947" w:rsidR="00E54688" w:rsidRDefault="00E54688" w:rsidP="649B65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688">
        <w:rPr>
          <w:rFonts w:ascii="Times New Roman" w:hAnsi="Times New Roman"/>
          <w:sz w:val="24"/>
          <w:szCs w:val="24"/>
        </w:rPr>
        <w:t xml:space="preserve">A variabilidade fenotípica pode ser bastante influenciada por fatores ambientais e genéticos, desta forma, a biometria apresenta-se como um importante instrumento para detectar diferenças dentro de populações de uma mesma espécie, como também, na definição das </w:t>
      </w:r>
      <w:r w:rsidRPr="00E54688">
        <w:rPr>
          <w:rFonts w:ascii="Times New Roman" w:hAnsi="Times New Roman"/>
          <w:sz w:val="24"/>
          <w:szCs w:val="24"/>
        </w:rPr>
        <w:lastRenderedPageBreak/>
        <w:t>relações entre a variabilidade genética e os componentes ambientais</w:t>
      </w:r>
      <w:r w:rsidR="00BA46D9">
        <w:rPr>
          <w:rFonts w:ascii="Times New Roman" w:hAnsi="Times New Roman"/>
          <w:sz w:val="24"/>
          <w:szCs w:val="24"/>
        </w:rPr>
        <w:t xml:space="preserve"> </w:t>
      </w:r>
      <w:r w:rsidRPr="00E54688">
        <w:rPr>
          <w:rFonts w:ascii="Times New Roman" w:hAnsi="Times New Roman"/>
          <w:sz w:val="24"/>
          <w:szCs w:val="24"/>
        </w:rPr>
        <w:t xml:space="preserve">(CARVALHO </w:t>
      </w:r>
      <w:r w:rsidRPr="00BA46D9">
        <w:rPr>
          <w:rFonts w:ascii="Times New Roman" w:hAnsi="Times New Roman"/>
          <w:i/>
          <w:iCs/>
          <w:sz w:val="24"/>
          <w:szCs w:val="24"/>
        </w:rPr>
        <w:t>et al.</w:t>
      </w:r>
      <w:r w:rsidRPr="00E54688">
        <w:rPr>
          <w:rFonts w:ascii="Times New Roman" w:hAnsi="Times New Roman"/>
          <w:sz w:val="24"/>
          <w:szCs w:val="24"/>
        </w:rPr>
        <w:t>, 2003).</w:t>
      </w:r>
      <w:r w:rsidR="00643C34">
        <w:rPr>
          <w:rFonts w:ascii="Times New Roman" w:hAnsi="Times New Roman"/>
          <w:sz w:val="24"/>
          <w:szCs w:val="24"/>
        </w:rPr>
        <w:t xml:space="preserve"> </w:t>
      </w:r>
    </w:p>
    <w:p w14:paraId="1EF25AD3" w14:textId="20F1BC33" w:rsidR="00643C34" w:rsidRPr="0089429E" w:rsidRDefault="00643C34" w:rsidP="649B653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429E">
        <w:rPr>
          <w:rFonts w:ascii="Times New Roman" w:hAnsi="Times New Roman"/>
          <w:sz w:val="24"/>
          <w:szCs w:val="24"/>
        </w:rPr>
        <w:t xml:space="preserve">A determinação da área foliar permite, boa </w:t>
      </w:r>
      <w:r w:rsidR="0089429E">
        <w:rPr>
          <w:rFonts w:ascii="Times New Roman" w:hAnsi="Times New Roman"/>
          <w:sz w:val="24"/>
          <w:szCs w:val="24"/>
        </w:rPr>
        <w:t>indução</w:t>
      </w:r>
      <w:r w:rsidRPr="0089429E">
        <w:rPr>
          <w:rFonts w:ascii="Times New Roman" w:hAnsi="Times New Roman"/>
          <w:sz w:val="24"/>
          <w:szCs w:val="24"/>
        </w:rPr>
        <w:t xml:space="preserve"> sobre o potencial fotossintético (LIMA </w:t>
      </w:r>
      <w:r w:rsidRPr="00AC2790">
        <w:rPr>
          <w:rFonts w:ascii="Times New Roman" w:hAnsi="Times New Roman"/>
          <w:i/>
          <w:iCs/>
          <w:sz w:val="24"/>
          <w:szCs w:val="24"/>
        </w:rPr>
        <w:t>et al.</w:t>
      </w:r>
      <w:r w:rsidRPr="0089429E">
        <w:rPr>
          <w:rFonts w:ascii="Times New Roman" w:hAnsi="Times New Roman"/>
          <w:sz w:val="24"/>
          <w:szCs w:val="24"/>
        </w:rPr>
        <w:t xml:space="preserve">, 2008; BRITO </w:t>
      </w:r>
      <w:r w:rsidRPr="00AC2790">
        <w:rPr>
          <w:rFonts w:ascii="Times New Roman" w:hAnsi="Times New Roman"/>
          <w:i/>
          <w:iCs/>
          <w:sz w:val="24"/>
          <w:szCs w:val="24"/>
        </w:rPr>
        <w:t>et al.</w:t>
      </w:r>
      <w:r w:rsidRPr="0089429E">
        <w:rPr>
          <w:rFonts w:ascii="Times New Roman" w:hAnsi="Times New Roman"/>
          <w:sz w:val="24"/>
          <w:szCs w:val="24"/>
        </w:rPr>
        <w:t xml:space="preserve">, 2011), bem como </w:t>
      </w:r>
      <w:r w:rsidR="0089429E" w:rsidRPr="0089429E">
        <w:rPr>
          <w:rFonts w:ascii="Times New Roman" w:hAnsi="Times New Roman"/>
          <w:sz w:val="24"/>
          <w:szCs w:val="24"/>
        </w:rPr>
        <w:t>estimativas de fatores e danos</w:t>
      </w:r>
      <w:r w:rsidRPr="0089429E">
        <w:rPr>
          <w:rFonts w:ascii="Times New Roman" w:hAnsi="Times New Roman"/>
          <w:sz w:val="24"/>
          <w:szCs w:val="24"/>
        </w:rPr>
        <w:t xml:space="preserve"> bióticos e abióticos,</w:t>
      </w:r>
      <w:r w:rsidR="0089429E" w:rsidRPr="0089429E">
        <w:rPr>
          <w:rFonts w:ascii="Times New Roman" w:hAnsi="Times New Roman"/>
          <w:sz w:val="24"/>
          <w:szCs w:val="24"/>
        </w:rPr>
        <w:t xml:space="preserve"> </w:t>
      </w:r>
      <w:r w:rsidRPr="0089429E">
        <w:rPr>
          <w:rFonts w:ascii="Times New Roman" w:hAnsi="Times New Roman"/>
          <w:sz w:val="24"/>
          <w:szCs w:val="24"/>
        </w:rPr>
        <w:t xml:space="preserve">aspectos relacionados </w:t>
      </w:r>
      <w:r w:rsidR="0089429E" w:rsidRPr="0089429E">
        <w:rPr>
          <w:rFonts w:ascii="Times New Roman" w:hAnsi="Times New Roman"/>
          <w:sz w:val="24"/>
          <w:szCs w:val="24"/>
        </w:rPr>
        <w:t xml:space="preserve">a manejos, desenvolvimento e exigências </w:t>
      </w:r>
      <w:r w:rsidRPr="0089429E">
        <w:rPr>
          <w:rFonts w:ascii="Times New Roman" w:hAnsi="Times New Roman"/>
          <w:sz w:val="24"/>
          <w:szCs w:val="24"/>
        </w:rPr>
        <w:t xml:space="preserve">nutricional e hídrica (DOMBROSKI </w:t>
      </w:r>
      <w:r w:rsidRPr="00AC2790">
        <w:rPr>
          <w:rFonts w:ascii="Times New Roman" w:hAnsi="Times New Roman"/>
          <w:i/>
          <w:iCs/>
          <w:sz w:val="24"/>
          <w:szCs w:val="24"/>
        </w:rPr>
        <w:t>et al.</w:t>
      </w:r>
      <w:r w:rsidRPr="0089429E">
        <w:rPr>
          <w:rFonts w:ascii="Times New Roman" w:hAnsi="Times New Roman"/>
          <w:sz w:val="24"/>
          <w:szCs w:val="24"/>
        </w:rPr>
        <w:t xml:space="preserve">, 2010;), </w:t>
      </w:r>
      <w:r w:rsidR="0089429E" w:rsidRPr="0089429E">
        <w:rPr>
          <w:rFonts w:ascii="Times New Roman" w:hAnsi="Times New Roman"/>
          <w:sz w:val="24"/>
          <w:szCs w:val="24"/>
        </w:rPr>
        <w:t xml:space="preserve">como também por indicar a produtividade. </w:t>
      </w:r>
    </w:p>
    <w:p w14:paraId="30C618D7" w14:textId="5ACC534F" w:rsidR="630C95D7" w:rsidRDefault="60DB56B9" w:rsidP="630C95D7">
      <w:pPr>
        <w:spacing w:after="0" w:line="360" w:lineRule="auto"/>
        <w:ind w:firstLine="709"/>
        <w:jc w:val="both"/>
      </w:pPr>
      <w:r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>Considerando o exposto, o objetivo deste trabalho</w:t>
      </w:r>
      <w:r w:rsidR="00C70F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70FCD" w:rsidRPr="00C70FCD">
        <w:rPr>
          <w:rFonts w:ascii="Times New Roman" w:eastAsia="Times New Roman" w:hAnsi="Times New Roman"/>
          <w:color w:val="000000" w:themeColor="text1"/>
          <w:sz w:val="24"/>
          <w:szCs w:val="24"/>
        </w:rPr>
        <w:t>foi quantificar a espessura foliar através do corte transversal, paquímetro e a correlação entre as duas formas de medidas.</w:t>
      </w:r>
    </w:p>
    <w:p w14:paraId="636D807A" w14:textId="75C7FE21" w:rsidR="630C95D7" w:rsidRDefault="630C95D7" w:rsidP="630C95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FC0BD" w14:textId="77777777" w:rsidR="00D7399F" w:rsidRPr="00913520" w:rsidRDefault="00D7399F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0791F891" w14:textId="77777777" w:rsidR="00107CC4" w:rsidRDefault="00107CC4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1B8163" w14:textId="77777777" w:rsidR="00F70B71" w:rsidRDefault="00F91BA7" w:rsidP="00F91BA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experimento foi conduzido à campo na Universidade Federal de Uberlândia - Campus Monte Carmelo, MG, Brasil, durante o período de 16 de março a 25 de agosto de 2020. </w:t>
      </w:r>
    </w:p>
    <w:p w14:paraId="5A35C6C7" w14:textId="2ED14873" w:rsidR="00F70B71" w:rsidRDefault="00F91BA7" w:rsidP="00F91BA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delineamento experimental utilizado foi em blocos casualizados com seis tratamentos e quatro repetições, totalizando 24 parcelas experimentais. Os tratamentos consistiram em seis cultivares (cv.) comerciais de morango, sendo: San Andreas, Albion, PR, Festival, </w:t>
      </w:r>
      <w:proofErr w:type="spellStart"/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>Oso</w:t>
      </w:r>
      <w:proofErr w:type="spellEnd"/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Grande e Guarani. Cada parcela experimental foi constituída de 18 plantas, distribuídas em duas linhas, cobertas com mulching dupla face, espaçadas de 0,3 metros entre linhas e 0,3 metros entre plantas, sendo consideradas para avaliação se</w:t>
      </w:r>
      <w:r w:rsidRPr="00832365">
        <w:rPr>
          <w:rFonts w:ascii="Times New Roman" w:eastAsia="Times New Roman" w:hAnsi="Times New Roman"/>
          <w:color w:val="000000" w:themeColor="text1"/>
          <w:sz w:val="24"/>
          <w:szCs w:val="24"/>
        </w:rPr>
        <w:t>is</w:t>
      </w:r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plantas centrais de cada parcela. </w:t>
      </w:r>
    </w:p>
    <w:p w14:paraId="70468158" w14:textId="73684ED8" w:rsidR="00F91BA7" w:rsidRDefault="00F91BA7" w:rsidP="00F91BA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Foram realizadas </w:t>
      </w:r>
      <w:r w:rsidRPr="00832365">
        <w:rPr>
          <w:rFonts w:ascii="Times New Roman" w:eastAsia="Times New Roman" w:hAnsi="Times New Roman"/>
          <w:color w:val="000000" w:themeColor="text1"/>
          <w:sz w:val="24"/>
          <w:szCs w:val="24"/>
        </w:rPr>
        <w:t>sei</w:t>
      </w:r>
      <w:r w:rsidR="00832365" w:rsidRPr="00832365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avaliações </w:t>
      </w:r>
      <w:r w:rsidR="00047442">
        <w:rPr>
          <w:rFonts w:ascii="Times New Roman" w:eastAsia="Times New Roman" w:hAnsi="Times New Roman"/>
          <w:color w:val="000000" w:themeColor="text1"/>
          <w:sz w:val="24"/>
          <w:szCs w:val="24"/>
        </w:rPr>
        <w:t>semanais</w:t>
      </w:r>
      <w:r w:rsidR="0083236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totalizando 36 folhas,</w:t>
      </w:r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35 dias </w:t>
      </w:r>
      <w:r w:rsidR="00F70B71"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após </w:t>
      </w:r>
      <w:r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>o plantio. A espessura foliar com paquímetro (EFP) foi mensurada com paquímetro digital. Para a espessura foliar através do corte transversal (EFC) foi coletado o material fresco, realizado o corte transversal manual na porção central da folha, mesmo local que foi mensurado a EFP. Após realizado o corte, o material foi disposto em lâmina histológica com 50% de glicerina, logo após, foi fotografado os cortes em aumento de 10x e mensurado a espessura através do programa ImageJ.</w:t>
      </w:r>
    </w:p>
    <w:p w14:paraId="45D7DB38" w14:textId="40759D92" w:rsidR="004E7AE5" w:rsidRDefault="00F70B71" w:rsidP="005A0154">
      <w:pPr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pt-PT"/>
        </w:rPr>
        <w:t xml:space="preserve">Após a obtenção dos dados, </w:t>
      </w:r>
      <w:r w:rsidR="00F91BA7" w:rsidRPr="56F5711E">
        <w:rPr>
          <w:rFonts w:ascii="Times New Roman" w:eastAsia="Times New Roman" w:hAnsi="Times New Roman"/>
          <w:color w:val="000000" w:themeColor="text1"/>
          <w:sz w:val="24"/>
          <w:szCs w:val="24"/>
          <w:lang w:val="pt-PT"/>
        </w:rPr>
        <w:t>realiz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pt-PT"/>
        </w:rPr>
        <w:t>ou-se</w:t>
      </w:r>
      <w:r w:rsidR="00F91BA7" w:rsidRPr="56F5711E">
        <w:rPr>
          <w:rFonts w:ascii="Times New Roman" w:eastAsia="Times New Roman" w:hAnsi="Times New Roman"/>
          <w:color w:val="000000" w:themeColor="text1"/>
          <w:sz w:val="24"/>
          <w:szCs w:val="24"/>
          <w:lang w:val="pt-PT"/>
        </w:rPr>
        <w:t xml:space="preserve"> o </w:t>
      </w:r>
      <w:r w:rsidR="00F91BA7" w:rsidRPr="56F5711E">
        <w:rPr>
          <w:rFonts w:ascii="Times New Roman" w:eastAsia="Times New Roman" w:hAnsi="Times New Roman"/>
          <w:color w:val="000000" w:themeColor="text1"/>
          <w:sz w:val="24"/>
          <w:szCs w:val="24"/>
        </w:rPr>
        <w:t>teste de Scott-Knott (p ≤ 0,05) para comparação das médias, utilizado o software estatístico R Core Team (2022).</w:t>
      </w:r>
    </w:p>
    <w:p w14:paraId="5D39309A" w14:textId="77777777" w:rsidR="005A0154" w:rsidRDefault="005A0154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FA71C24" w14:textId="689C7855" w:rsidR="00F34E71" w:rsidRPr="008252F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1F5A9BBF" w14:textId="5458FE52" w:rsidR="00B356CD" w:rsidRDefault="00F70B71" w:rsidP="005A0154">
      <w:pPr>
        <w:spacing w:before="240"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Verificou-se que não houve diferença estatística entre as cultivares para a espessura medida através do paquímetro. Já na </w:t>
      </w:r>
      <w:r w:rsidR="00832365">
        <w:rPr>
          <w:rFonts w:ascii="Times New Roman" w:eastAsia="Times New Roman" w:hAnsi="Times New Roman"/>
          <w:color w:val="000000" w:themeColor="text1"/>
          <w:sz w:val="24"/>
          <w:szCs w:val="24"/>
        </w:rPr>
        <w:t>espessura foliar pelo corte transversal, as</w:t>
      </w:r>
      <w:r w:rsidR="60DB56B9"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cultivar</w:t>
      </w:r>
      <w:r w:rsidR="0083236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es San Andreas, Albion e </w:t>
      </w:r>
      <w:proofErr w:type="spellStart"/>
      <w:r w:rsidR="00832365">
        <w:rPr>
          <w:rFonts w:ascii="Times New Roman" w:eastAsia="Times New Roman" w:hAnsi="Times New Roman"/>
          <w:color w:val="000000" w:themeColor="text1"/>
          <w:sz w:val="24"/>
          <w:szCs w:val="24"/>
        </w:rPr>
        <w:t>Oso</w:t>
      </w:r>
      <w:proofErr w:type="spellEnd"/>
      <w:r w:rsidR="0083236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Grande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se destacaram</w:t>
      </w:r>
      <w:r w:rsidR="00FB690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em relação as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demais (Tabela 1).</w:t>
      </w:r>
    </w:p>
    <w:p w14:paraId="16CA7586" w14:textId="5C278236" w:rsidR="00B356CD" w:rsidRDefault="00B356CD" w:rsidP="004E7AE5">
      <w:pPr>
        <w:spacing w:before="24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3871635">
        <w:rPr>
          <w:rFonts w:ascii="Times New Roman" w:eastAsia="Times New Roman" w:hAnsi="Times New Roman"/>
          <w:color w:val="000000" w:themeColor="text1"/>
          <w:sz w:val="24"/>
          <w:szCs w:val="24"/>
        </w:rPr>
        <w:t>Tabela 1.</w:t>
      </w:r>
      <w:r w:rsidRPr="0387163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3871635">
        <w:rPr>
          <w:rFonts w:ascii="Times New Roman" w:eastAsia="Times New Roman" w:hAnsi="Times New Roman"/>
          <w:color w:val="000000" w:themeColor="text1"/>
          <w:sz w:val="24"/>
          <w:szCs w:val="24"/>
        </w:rPr>
        <w:t>Valores médios da espessura foliar medida através do paquímetro (EFP) e através do corte transversal (EFC) de seis cultivares de morang</w:t>
      </w:r>
      <w:r w:rsidR="00A07DBB">
        <w:rPr>
          <w:rFonts w:ascii="Times New Roman" w:eastAsia="Times New Roman" w:hAnsi="Times New Roman"/>
          <w:color w:val="000000" w:themeColor="text1"/>
          <w:sz w:val="24"/>
          <w:szCs w:val="24"/>
        </w:rPr>
        <w:t>ueiro.</w:t>
      </w:r>
    </w:p>
    <w:tbl>
      <w:tblPr>
        <w:tblW w:w="8687" w:type="dxa"/>
        <w:tblLayout w:type="fixed"/>
        <w:tblLook w:val="04A0" w:firstRow="1" w:lastRow="0" w:firstColumn="1" w:lastColumn="0" w:noHBand="0" w:noVBand="1"/>
      </w:tblPr>
      <w:tblGrid>
        <w:gridCol w:w="3842"/>
        <w:gridCol w:w="2340"/>
        <w:gridCol w:w="2505"/>
      </w:tblGrid>
      <w:tr w:rsidR="00B356CD" w14:paraId="2FA84BC8" w14:textId="77777777" w:rsidTr="00AC2790">
        <w:trPr>
          <w:trHeight w:val="225"/>
        </w:trPr>
        <w:tc>
          <w:tcPr>
            <w:tcW w:w="384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00B4FF9" w14:textId="77777777" w:rsidR="00B356CD" w:rsidRDefault="00B356CD" w:rsidP="00602F95">
            <w:pPr>
              <w:spacing w:after="0" w:line="240" w:lineRule="auto"/>
              <w:ind w:left="-8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Cultivar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07E96E" w14:textId="77777777" w:rsidR="00B356CD" w:rsidRDefault="00B356CD" w:rsidP="00602F95">
            <w:pPr>
              <w:spacing w:after="0" w:line="240" w:lineRule="auto"/>
              <w:ind w:left="-270"/>
              <w:jc w:val="center"/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EFP</w:t>
            </w:r>
          </w:p>
        </w:tc>
        <w:tc>
          <w:tcPr>
            <w:tcW w:w="25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3932968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EFC</w:t>
            </w:r>
          </w:p>
        </w:tc>
      </w:tr>
      <w:tr w:rsidR="00B356CD" w14:paraId="000A181E" w14:textId="77777777" w:rsidTr="00AC2790">
        <w:trPr>
          <w:trHeight w:val="345"/>
        </w:trPr>
        <w:tc>
          <w:tcPr>
            <w:tcW w:w="38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66FF8B1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49B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San Andreas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70A4919D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0,46 a</w:t>
            </w:r>
          </w:p>
        </w:tc>
        <w:tc>
          <w:tcPr>
            <w:tcW w:w="250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747322C7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0,17 a</w:t>
            </w:r>
          </w:p>
        </w:tc>
      </w:tr>
      <w:tr w:rsidR="00B356CD" w14:paraId="725C5FAD" w14:textId="77777777" w:rsidTr="00AC2790">
        <w:trPr>
          <w:trHeight w:val="34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F910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49B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Albion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9D33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0,46 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19274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0,16 a</w:t>
            </w:r>
          </w:p>
        </w:tc>
      </w:tr>
      <w:tr w:rsidR="00B356CD" w14:paraId="32786713" w14:textId="77777777" w:rsidTr="00AC2790">
        <w:trPr>
          <w:trHeight w:val="34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737F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49B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AE86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0,45 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06ED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0,15 b</w:t>
            </w:r>
          </w:p>
        </w:tc>
      </w:tr>
      <w:tr w:rsidR="00B356CD" w14:paraId="0DEE3418" w14:textId="77777777" w:rsidTr="00AC2790">
        <w:trPr>
          <w:trHeight w:val="31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7077D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49B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Festival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1A1C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0,44 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15387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0, 15b </w:t>
            </w:r>
          </w:p>
        </w:tc>
      </w:tr>
      <w:tr w:rsidR="00B356CD" w14:paraId="45D3A1D4" w14:textId="77777777" w:rsidTr="00AC2790">
        <w:trPr>
          <w:trHeight w:val="34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2C3A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49B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Oso Grande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66B0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0,44 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261ED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0,17 a</w:t>
            </w:r>
          </w:p>
        </w:tc>
      </w:tr>
      <w:tr w:rsidR="00B356CD" w14:paraId="7D39C294" w14:textId="77777777" w:rsidTr="00AC2790">
        <w:trPr>
          <w:trHeight w:val="345"/>
        </w:trPr>
        <w:tc>
          <w:tcPr>
            <w:tcW w:w="384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2F42EF6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49B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Guarani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CBA7140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0,47 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79794F2" w14:textId="77777777" w:rsidR="00B356CD" w:rsidRDefault="00B356CD" w:rsidP="00602F95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3871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0,15 b</w:t>
            </w:r>
          </w:p>
        </w:tc>
      </w:tr>
    </w:tbl>
    <w:p w14:paraId="0ADFA6F7" w14:textId="75218280" w:rsidR="649B6533" w:rsidRDefault="00B356CD" w:rsidP="004E7AE5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49B6533">
        <w:rPr>
          <w:rFonts w:ascii="Times New Roman" w:eastAsia="Times New Roman" w:hAnsi="Times New Roman"/>
          <w:color w:val="000000" w:themeColor="text1"/>
          <w:sz w:val="20"/>
          <w:szCs w:val="20"/>
        </w:rPr>
        <w:t>Médias seguidas com letras distintas nas colunas, diferem estatisticamente entre si pelo teste de Scott-Knott, a 5% de probabilidade.</w:t>
      </w:r>
    </w:p>
    <w:p w14:paraId="66EB5592" w14:textId="77777777" w:rsidR="004E7AE5" w:rsidRDefault="00A07DBB" w:rsidP="004E7AE5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Ao comparar os métodos, pode-se verificar que o </w:t>
      </w:r>
      <w:r w:rsidR="00B356CD">
        <w:rPr>
          <w:rFonts w:ascii="Times New Roman" w:eastAsia="Times New Roman" w:hAnsi="Times New Roman"/>
          <w:color w:val="000000" w:themeColor="text1"/>
          <w:sz w:val="24"/>
          <w:szCs w:val="24"/>
        </w:rPr>
        <w:t>R</w:t>
      </w:r>
      <w:r w:rsidR="00B356CD" w:rsidRPr="00FB6906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B356C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="00B356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foi de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apenas </w:t>
      </w:r>
      <w:r w:rsidR="00B356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0,18,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ou seja</w:t>
      </w:r>
      <w:r w:rsidR="00B356CD">
        <w:rPr>
          <w:rFonts w:ascii="Times New Roman" w:eastAsia="Times New Roman" w:hAnsi="Times New Roman"/>
          <w:color w:val="000000" w:themeColor="text1"/>
          <w:sz w:val="24"/>
          <w:szCs w:val="24"/>
        </w:rPr>
        <w:t>, apenas 18% dos dados analisados podem ser estimados através da equação de correlação entre EFP e EFC</w:t>
      </w:r>
      <w:r w:rsidR="00AC27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4AE78ADA" w14:textId="4E7FEF60" w:rsidR="649B6533" w:rsidRDefault="00A07DBB" w:rsidP="004E7AE5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(Figura 1)</w:t>
      </w:r>
      <w:r w:rsidR="00B356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356CD" w:rsidRPr="60DB56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649B6533" w:rsidRPr="649B65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1E70A328" w14:textId="0DA6D353" w:rsidR="00B356CD" w:rsidRDefault="004E7AE5" w:rsidP="649B65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F5D0ACA" wp14:editId="28B961AF">
            <wp:simplePos x="0" y="0"/>
            <wp:positionH relativeFrom="page">
              <wp:posOffset>1797050</wp:posOffset>
            </wp:positionH>
            <wp:positionV relativeFrom="paragraph">
              <wp:posOffset>102870</wp:posOffset>
            </wp:positionV>
            <wp:extent cx="3794760" cy="2265045"/>
            <wp:effectExtent l="0" t="0" r="0" b="1905"/>
            <wp:wrapNone/>
            <wp:docPr id="2" name="Imagem 2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dispersão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57" b="28572"/>
                    <a:stretch/>
                  </pic:blipFill>
                  <pic:spPr bwMode="auto">
                    <a:xfrm>
                      <a:off x="0" y="0"/>
                      <a:ext cx="3794760" cy="226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C3E96" w14:textId="7FC6F2A7" w:rsidR="649B6533" w:rsidRDefault="649B6533" w:rsidP="649B65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pt-BR"/>
        </w:rPr>
      </w:pPr>
    </w:p>
    <w:p w14:paraId="428921DA" w14:textId="65D17CB7" w:rsidR="00436A86" w:rsidRDefault="00436A86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15D8CF" w14:textId="1BC3B2C6" w:rsidR="00B356CD" w:rsidRDefault="00B356CD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CBA2332" w14:textId="0D5C7856" w:rsidR="00B356CD" w:rsidRDefault="00B356CD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D804AE9" w14:textId="0E16E5FA" w:rsidR="00B356CD" w:rsidRDefault="00B356CD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817EB2" w14:textId="1D9A85B7" w:rsidR="00B356CD" w:rsidRDefault="00B356CD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D0280B" w14:textId="77777777" w:rsidR="00B356CD" w:rsidRDefault="00B356CD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051A751" w14:textId="77777777" w:rsidR="00B356CD" w:rsidRDefault="00B356CD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B9B7961" w14:textId="77777777" w:rsidR="00B356CD" w:rsidRDefault="00B356CD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3B902FB" w14:textId="6813D78B" w:rsidR="00B356CD" w:rsidRDefault="00AC2790" w:rsidP="004E7A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Figura1</w:t>
      </w:r>
      <w:r w:rsidRPr="0387163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Correlação entre </w:t>
      </w:r>
      <w:r w:rsidRPr="03871635">
        <w:rPr>
          <w:rFonts w:ascii="Times New Roman" w:eastAsia="Times New Roman" w:hAnsi="Times New Roman"/>
          <w:color w:val="000000" w:themeColor="text1"/>
          <w:sz w:val="24"/>
          <w:szCs w:val="24"/>
        </w:rPr>
        <w:t>espessura foliar medida através do paquímetro (EFP) e através do corte transversal (EFC) de seis cultivares de morang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ueiro.</w:t>
      </w:r>
    </w:p>
    <w:p w14:paraId="6CF59262" w14:textId="77777777" w:rsidR="004E7AE5" w:rsidRDefault="004E7AE5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1E47633" w14:textId="6C1DB282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47A2E54B" w14:textId="442E2128" w:rsidR="00D7399F" w:rsidRDefault="00D7399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3D3869" w14:textId="1803021E" w:rsidR="649B6533" w:rsidRDefault="0030592A" w:rsidP="649B65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As cultivares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 Andreas, Albion e Oso Grande </w:t>
      </w:r>
      <w:r>
        <w:rPr>
          <w:rFonts w:ascii="Times New Roman" w:hAnsi="Times New Roman"/>
          <w:sz w:val="24"/>
          <w:szCs w:val="24"/>
        </w:rPr>
        <w:t xml:space="preserve">apresentaram maior espessura foliar entre as cultivares analisadas. </w:t>
      </w:r>
      <w:bookmarkStart w:id="0" w:name="_Hlk115443814"/>
      <w:r>
        <w:rPr>
          <w:rFonts w:ascii="Times New Roman" w:hAnsi="Times New Roman"/>
          <w:sz w:val="24"/>
          <w:szCs w:val="24"/>
        </w:rPr>
        <w:t xml:space="preserve">A mensuração da espessura foliar através do corte transversal é mais precisa comparada à espessura foliar através do paquímetro. </w:t>
      </w:r>
    </w:p>
    <w:bookmarkEnd w:id="0"/>
    <w:p w14:paraId="2D953E70" w14:textId="77777777" w:rsidR="008252FF" w:rsidRDefault="008252F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61F7F4" w14:textId="47CD4064" w:rsidR="00D7399F" w:rsidRDefault="00D7399F" w:rsidP="000C6A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AGRADECIMENTOS</w:t>
      </w:r>
    </w:p>
    <w:p w14:paraId="282C0802" w14:textId="77777777" w:rsidR="000C6A87" w:rsidRDefault="000C6A87" w:rsidP="000C6A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D723C8F" w14:textId="26E9A53E" w:rsidR="00D7399F" w:rsidRDefault="60DB56B9" w:rsidP="630C95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60DB56B9">
        <w:rPr>
          <w:rFonts w:ascii="Times New Roman" w:hAnsi="Times New Roman"/>
          <w:sz w:val="24"/>
          <w:szCs w:val="24"/>
        </w:rPr>
        <w:t>Ao NUPOL - Núcleo de Pesquisa em Olericultura, coordenado pela Prof</w:t>
      </w:r>
      <w:r w:rsidRPr="60DB56B9">
        <w:rPr>
          <w:rFonts w:ascii="Times New Roman" w:hAnsi="Times New Roman"/>
          <w:sz w:val="24"/>
          <w:szCs w:val="24"/>
          <w:vertAlign w:val="superscript"/>
        </w:rPr>
        <w:t>a</w:t>
      </w:r>
      <w:r w:rsidRPr="60DB56B9">
        <w:rPr>
          <w:rFonts w:ascii="Times New Roman" w:hAnsi="Times New Roman"/>
          <w:sz w:val="24"/>
          <w:szCs w:val="24"/>
        </w:rPr>
        <w:t>. Dr</w:t>
      </w:r>
      <w:r w:rsidRPr="60DB56B9">
        <w:rPr>
          <w:rFonts w:ascii="Times New Roman" w:hAnsi="Times New Roman"/>
          <w:sz w:val="24"/>
          <w:szCs w:val="24"/>
          <w:vertAlign w:val="superscript"/>
        </w:rPr>
        <w:t>a</w:t>
      </w:r>
      <w:r w:rsidRPr="60DB56B9">
        <w:rPr>
          <w:rFonts w:ascii="Times New Roman" w:hAnsi="Times New Roman"/>
          <w:sz w:val="24"/>
          <w:szCs w:val="24"/>
        </w:rPr>
        <w:t xml:space="preserve">. Renata Castoldi e a todos integrantes do grupo de estudos que auxiliaram na condução do experimento. </w:t>
      </w:r>
    </w:p>
    <w:p w14:paraId="449C2FC6" w14:textId="77777777" w:rsidR="00BB7E9F" w:rsidRDefault="00BB7E9F" w:rsidP="00D475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FC82C5" w14:textId="5F0576CD" w:rsidR="00D7399F" w:rsidRDefault="00D7399F" w:rsidP="004E7A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7D8B3D33" w14:textId="1A63864A" w:rsidR="630C95D7" w:rsidRDefault="00C331BF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BF">
        <w:rPr>
          <w:rFonts w:ascii="Times New Roman" w:hAnsi="Times New Roman"/>
          <w:sz w:val="24"/>
          <w:szCs w:val="24"/>
        </w:rPr>
        <w:t>AFRIN, S</w:t>
      </w:r>
      <w:r w:rsidRPr="00AC2790">
        <w:rPr>
          <w:rFonts w:ascii="Times New Roman" w:hAnsi="Times New Roman"/>
          <w:i/>
          <w:iCs/>
          <w:sz w:val="24"/>
          <w:szCs w:val="24"/>
        </w:rPr>
        <w:t>. et al</w:t>
      </w:r>
      <w:r w:rsidRPr="00C331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31BF">
        <w:rPr>
          <w:rFonts w:ascii="Times New Roman" w:hAnsi="Times New Roman"/>
          <w:sz w:val="24"/>
          <w:szCs w:val="24"/>
        </w:rPr>
        <w:t>Promising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 Health </w:t>
      </w:r>
      <w:proofErr w:type="spellStart"/>
      <w:r w:rsidRPr="00C331BF">
        <w:rPr>
          <w:rFonts w:ascii="Times New Roman" w:hAnsi="Times New Roman"/>
          <w:sz w:val="24"/>
          <w:szCs w:val="24"/>
        </w:rPr>
        <w:t>Benefits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1BF">
        <w:rPr>
          <w:rFonts w:ascii="Times New Roman" w:hAnsi="Times New Roman"/>
          <w:sz w:val="24"/>
          <w:szCs w:val="24"/>
        </w:rPr>
        <w:t>of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1BF">
        <w:rPr>
          <w:rFonts w:ascii="Times New Roman" w:hAnsi="Times New Roman"/>
          <w:sz w:val="24"/>
          <w:szCs w:val="24"/>
        </w:rPr>
        <w:t>the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1BF">
        <w:rPr>
          <w:rFonts w:ascii="Times New Roman" w:hAnsi="Times New Roman"/>
          <w:sz w:val="24"/>
          <w:szCs w:val="24"/>
        </w:rPr>
        <w:t>Strawberry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: A Focus </w:t>
      </w:r>
      <w:proofErr w:type="spellStart"/>
      <w:r w:rsidRPr="00C331BF">
        <w:rPr>
          <w:rFonts w:ascii="Times New Roman" w:hAnsi="Times New Roman"/>
          <w:sz w:val="24"/>
          <w:szCs w:val="24"/>
        </w:rPr>
        <w:t>on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1BF">
        <w:rPr>
          <w:rFonts w:ascii="Times New Roman" w:hAnsi="Times New Roman"/>
          <w:sz w:val="24"/>
          <w:szCs w:val="24"/>
        </w:rPr>
        <w:t>Clinical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1BF">
        <w:rPr>
          <w:rFonts w:ascii="Times New Roman" w:hAnsi="Times New Roman"/>
          <w:sz w:val="24"/>
          <w:szCs w:val="24"/>
        </w:rPr>
        <w:t>Studies</w:t>
      </w:r>
      <w:proofErr w:type="spellEnd"/>
      <w:r w:rsidRPr="00C331BF">
        <w:rPr>
          <w:rFonts w:ascii="Times New Roman" w:hAnsi="Times New Roman"/>
          <w:sz w:val="24"/>
          <w:szCs w:val="24"/>
        </w:rPr>
        <w:t xml:space="preserve">. </w:t>
      </w:r>
      <w:r w:rsidRPr="00C331BF">
        <w:rPr>
          <w:rFonts w:ascii="Times New Roman" w:hAnsi="Times New Roman"/>
          <w:b/>
          <w:bCs/>
          <w:sz w:val="24"/>
          <w:szCs w:val="24"/>
        </w:rPr>
        <w:t xml:space="preserve">Jornal </w:t>
      </w:r>
      <w:proofErr w:type="spellStart"/>
      <w:r w:rsidRPr="00C331BF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C331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331BF">
        <w:rPr>
          <w:rFonts w:ascii="Times New Roman" w:hAnsi="Times New Roman"/>
          <w:b/>
          <w:bCs/>
          <w:sz w:val="24"/>
          <w:szCs w:val="24"/>
        </w:rPr>
        <w:t>Agricultural</w:t>
      </w:r>
      <w:proofErr w:type="spellEnd"/>
      <w:r w:rsidRPr="00C331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331B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C331BF">
        <w:rPr>
          <w:rFonts w:ascii="Times New Roman" w:hAnsi="Times New Roman"/>
          <w:b/>
          <w:bCs/>
          <w:sz w:val="24"/>
          <w:szCs w:val="24"/>
        </w:rPr>
        <w:t xml:space="preserve"> Food </w:t>
      </w:r>
      <w:proofErr w:type="spellStart"/>
      <w:r w:rsidRPr="00C331BF">
        <w:rPr>
          <w:rFonts w:ascii="Times New Roman" w:hAnsi="Times New Roman"/>
          <w:b/>
          <w:bCs/>
          <w:sz w:val="24"/>
          <w:szCs w:val="24"/>
        </w:rPr>
        <w:t>Chemistry</w:t>
      </w:r>
      <w:proofErr w:type="spellEnd"/>
      <w:r w:rsidRPr="00C331BF">
        <w:rPr>
          <w:rFonts w:ascii="Times New Roman" w:hAnsi="Times New Roman"/>
          <w:sz w:val="24"/>
          <w:szCs w:val="24"/>
        </w:rPr>
        <w:t>, n. 64, p. 4435-4449, 2016. DOI: https://doi.org/10.1021/acs.jafc.6b00857. Disponível em: https://pubs.acs.org/doi/10.1021/acs.jafc.6b00857 Acesso em: 16 fev. 2022.</w:t>
      </w:r>
    </w:p>
    <w:p w14:paraId="7723974D" w14:textId="2B705DAF" w:rsidR="000C6A87" w:rsidRDefault="000C6A87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6CE08" w14:textId="7B8346DD" w:rsidR="000C6A87" w:rsidRPr="000C6A87" w:rsidRDefault="000C6A87" w:rsidP="004E7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A87">
        <w:rPr>
          <w:rFonts w:ascii="Times New Roman" w:hAnsi="Times New Roman"/>
          <w:sz w:val="24"/>
          <w:szCs w:val="24"/>
        </w:rPr>
        <w:t xml:space="preserve">BRITO, C. H. de </w:t>
      </w:r>
      <w:r w:rsidRPr="00AC2790">
        <w:rPr>
          <w:rFonts w:ascii="Times New Roman" w:hAnsi="Times New Roman"/>
          <w:i/>
          <w:iCs/>
          <w:sz w:val="24"/>
          <w:szCs w:val="24"/>
        </w:rPr>
        <w:t>et al</w:t>
      </w:r>
      <w:r w:rsidRPr="000C6A87">
        <w:rPr>
          <w:rFonts w:ascii="Times New Roman" w:hAnsi="Times New Roman"/>
          <w:sz w:val="24"/>
          <w:szCs w:val="24"/>
        </w:rPr>
        <w:t>. Redução de área foliar em milho em região tropical no Brasil e os efeitos em caracteres agronômicos</w:t>
      </w:r>
      <w:r w:rsidRPr="000C6A87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0C6A87">
        <w:rPr>
          <w:rFonts w:ascii="Times New Roman" w:hAnsi="Times New Roman"/>
          <w:b/>
          <w:bCs/>
          <w:sz w:val="24"/>
          <w:szCs w:val="24"/>
        </w:rPr>
        <w:t>Interciência</w:t>
      </w:r>
      <w:proofErr w:type="spellEnd"/>
      <w:r w:rsidRPr="000C6A87">
        <w:rPr>
          <w:rFonts w:ascii="Times New Roman" w:hAnsi="Times New Roman"/>
          <w:sz w:val="24"/>
          <w:szCs w:val="24"/>
        </w:rPr>
        <w:t>, v. 36, n. 4, p. 291-295, 2011.</w:t>
      </w:r>
    </w:p>
    <w:p w14:paraId="063E3040" w14:textId="5CF5E173" w:rsidR="00351EB8" w:rsidRDefault="00351EB8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6E892" w14:textId="0ABB8516" w:rsidR="00E54688" w:rsidRDefault="00E54688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688">
        <w:rPr>
          <w:rFonts w:ascii="Times New Roman" w:hAnsi="Times New Roman"/>
          <w:sz w:val="24"/>
          <w:szCs w:val="24"/>
        </w:rPr>
        <w:t xml:space="preserve">CARVALHO, S.V.A.; SILVA-MANN, R.; FERREIRA, R.A.; MELO, M.F.V.; SOUZA, D.C. Diversidade genética. In: GOMES, L.J.; SILVA-MANN, R.; MATTOS, P.P.; RABANNI, A.R.C. </w:t>
      </w:r>
      <w:r w:rsidRPr="00E54688">
        <w:rPr>
          <w:rFonts w:ascii="Times New Roman" w:hAnsi="Times New Roman"/>
          <w:b/>
          <w:bCs/>
          <w:sz w:val="24"/>
          <w:szCs w:val="24"/>
        </w:rPr>
        <w:t>Pensando a biodiversidade: aroeira (</w:t>
      </w:r>
      <w:proofErr w:type="spellStart"/>
      <w:r w:rsidRPr="00AC2790">
        <w:rPr>
          <w:rFonts w:ascii="Times New Roman" w:hAnsi="Times New Roman"/>
          <w:b/>
          <w:bCs/>
          <w:i/>
          <w:iCs/>
          <w:sz w:val="24"/>
          <w:szCs w:val="24"/>
        </w:rPr>
        <w:t>Schinus</w:t>
      </w:r>
      <w:proofErr w:type="spellEnd"/>
      <w:r w:rsidRPr="00AC279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790">
        <w:rPr>
          <w:rFonts w:ascii="Times New Roman" w:hAnsi="Times New Roman"/>
          <w:b/>
          <w:bCs/>
          <w:i/>
          <w:iCs/>
          <w:sz w:val="24"/>
          <w:szCs w:val="24"/>
        </w:rPr>
        <w:t>terebinthifolius</w:t>
      </w:r>
      <w:proofErr w:type="spellEnd"/>
      <w:r w:rsidRPr="00E546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54688">
        <w:rPr>
          <w:rFonts w:ascii="Times New Roman" w:hAnsi="Times New Roman"/>
          <w:b/>
          <w:bCs/>
          <w:sz w:val="24"/>
          <w:szCs w:val="24"/>
        </w:rPr>
        <w:t>Raddi</w:t>
      </w:r>
      <w:proofErr w:type="spellEnd"/>
      <w:r w:rsidRPr="00E54688">
        <w:rPr>
          <w:rFonts w:ascii="Times New Roman" w:hAnsi="Times New Roman"/>
          <w:b/>
          <w:bCs/>
          <w:sz w:val="24"/>
          <w:szCs w:val="24"/>
        </w:rPr>
        <w:t>.)</w:t>
      </w:r>
      <w:r w:rsidRPr="00E54688">
        <w:rPr>
          <w:rFonts w:ascii="Times New Roman" w:hAnsi="Times New Roman"/>
          <w:sz w:val="24"/>
          <w:szCs w:val="24"/>
        </w:rPr>
        <w:t>. São Cristóvão: Editora UFS, 2013. p.89-108.</w:t>
      </w:r>
    </w:p>
    <w:p w14:paraId="56ED5377" w14:textId="69A7D817" w:rsidR="000C6A87" w:rsidRDefault="000C6A87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9DEB8" w14:textId="2945D24A" w:rsidR="000C6A87" w:rsidRPr="000C6A87" w:rsidRDefault="000C6A87" w:rsidP="004E7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A87">
        <w:rPr>
          <w:rFonts w:ascii="Times New Roman" w:hAnsi="Times New Roman"/>
          <w:sz w:val="24"/>
          <w:szCs w:val="24"/>
        </w:rPr>
        <w:t xml:space="preserve">DOMBROSKI, J. L. D. </w:t>
      </w:r>
      <w:r w:rsidRPr="00AC2790">
        <w:rPr>
          <w:rFonts w:ascii="Times New Roman" w:hAnsi="Times New Roman"/>
          <w:i/>
          <w:iCs/>
          <w:sz w:val="24"/>
          <w:szCs w:val="24"/>
        </w:rPr>
        <w:t>et al</w:t>
      </w:r>
      <w:r w:rsidRPr="000C6A87">
        <w:rPr>
          <w:rFonts w:ascii="Times New Roman" w:hAnsi="Times New Roman"/>
          <w:sz w:val="24"/>
          <w:szCs w:val="24"/>
        </w:rPr>
        <w:t>. Análise comparativa de métodos de determinação de área foliar em pinha (</w:t>
      </w:r>
      <w:proofErr w:type="spellStart"/>
      <w:r w:rsidRPr="000C6A87">
        <w:rPr>
          <w:rFonts w:ascii="Times New Roman" w:hAnsi="Times New Roman"/>
          <w:sz w:val="24"/>
          <w:szCs w:val="24"/>
        </w:rPr>
        <w:t>Annona</w:t>
      </w:r>
      <w:proofErr w:type="spellEnd"/>
      <w:r w:rsidRPr="000C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A87">
        <w:rPr>
          <w:rFonts w:ascii="Times New Roman" w:hAnsi="Times New Roman"/>
          <w:sz w:val="24"/>
          <w:szCs w:val="24"/>
        </w:rPr>
        <w:t>Squamosa</w:t>
      </w:r>
      <w:proofErr w:type="spellEnd"/>
      <w:r w:rsidRPr="000C6A87">
        <w:rPr>
          <w:rFonts w:ascii="Times New Roman" w:hAnsi="Times New Roman"/>
          <w:sz w:val="24"/>
          <w:szCs w:val="24"/>
        </w:rPr>
        <w:t xml:space="preserve"> L.). </w:t>
      </w:r>
      <w:r w:rsidRPr="000C6A87">
        <w:rPr>
          <w:rFonts w:ascii="Times New Roman" w:hAnsi="Times New Roman"/>
          <w:b/>
          <w:bCs/>
          <w:sz w:val="24"/>
          <w:szCs w:val="24"/>
        </w:rPr>
        <w:t>Revista Verde de Agroecologia e Desenvolvimento Sustentável</w:t>
      </w:r>
      <w:r w:rsidRPr="000C6A87">
        <w:rPr>
          <w:rFonts w:ascii="Times New Roman" w:hAnsi="Times New Roman"/>
          <w:sz w:val="24"/>
          <w:szCs w:val="24"/>
        </w:rPr>
        <w:t>, v. 5, n. 3, p. 188-194, 2010.</w:t>
      </w:r>
    </w:p>
    <w:p w14:paraId="0DEDE7F1" w14:textId="77777777" w:rsidR="00E54688" w:rsidRDefault="00E54688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5EF45" w14:textId="3877ED03" w:rsidR="00351EB8" w:rsidRPr="00351EB8" w:rsidRDefault="00351EB8" w:rsidP="004E7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EB8">
        <w:rPr>
          <w:rFonts w:ascii="Times New Roman" w:hAnsi="Times New Roman"/>
          <w:sz w:val="24"/>
          <w:szCs w:val="24"/>
        </w:rPr>
        <w:t>GRANT, O. M</w:t>
      </w:r>
      <w:r w:rsidR="00981535" w:rsidRPr="00981535">
        <w:rPr>
          <w:rFonts w:ascii="Times New Roman" w:hAnsi="Times New Roman"/>
          <w:color w:val="000000" w:themeColor="text1"/>
        </w:rPr>
        <w:t xml:space="preserve">. </w:t>
      </w:r>
      <w:r w:rsidR="00981535" w:rsidRPr="00AC2790">
        <w:rPr>
          <w:rFonts w:ascii="Times New Roman" w:hAnsi="Times New Roman"/>
          <w:i/>
          <w:iCs/>
          <w:color w:val="000000" w:themeColor="text1"/>
          <w:sz w:val="24"/>
          <w:szCs w:val="24"/>
        </w:rPr>
        <w:t>et al</w:t>
      </w:r>
      <w:r w:rsidR="00981535" w:rsidRPr="00981535">
        <w:rPr>
          <w:rFonts w:ascii="Times New Roman" w:hAnsi="Times New Roman"/>
          <w:i/>
          <w:iCs/>
          <w:color w:val="000000" w:themeColor="text1"/>
        </w:rPr>
        <w:t>.</w:t>
      </w:r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Physiological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and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morphological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diversity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of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cultivated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strawberry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(</w:t>
      </w:r>
      <w:r w:rsidRPr="00AC2790">
        <w:rPr>
          <w:rFonts w:ascii="Times New Roman" w:hAnsi="Times New Roman"/>
          <w:i/>
          <w:iCs/>
          <w:sz w:val="24"/>
          <w:szCs w:val="24"/>
        </w:rPr>
        <w:t>Fragaria</w:t>
      </w:r>
      <w:r w:rsidRPr="00351EB8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AC2790">
        <w:rPr>
          <w:rFonts w:ascii="Times New Roman" w:hAnsi="Times New Roman"/>
          <w:i/>
          <w:iCs/>
          <w:sz w:val="24"/>
          <w:szCs w:val="24"/>
        </w:rPr>
        <w:t>ananassa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) in response </w:t>
      </w:r>
      <w:proofErr w:type="spellStart"/>
      <w:r w:rsidRPr="00351EB8">
        <w:rPr>
          <w:rFonts w:ascii="Times New Roman" w:hAnsi="Times New Roman"/>
          <w:sz w:val="24"/>
          <w:szCs w:val="24"/>
        </w:rPr>
        <w:t>to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water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deficit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. </w:t>
      </w:r>
      <w:r w:rsidRPr="00981535">
        <w:rPr>
          <w:rFonts w:ascii="Times New Roman" w:hAnsi="Times New Roman"/>
          <w:b/>
          <w:bCs/>
          <w:sz w:val="24"/>
          <w:szCs w:val="24"/>
        </w:rPr>
        <w:t xml:space="preserve">Environmental </w:t>
      </w:r>
      <w:proofErr w:type="spellStart"/>
      <w:r w:rsidRPr="00981535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981535">
        <w:rPr>
          <w:rFonts w:ascii="Times New Roman" w:hAnsi="Times New Roman"/>
          <w:b/>
          <w:bCs/>
          <w:sz w:val="24"/>
          <w:szCs w:val="24"/>
        </w:rPr>
        <w:t xml:space="preserve"> Experimental </w:t>
      </w:r>
      <w:proofErr w:type="spellStart"/>
      <w:r w:rsidRPr="00981535">
        <w:rPr>
          <w:rFonts w:ascii="Times New Roman" w:hAnsi="Times New Roman"/>
          <w:b/>
          <w:bCs/>
          <w:sz w:val="24"/>
          <w:szCs w:val="24"/>
        </w:rPr>
        <w:t>Botany</w:t>
      </w:r>
      <w:proofErr w:type="spellEnd"/>
      <w:r w:rsidRPr="00351EB8">
        <w:rPr>
          <w:rFonts w:ascii="Times New Roman" w:hAnsi="Times New Roman"/>
          <w:sz w:val="24"/>
          <w:szCs w:val="24"/>
        </w:rPr>
        <w:t>. v. 68, p.264-272</w:t>
      </w:r>
      <w:r w:rsidR="00A07DBB">
        <w:rPr>
          <w:rFonts w:ascii="Times New Roman" w:hAnsi="Times New Roman"/>
          <w:sz w:val="24"/>
          <w:szCs w:val="24"/>
        </w:rPr>
        <w:t>, 2010</w:t>
      </w:r>
      <w:r w:rsidRPr="00351EB8">
        <w:rPr>
          <w:rFonts w:ascii="Times New Roman" w:hAnsi="Times New Roman"/>
          <w:sz w:val="24"/>
          <w:szCs w:val="24"/>
        </w:rPr>
        <w:t>.</w:t>
      </w:r>
    </w:p>
    <w:p w14:paraId="260029FA" w14:textId="3E102749" w:rsidR="00541FE7" w:rsidRDefault="00541FE7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FED0C" w14:textId="6BA3CE9C" w:rsidR="0089429E" w:rsidRPr="0089429E" w:rsidRDefault="0089429E" w:rsidP="004E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29E">
        <w:rPr>
          <w:rFonts w:ascii="Times New Roman" w:hAnsi="Times New Roman"/>
          <w:sz w:val="24"/>
          <w:szCs w:val="24"/>
        </w:rPr>
        <w:t xml:space="preserve">LIMA, C. J. G. S. </w:t>
      </w:r>
      <w:r w:rsidRPr="00AC2790">
        <w:rPr>
          <w:rFonts w:ascii="Times New Roman" w:hAnsi="Times New Roman"/>
          <w:i/>
          <w:iCs/>
          <w:sz w:val="24"/>
          <w:szCs w:val="24"/>
        </w:rPr>
        <w:t>et al.</w:t>
      </w:r>
      <w:r w:rsidRPr="0089429E">
        <w:rPr>
          <w:rFonts w:ascii="Times New Roman" w:hAnsi="Times New Roman"/>
          <w:sz w:val="24"/>
          <w:szCs w:val="24"/>
        </w:rPr>
        <w:t xml:space="preserve"> Modelos matemáticos para estimativa de área foliar de feijão </w:t>
      </w:r>
      <w:proofErr w:type="spellStart"/>
      <w:r w:rsidRPr="0089429E">
        <w:rPr>
          <w:rFonts w:ascii="Times New Roman" w:hAnsi="Times New Roman"/>
          <w:sz w:val="24"/>
          <w:szCs w:val="24"/>
        </w:rPr>
        <w:t>caupi</w:t>
      </w:r>
      <w:proofErr w:type="spellEnd"/>
      <w:r w:rsidRPr="0089429E">
        <w:rPr>
          <w:rFonts w:ascii="Times New Roman" w:hAnsi="Times New Roman"/>
          <w:sz w:val="24"/>
          <w:szCs w:val="24"/>
        </w:rPr>
        <w:t xml:space="preserve">. </w:t>
      </w:r>
      <w:r w:rsidRPr="000C6A87">
        <w:rPr>
          <w:rFonts w:ascii="Times New Roman" w:hAnsi="Times New Roman"/>
          <w:b/>
          <w:bCs/>
          <w:sz w:val="24"/>
          <w:szCs w:val="24"/>
        </w:rPr>
        <w:t>Revista Caatinga</w:t>
      </w:r>
      <w:r w:rsidRPr="0089429E">
        <w:rPr>
          <w:rFonts w:ascii="Times New Roman" w:hAnsi="Times New Roman"/>
          <w:sz w:val="24"/>
          <w:szCs w:val="24"/>
        </w:rPr>
        <w:t>, v. 21, n. 1, p. 120-127, 2008.</w:t>
      </w:r>
    </w:p>
    <w:p w14:paraId="327AA3D6" w14:textId="77777777" w:rsidR="006D2FA1" w:rsidRDefault="006D2FA1" w:rsidP="004E7A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14:paraId="36F38DE0" w14:textId="155329E3" w:rsidR="006D2FA1" w:rsidRPr="00C12FDC" w:rsidRDefault="006D2FA1" w:rsidP="004E7A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2FD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R Core Team. </w:t>
      </w:r>
      <w:r w:rsidRPr="00C12FD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/>
        </w:rPr>
        <w:t>R A language and environment for statistical computing</w:t>
      </w:r>
      <w:r w:rsidRPr="00C12FD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. R. Foundation for Statistical Computing, Vienna, Austria, 2022. </w:t>
      </w:r>
      <w:r w:rsidRPr="00C12FDC">
        <w:rPr>
          <w:rFonts w:ascii="Times New Roman" w:eastAsia="Times New Roman" w:hAnsi="Times New Roman"/>
          <w:color w:val="000000" w:themeColor="text1"/>
          <w:sz w:val="24"/>
          <w:szCs w:val="24"/>
        </w:rPr>
        <w:t>Disponível em</w:t>
      </w:r>
      <w:r w:rsidRPr="00C12FDC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9">
        <w:r w:rsidRPr="00C12FDC">
          <w:rPr>
            <w:rStyle w:val="Hyperlink"/>
            <w:rFonts w:ascii="Times New Roman" w:eastAsia="Times New Roman" w:hAnsi="Times New Roman"/>
            <w:sz w:val="24"/>
            <w:szCs w:val="24"/>
          </w:rPr>
          <w:t>https://www.r-project.org/</w:t>
        </w:r>
      </w:hyperlink>
      <w:r w:rsidRPr="00C12FDC">
        <w:rPr>
          <w:rFonts w:ascii="Times New Roman" w:eastAsia="Times New Roman" w:hAnsi="Times New Roman"/>
          <w:color w:val="000000" w:themeColor="text1"/>
          <w:sz w:val="24"/>
          <w:szCs w:val="24"/>
        </w:rPr>
        <w:t>. Acesso em:09 ago. 2022.</w:t>
      </w:r>
    </w:p>
    <w:p w14:paraId="33B9B0AD" w14:textId="6FAB7C86" w:rsidR="00F4265C" w:rsidRDefault="00351EB8" w:rsidP="004E7AE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B8">
        <w:rPr>
          <w:rFonts w:ascii="Times New Roman" w:hAnsi="Times New Roman"/>
          <w:sz w:val="24"/>
          <w:szCs w:val="24"/>
        </w:rPr>
        <w:t xml:space="preserve">WALTER, A.; </w:t>
      </w:r>
      <w:r w:rsidR="00A07DBB" w:rsidRPr="00351EB8">
        <w:rPr>
          <w:rFonts w:ascii="Times New Roman" w:hAnsi="Times New Roman"/>
          <w:sz w:val="24"/>
          <w:szCs w:val="24"/>
        </w:rPr>
        <w:t>STUDER, B. E KÖLLIKER</w:t>
      </w:r>
      <w:r w:rsidRPr="00351EB8">
        <w:rPr>
          <w:rFonts w:ascii="Times New Roman" w:hAnsi="Times New Roman"/>
          <w:sz w:val="24"/>
          <w:szCs w:val="24"/>
        </w:rPr>
        <w:t xml:space="preserve">, R. </w:t>
      </w:r>
      <w:proofErr w:type="spellStart"/>
      <w:r w:rsidRPr="00351EB8">
        <w:rPr>
          <w:rFonts w:ascii="Times New Roman" w:hAnsi="Times New Roman"/>
          <w:sz w:val="24"/>
          <w:szCs w:val="24"/>
        </w:rPr>
        <w:t>Advanced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phenotyping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offers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opportunities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351EB8">
        <w:rPr>
          <w:rFonts w:ascii="Times New Roman" w:hAnsi="Times New Roman"/>
          <w:sz w:val="24"/>
          <w:szCs w:val="24"/>
        </w:rPr>
        <w:t>improved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breeding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of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forage </w:t>
      </w:r>
      <w:proofErr w:type="spellStart"/>
      <w:r w:rsidRPr="00351EB8">
        <w:rPr>
          <w:rFonts w:ascii="Times New Roman" w:hAnsi="Times New Roman"/>
          <w:sz w:val="24"/>
          <w:szCs w:val="24"/>
        </w:rPr>
        <w:t>and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turf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species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. Review: Part o a </w:t>
      </w:r>
      <w:proofErr w:type="spellStart"/>
      <w:r w:rsidRPr="00351EB8">
        <w:rPr>
          <w:rFonts w:ascii="Times New Roman" w:hAnsi="Times New Roman"/>
          <w:sz w:val="24"/>
          <w:szCs w:val="24"/>
        </w:rPr>
        <w:t>highlight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on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breeding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strategies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for </w:t>
      </w:r>
      <w:proofErr w:type="gramStart"/>
      <w:r w:rsidRPr="00351EB8">
        <w:rPr>
          <w:rFonts w:ascii="Times New Roman" w:hAnsi="Times New Roman"/>
          <w:sz w:val="24"/>
          <w:szCs w:val="24"/>
        </w:rPr>
        <w:t>forage</w:t>
      </w:r>
      <w:proofErr w:type="gram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and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grass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sz w:val="24"/>
          <w:szCs w:val="24"/>
        </w:rPr>
        <w:t>improvement</w:t>
      </w:r>
      <w:proofErr w:type="spellEnd"/>
      <w:r w:rsidRPr="00351E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1EB8">
        <w:rPr>
          <w:rFonts w:ascii="Times New Roman" w:hAnsi="Times New Roman"/>
          <w:b/>
          <w:bCs/>
          <w:sz w:val="24"/>
          <w:szCs w:val="24"/>
        </w:rPr>
        <w:t>Annals</w:t>
      </w:r>
      <w:proofErr w:type="spellEnd"/>
      <w:r w:rsidRPr="00351E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351E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51EB8">
        <w:rPr>
          <w:rFonts w:ascii="Times New Roman" w:hAnsi="Times New Roman"/>
          <w:b/>
          <w:bCs/>
          <w:sz w:val="24"/>
          <w:szCs w:val="24"/>
        </w:rPr>
        <w:t>Botany</w:t>
      </w:r>
      <w:proofErr w:type="spellEnd"/>
      <w:r w:rsidRPr="00351EB8">
        <w:rPr>
          <w:rFonts w:ascii="Times New Roman" w:hAnsi="Times New Roman"/>
          <w:sz w:val="24"/>
          <w:szCs w:val="24"/>
        </w:rPr>
        <w:t>. v. 110, p.1271-1279</w:t>
      </w:r>
      <w:r w:rsidR="00A07DBB">
        <w:rPr>
          <w:rFonts w:ascii="Times New Roman" w:hAnsi="Times New Roman"/>
          <w:sz w:val="24"/>
          <w:szCs w:val="24"/>
        </w:rPr>
        <w:t>, 2012</w:t>
      </w:r>
      <w:r w:rsidRPr="00351EB8">
        <w:rPr>
          <w:rFonts w:ascii="Times New Roman" w:hAnsi="Times New Roman"/>
          <w:sz w:val="24"/>
          <w:szCs w:val="24"/>
        </w:rPr>
        <w:t>.</w:t>
      </w:r>
    </w:p>
    <w:sectPr w:rsidR="00F4265C" w:rsidSect="00053C6B">
      <w:head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A10F" w14:textId="77777777" w:rsidR="00FA397E" w:rsidRDefault="00FA397E" w:rsidP="009E3693">
      <w:pPr>
        <w:spacing w:after="0" w:line="240" w:lineRule="auto"/>
      </w:pPr>
      <w:r>
        <w:separator/>
      </w:r>
    </w:p>
  </w:endnote>
  <w:endnote w:type="continuationSeparator" w:id="0">
    <w:p w14:paraId="11EC0D4D" w14:textId="77777777" w:rsidR="00FA397E" w:rsidRDefault="00FA397E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8734" w14:textId="77777777" w:rsidR="00FA397E" w:rsidRDefault="00FA397E" w:rsidP="009E3693">
      <w:pPr>
        <w:spacing w:after="0" w:line="240" w:lineRule="auto"/>
      </w:pPr>
      <w:r>
        <w:separator/>
      </w:r>
    </w:p>
  </w:footnote>
  <w:footnote w:type="continuationSeparator" w:id="0">
    <w:p w14:paraId="5241412A" w14:textId="77777777" w:rsidR="00FA397E" w:rsidRDefault="00FA397E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446E498B" w:rsidR="0028395B" w:rsidRDefault="00A7205D" w:rsidP="00A966AF">
    <w:pPr>
      <w:pStyle w:val="Cabealho"/>
    </w:pPr>
    <w:r>
      <w:rPr>
        <w:noProof/>
        <w:lang w:eastAsia="pt-BR"/>
      </w:rPr>
      <w:drawing>
        <wp:inline distT="0" distB="0" distL="0" distR="0" wp14:anchorId="3595311C" wp14:editId="4E2FE757">
          <wp:extent cx="5753356" cy="1181100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85"/>
                  <a:stretch/>
                </pic:blipFill>
                <pic:spPr bwMode="auto">
                  <a:xfrm>
                    <a:off x="0" y="0"/>
                    <a:ext cx="5760085" cy="118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101187">
    <w:abstractNumId w:val="4"/>
  </w:num>
  <w:num w:numId="2" w16cid:durableId="1997569309">
    <w:abstractNumId w:val="3"/>
  </w:num>
  <w:num w:numId="3" w16cid:durableId="1248156285">
    <w:abstractNumId w:val="0"/>
  </w:num>
  <w:num w:numId="4" w16cid:durableId="1047610458">
    <w:abstractNumId w:val="1"/>
  </w:num>
  <w:num w:numId="5" w16cid:durableId="15801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47442"/>
    <w:rsid w:val="00053C6B"/>
    <w:rsid w:val="00071664"/>
    <w:rsid w:val="000805DB"/>
    <w:rsid w:val="000C6A87"/>
    <w:rsid w:val="000C6E95"/>
    <w:rsid w:val="000F1DC7"/>
    <w:rsid w:val="000F2512"/>
    <w:rsid w:val="000F6A77"/>
    <w:rsid w:val="00107CC4"/>
    <w:rsid w:val="00130829"/>
    <w:rsid w:val="001352E0"/>
    <w:rsid w:val="00140FC0"/>
    <w:rsid w:val="001645C9"/>
    <w:rsid w:val="00191DD9"/>
    <w:rsid w:val="001938F9"/>
    <w:rsid w:val="001A6133"/>
    <w:rsid w:val="001B77A4"/>
    <w:rsid w:val="001C5AB3"/>
    <w:rsid w:val="00211F52"/>
    <w:rsid w:val="00221E94"/>
    <w:rsid w:val="00227397"/>
    <w:rsid w:val="002559C4"/>
    <w:rsid w:val="00257110"/>
    <w:rsid w:val="00260641"/>
    <w:rsid w:val="00262EA5"/>
    <w:rsid w:val="00265898"/>
    <w:rsid w:val="00270FD1"/>
    <w:rsid w:val="00272841"/>
    <w:rsid w:val="0028395B"/>
    <w:rsid w:val="00291E8F"/>
    <w:rsid w:val="00292E38"/>
    <w:rsid w:val="002C079E"/>
    <w:rsid w:val="0030592A"/>
    <w:rsid w:val="003336D2"/>
    <w:rsid w:val="00350442"/>
    <w:rsid w:val="00351EB8"/>
    <w:rsid w:val="003662A7"/>
    <w:rsid w:val="003771CF"/>
    <w:rsid w:val="00392B90"/>
    <w:rsid w:val="003B6E44"/>
    <w:rsid w:val="00405A43"/>
    <w:rsid w:val="00415AE5"/>
    <w:rsid w:val="00436A86"/>
    <w:rsid w:val="004425A6"/>
    <w:rsid w:val="00466A4E"/>
    <w:rsid w:val="0047426C"/>
    <w:rsid w:val="00477B22"/>
    <w:rsid w:val="004A2447"/>
    <w:rsid w:val="004B5871"/>
    <w:rsid w:val="004E7AE5"/>
    <w:rsid w:val="004F3C67"/>
    <w:rsid w:val="004F4533"/>
    <w:rsid w:val="004F5670"/>
    <w:rsid w:val="00541FE7"/>
    <w:rsid w:val="00556A1F"/>
    <w:rsid w:val="00561A84"/>
    <w:rsid w:val="00572495"/>
    <w:rsid w:val="00576428"/>
    <w:rsid w:val="00587779"/>
    <w:rsid w:val="005A0154"/>
    <w:rsid w:val="005A777B"/>
    <w:rsid w:val="005B03FA"/>
    <w:rsid w:val="005B2CCC"/>
    <w:rsid w:val="005B4CBD"/>
    <w:rsid w:val="0061543B"/>
    <w:rsid w:val="00616200"/>
    <w:rsid w:val="006200DB"/>
    <w:rsid w:val="00643C34"/>
    <w:rsid w:val="006557A7"/>
    <w:rsid w:val="00670C0A"/>
    <w:rsid w:val="006761D1"/>
    <w:rsid w:val="00684D35"/>
    <w:rsid w:val="006856E6"/>
    <w:rsid w:val="00685DD8"/>
    <w:rsid w:val="006B21C9"/>
    <w:rsid w:val="006B6285"/>
    <w:rsid w:val="006C2034"/>
    <w:rsid w:val="006C5742"/>
    <w:rsid w:val="006D2FA1"/>
    <w:rsid w:val="006F67B4"/>
    <w:rsid w:val="00702852"/>
    <w:rsid w:val="00714DDE"/>
    <w:rsid w:val="007222CB"/>
    <w:rsid w:val="00725F81"/>
    <w:rsid w:val="00751454"/>
    <w:rsid w:val="00751623"/>
    <w:rsid w:val="0076275C"/>
    <w:rsid w:val="00782488"/>
    <w:rsid w:val="00795101"/>
    <w:rsid w:val="007A36A1"/>
    <w:rsid w:val="007D05FA"/>
    <w:rsid w:val="007E7CB8"/>
    <w:rsid w:val="008020E6"/>
    <w:rsid w:val="00803851"/>
    <w:rsid w:val="00817416"/>
    <w:rsid w:val="008252FF"/>
    <w:rsid w:val="00832365"/>
    <w:rsid w:val="008409BB"/>
    <w:rsid w:val="00867ED3"/>
    <w:rsid w:val="0089429E"/>
    <w:rsid w:val="008B060A"/>
    <w:rsid w:val="008B4B74"/>
    <w:rsid w:val="008D0136"/>
    <w:rsid w:val="00913520"/>
    <w:rsid w:val="00927B93"/>
    <w:rsid w:val="00970DDA"/>
    <w:rsid w:val="009728D8"/>
    <w:rsid w:val="009808E2"/>
    <w:rsid w:val="00981535"/>
    <w:rsid w:val="0099777B"/>
    <w:rsid w:val="009A3B83"/>
    <w:rsid w:val="009C1C86"/>
    <w:rsid w:val="009E3693"/>
    <w:rsid w:val="00A07DBB"/>
    <w:rsid w:val="00A234D2"/>
    <w:rsid w:val="00A24AC9"/>
    <w:rsid w:val="00A47199"/>
    <w:rsid w:val="00A7205D"/>
    <w:rsid w:val="00A90BE2"/>
    <w:rsid w:val="00A966AF"/>
    <w:rsid w:val="00A96932"/>
    <w:rsid w:val="00AB3199"/>
    <w:rsid w:val="00AC0F5E"/>
    <w:rsid w:val="00AC2790"/>
    <w:rsid w:val="00B1645E"/>
    <w:rsid w:val="00B20864"/>
    <w:rsid w:val="00B356CD"/>
    <w:rsid w:val="00B45734"/>
    <w:rsid w:val="00B56353"/>
    <w:rsid w:val="00B6666A"/>
    <w:rsid w:val="00B84D46"/>
    <w:rsid w:val="00BA46D9"/>
    <w:rsid w:val="00BA7B2E"/>
    <w:rsid w:val="00BB7E9F"/>
    <w:rsid w:val="00BC3B8A"/>
    <w:rsid w:val="00BE0168"/>
    <w:rsid w:val="00BF480F"/>
    <w:rsid w:val="00BF550F"/>
    <w:rsid w:val="00C15B87"/>
    <w:rsid w:val="00C236C7"/>
    <w:rsid w:val="00C331BF"/>
    <w:rsid w:val="00C33A90"/>
    <w:rsid w:val="00C70FCD"/>
    <w:rsid w:val="00C72D66"/>
    <w:rsid w:val="00C8227A"/>
    <w:rsid w:val="00CB0497"/>
    <w:rsid w:val="00CB6105"/>
    <w:rsid w:val="00CB73AF"/>
    <w:rsid w:val="00CC488B"/>
    <w:rsid w:val="00CD7C10"/>
    <w:rsid w:val="00CF6FDA"/>
    <w:rsid w:val="00D475E8"/>
    <w:rsid w:val="00D654BF"/>
    <w:rsid w:val="00D7399F"/>
    <w:rsid w:val="00D80936"/>
    <w:rsid w:val="00D904DA"/>
    <w:rsid w:val="00DA239C"/>
    <w:rsid w:val="00DB6134"/>
    <w:rsid w:val="00DE22ED"/>
    <w:rsid w:val="00DE565D"/>
    <w:rsid w:val="00E000AB"/>
    <w:rsid w:val="00E17377"/>
    <w:rsid w:val="00E54688"/>
    <w:rsid w:val="00E82353"/>
    <w:rsid w:val="00EA67D2"/>
    <w:rsid w:val="00EC1F9C"/>
    <w:rsid w:val="00EC5986"/>
    <w:rsid w:val="00F174CB"/>
    <w:rsid w:val="00F34E71"/>
    <w:rsid w:val="00F36238"/>
    <w:rsid w:val="00F4265C"/>
    <w:rsid w:val="00F464B5"/>
    <w:rsid w:val="00F64380"/>
    <w:rsid w:val="00F70B71"/>
    <w:rsid w:val="00F74290"/>
    <w:rsid w:val="00F91BA7"/>
    <w:rsid w:val="00FA397E"/>
    <w:rsid w:val="00FB30B3"/>
    <w:rsid w:val="00FB6906"/>
    <w:rsid w:val="00FC2EB3"/>
    <w:rsid w:val="00FD5815"/>
    <w:rsid w:val="0D46E98E"/>
    <w:rsid w:val="60DB56B9"/>
    <w:rsid w:val="630C95D7"/>
    <w:rsid w:val="649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ED8F"/>
  <w15:docId w15:val="{EB7BE393-CB7F-4780-B19A-92D1D341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556A1F"/>
    <w:rPr>
      <w:sz w:val="22"/>
      <w:szCs w:val="22"/>
      <w:lang w:eastAsia="en-US"/>
    </w:rPr>
  </w:style>
  <w:style w:type="character" w:customStyle="1" w:styleId="Fontepargpadro1">
    <w:name w:val="Fonte parág. padrão1"/>
    <w:rsid w:val="00556A1F"/>
  </w:style>
  <w:style w:type="character" w:styleId="Hyperlink">
    <w:name w:val="Hyperlink"/>
    <w:basedOn w:val="Fontepargpadro"/>
    <w:uiPriority w:val="99"/>
    <w:unhideWhenUsed/>
    <w:rsid w:val="006D2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-projec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E428-81A0-462F-81FB-CE91255F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Isabel Gonçalves Florentino</cp:lastModifiedBy>
  <cp:revision>2</cp:revision>
  <dcterms:created xsi:type="dcterms:W3CDTF">2022-09-30T23:27:00Z</dcterms:created>
  <dcterms:modified xsi:type="dcterms:W3CDTF">2022-09-30T23:27:00Z</dcterms:modified>
</cp:coreProperties>
</file>