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98C" w:rsidRDefault="004D674B">
      <w:pPr>
        <w:pStyle w:val="LO-normal"/>
        <w:jc w:val="center"/>
        <w:rPr>
          <w:b/>
          <w:sz w:val="26"/>
          <w:szCs w:val="26"/>
        </w:rPr>
      </w:pPr>
      <w:r>
        <w:rPr>
          <w:b/>
          <w:color w:val="000000"/>
          <w:sz w:val="26"/>
          <w:szCs w:val="26"/>
        </w:rPr>
        <w:t>FORMAÇÃO DE PROFESSORES EM TEMPOS DE PANDEMIA: GRUPO PET INTERDISCIPLINAR DA UFF</w:t>
      </w:r>
    </w:p>
    <w:p w:rsidR="00BF598C" w:rsidRDefault="00BF598C">
      <w:pPr>
        <w:pStyle w:val="LO-normal"/>
        <w:jc w:val="both"/>
        <w:rPr>
          <w:b/>
          <w:color w:val="000000"/>
          <w:sz w:val="28"/>
          <w:szCs w:val="28"/>
        </w:rPr>
      </w:pPr>
    </w:p>
    <w:p w:rsidR="00BF598C" w:rsidRDefault="004D674B">
      <w:pPr>
        <w:pStyle w:val="LO-normal"/>
        <w:jc w:val="right"/>
        <w:rPr>
          <w:i/>
          <w:color w:val="000000"/>
          <w:sz w:val="24"/>
          <w:szCs w:val="24"/>
        </w:rPr>
      </w:pPr>
      <w:proofErr w:type="spellStart"/>
      <w:r>
        <w:rPr>
          <w:i/>
          <w:color w:val="000000"/>
          <w:sz w:val="24"/>
          <w:szCs w:val="24"/>
        </w:rPr>
        <w:t>Cyntia</w:t>
      </w:r>
      <w:proofErr w:type="spellEnd"/>
      <w:r>
        <w:rPr>
          <w:i/>
          <w:color w:val="000000"/>
          <w:sz w:val="24"/>
          <w:szCs w:val="24"/>
        </w:rPr>
        <w:t xml:space="preserve"> de Souza Bastos Rezende</w:t>
      </w:r>
      <w:r>
        <w:rPr>
          <w:rStyle w:val="Refdenotaderodap"/>
          <w:i/>
          <w:color w:val="000000"/>
          <w:sz w:val="24"/>
          <w:szCs w:val="24"/>
        </w:rPr>
        <w:footnoteReference w:id="1"/>
      </w:r>
    </w:p>
    <w:p w:rsidR="00BF598C" w:rsidRPr="00E814E7" w:rsidRDefault="004D674B" w:rsidP="00E814E7">
      <w:pPr>
        <w:pStyle w:val="LO-normal"/>
        <w:jc w:val="right"/>
        <w:rPr>
          <w:i/>
          <w:color w:val="000000"/>
          <w:sz w:val="24"/>
          <w:szCs w:val="24"/>
        </w:rPr>
      </w:pPr>
      <w:r>
        <w:rPr>
          <w:i/>
          <w:color w:val="000000"/>
          <w:sz w:val="24"/>
          <w:szCs w:val="24"/>
        </w:rPr>
        <w:t>Mônica Vasconcellos</w:t>
      </w:r>
      <w:r>
        <w:rPr>
          <w:rStyle w:val="Refdenotaderodap"/>
          <w:i/>
          <w:color w:val="000000"/>
          <w:sz w:val="24"/>
          <w:szCs w:val="24"/>
        </w:rPr>
        <w:footnoteReference w:id="2"/>
      </w:r>
      <w:bookmarkStart w:id="0" w:name="_gjdgxs"/>
      <w:bookmarkEnd w:id="0"/>
    </w:p>
    <w:p w:rsidR="000B40C0" w:rsidRDefault="000B40C0" w:rsidP="00C767BC">
      <w:pPr>
        <w:pStyle w:val="LO-normal"/>
        <w:spacing w:line="360" w:lineRule="auto"/>
        <w:jc w:val="both"/>
        <w:rPr>
          <w:color w:val="000000"/>
          <w:sz w:val="24"/>
          <w:szCs w:val="24"/>
        </w:rPr>
      </w:pPr>
    </w:p>
    <w:p w:rsidR="00F0173B" w:rsidRPr="005D627F" w:rsidRDefault="00FA192B" w:rsidP="0009638B">
      <w:pPr>
        <w:pStyle w:val="LO-normal"/>
        <w:jc w:val="both"/>
        <w:rPr>
          <w:color w:val="000000"/>
          <w:sz w:val="20"/>
          <w:szCs w:val="20"/>
        </w:rPr>
      </w:pPr>
      <w:r w:rsidRPr="005D627F">
        <w:rPr>
          <w:b/>
          <w:color w:val="000000"/>
          <w:sz w:val="20"/>
          <w:szCs w:val="20"/>
        </w:rPr>
        <w:t>Resumo:</w:t>
      </w:r>
      <w:r w:rsidRPr="005D627F">
        <w:rPr>
          <w:color w:val="000000"/>
          <w:sz w:val="20"/>
          <w:szCs w:val="20"/>
        </w:rPr>
        <w:t xml:space="preserve"> </w:t>
      </w:r>
      <w:r w:rsidR="009066CA" w:rsidRPr="009066CA">
        <w:rPr>
          <w:color w:val="000000"/>
          <w:sz w:val="20"/>
          <w:szCs w:val="20"/>
        </w:rPr>
        <w:t xml:space="preserve">A presente pesquisa tem como objetivo, analisar a gênese e o repertório de saberes constituídos durante a formação inicial na relação universidade-escola, vivenciada por </w:t>
      </w:r>
      <w:proofErr w:type="spellStart"/>
      <w:r w:rsidR="009066CA" w:rsidRPr="009066CA">
        <w:rPr>
          <w:color w:val="000000"/>
          <w:sz w:val="20"/>
          <w:szCs w:val="20"/>
        </w:rPr>
        <w:t>licenciandos</w:t>
      </w:r>
      <w:proofErr w:type="spellEnd"/>
      <w:r w:rsidR="009066CA" w:rsidRPr="009066CA">
        <w:rPr>
          <w:color w:val="000000"/>
          <w:sz w:val="20"/>
          <w:szCs w:val="20"/>
        </w:rPr>
        <w:t xml:space="preserve"> que integram o Grupo PET Interdisciplinar da UFF que, junto à comunidade escolar, desenvolve projetos de trabalho inspirados pela perspectiva interdisciplinar. Tem, ainda, a finalidade de investigar percursos formativos e saberes tecidos pelos professores da escola pública que participam do projeto, ocasionados por esta relação. Partindo destas interlocuções, nos utilizaremos da abordagem qualitativa, do tipo estudo de caso, no qual privilegiaremos o contato direto da pesquisadora com os ambientes investigados: escola e universidade, considerando o período da pesquisa com a pandemia COVID-19. As informações que emergirem deste percurso serão coletadas por meio de análise documental, gravações em áudio das observações e das entrevistas narrativas a serem realizadas com os sujeitos envolvidos: tutora, professores e </w:t>
      </w:r>
      <w:proofErr w:type="spellStart"/>
      <w:r w:rsidR="009066CA" w:rsidRPr="009066CA">
        <w:rPr>
          <w:color w:val="000000"/>
          <w:sz w:val="20"/>
          <w:szCs w:val="20"/>
        </w:rPr>
        <w:t>licenciandos</w:t>
      </w:r>
      <w:proofErr w:type="spellEnd"/>
      <w:r w:rsidR="009066CA" w:rsidRPr="009066CA">
        <w:rPr>
          <w:color w:val="000000"/>
          <w:sz w:val="20"/>
          <w:szCs w:val="20"/>
        </w:rPr>
        <w:t xml:space="preserve"> do referido Grupo. Estes dados serão selecionados e analisados em sintonia com o referencial teórico relativo à temática. Julgamos que por meio desta investigação teremos a oportunidade de compreender, em que medida, os estudos e as práticas desenvolvidas pelo Grupo PET Interdisciplinar da UFF, mediante o desenvolvimento de projetos interdisciplinares, têm contribuído para a formação dos futuros professores, assim como para a formação continuada dos professores de profissão, participantes desse trabalho, sem falar da relação estabelecida entre a universidade-escola, ponderando sobre o que foi realmente possível durante o período de pandemia e suas evidências às aprendizagens construídas, coadunando com os estudos que abrangem a temática da formação docente (GATTI, 2020; NÓVOA, 2017). </w:t>
      </w:r>
    </w:p>
    <w:p w:rsidR="00BF598C" w:rsidRDefault="00BF598C" w:rsidP="00C767BC">
      <w:pPr>
        <w:pStyle w:val="LO-normal"/>
        <w:spacing w:line="360" w:lineRule="auto"/>
        <w:jc w:val="both"/>
        <w:rPr>
          <w:sz w:val="20"/>
          <w:szCs w:val="20"/>
        </w:rPr>
      </w:pPr>
      <w:bookmarkStart w:id="1" w:name="_GoBack"/>
      <w:bookmarkEnd w:id="1"/>
    </w:p>
    <w:p w:rsidR="000E0C31" w:rsidRPr="000E0C31" w:rsidRDefault="00FA192B" w:rsidP="000E0C31">
      <w:pPr>
        <w:pStyle w:val="LO-normal"/>
        <w:jc w:val="both"/>
        <w:rPr>
          <w:sz w:val="20"/>
          <w:szCs w:val="20"/>
        </w:rPr>
      </w:pPr>
      <w:r>
        <w:rPr>
          <w:b/>
          <w:sz w:val="20"/>
          <w:szCs w:val="20"/>
        </w:rPr>
        <w:t xml:space="preserve">Palavras-chave: </w:t>
      </w:r>
      <w:r w:rsidR="000E0C31">
        <w:rPr>
          <w:sz w:val="20"/>
          <w:szCs w:val="20"/>
        </w:rPr>
        <w:t>Universidade e Escola.</w:t>
      </w:r>
      <w:r w:rsidR="000E0C31" w:rsidRPr="000E0C31">
        <w:rPr>
          <w:sz w:val="20"/>
          <w:szCs w:val="20"/>
        </w:rPr>
        <w:t xml:space="preserve"> Formação Inicial e Continuada</w:t>
      </w:r>
      <w:r w:rsidR="000E0C31">
        <w:rPr>
          <w:sz w:val="20"/>
          <w:szCs w:val="20"/>
        </w:rPr>
        <w:t>.</w:t>
      </w:r>
      <w:r w:rsidR="000E0C31" w:rsidRPr="000E0C31">
        <w:rPr>
          <w:sz w:val="20"/>
          <w:szCs w:val="20"/>
        </w:rPr>
        <w:t xml:space="preserve"> Projetos Interdisciplinares</w:t>
      </w:r>
      <w:r w:rsidR="000E0C31">
        <w:rPr>
          <w:sz w:val="20"/>
          <w:szCs w:val="20"/>
        </w:rPr>
        <w:t>.</w:t>
      </w:r>
      <w:r w:rsidR="000E0C31" w:rsidRPr="000E0C31">
        <w:rPr>
          <w:sz w:val="20"/>
          <w:szCs w:val="20"/>
        </w:rPr>
        <w:t xml:space="preserve"> </w:t>
      </w:r>
    </w:p>
    <w:p w:rsidR="00BF598C" w:rsidRDefault="00BF598C" w:rsidP="00C767BC">
      <w:pPr>
        <w:pStyle w:val="LO-normal"/>
        <w:spacing w:line="360" w:lineRule="auto"/>
        <w:jc w:val="both"/>
        <w:rPr>
          <w:color w:val="000000"/>
          <w:sz w:val="24"/>
          <w:szCs w:val="24"/>
        </w:rPr>
      </w:pPr>
    </w:p>
    <w:p w:rsidR="00BF598C" w:rsidRDefault="00FA192B">
      <w:pPr>
        <w:pStyle w:val="LO-normal"/>
        <w:jc w:val="both"/>
        <w:rPr>
          <w:b/>
          <w:color w:val="000000"/>
          <w:sz w:val="24"/>
          <w:szCs w:val="24"/>
        </w:rPr>
      </w:pPr>
      <w:r>
        <w:rPr>
          <w:b/>
          <w:color w:val="000000"/>
          <w:sz w:val="24"/>
          <w:szCs w:val="24"/>
        </w:rPr>
        <w:t>Referências Bibliográficas</w:t>
      </w:r>
    </w:p>
    <w:p w:rsidR="00BF598C" w:rsidRPr="000B40C0" w:rsidRDefault="00BF598C" w:rsidP="000B40C0">
      <w:pPr>
        <w:pStyle w:val="LO-normal"/>
        <w:spacing w:line="240" w:lineRule="auto"/>
        <w:jc w:val="both"/>
        <w:rPr>
          <w:b/>
          <w:color w:val="000000"/>
          <w:sz w:val="24"/>
          <w:szCs w:val="24"/>
        </w:rPr>
      </w:pPr>
    </w:p>
    <w:p w:rsidR="005B2C0A" w:rsidRPr="000B40C0" w:rsidRDefault="005B2C0A" w:rsidP="005B2C0A">
      <w:pPr>
        <w:suppressAutoHyphens w:val="0"/>
        <w:spacing w:line="240" w:lineRule="auto"/>
        <w:rPr>
          <w:rFonts w:eastAsia="Calibri"/>
          <w:sz w:val="24"/>
          <w:szCs w:val="24"/>
          <w:lang w:eastAsia="en-US" w:bidi="ar-SA"/>
        </w:rPr>
      </w:pPr>
      <w:r w:rsidRPr="005B2C0A">
        <w:rPr>
          <w:rFonts w:eastAsia="Calibri"/>
          <w:sz w:val="24"/>
          <w:szCs w:val="24"/>
          <w:lang w:eastAsia="en-US" w:bidi="ar-SA"/>
        </w:rPr>
        <w:t>GATTI, B. A.  Perspectivas da Formação de Professores para o Magistério na Educação Básica: a relação teoria e prática e o lugar das práticas. </w:t>
      </w:r>
      <w:r w:rsidRPr="005B2C0A">
        <w:rPr>
          <w:rFonts w:eastAsia="Calibri"/>
          <w:b/>
          <w:bCs/>
          <w:sz w:val="24"/>
          <w:szCs w:val="24"/>
          <w:lang w:eastAsia="en-US" w:bidi="ar-SA"/>
        </w:rPr>
        <w:t>Revista da FAEEBA - Educação e Contemporaneidade</w:t>
      </w:r>
      <w:r w:rsidRPr="005B2C0A">
        <w:rPr>
          <w:rFonts w:eastAsia="Calibri"/>
          <w:sz w:val="24"/>
          <w:szCs w:val="24"/>
          <w:lang w:eastAsia="en-US" w:bidi="ar-SA"/>
        </w:rPr>
        <w:t xml:space="preserve">, v. 29, n. 57, p. 15-28, 3 abr. 2020. Disponível em: </w:t>
      </w:r>
      <w:hyperlink r:id="rId7" w:history="1">
        <w:r w:rsidRPr="005B2C0A">
          <w:rPr>
            <w:rFonts w:eastAsia="Calibri"/>
            <w:color w:val="0563C1"/>
            <w:sz w:val="24"/>
            <w:szCs w:val="24"/>
            <w:u w:val="single"/>
            <w:lang w:eastAsia="en-US" w:bidi="ar-SA"/>
          </w:rPr>
          <w:t>https://www.revistas.uneb.br/index.php/faeeba/article/view/8265</w:t>
        </w:r>
      </w:hyperlink>
      <w:r w:rsidRPr="005B2C0A">
        <w:rPr>
          <w:rFonts w:eastAsia="Calibri"/>
          <w:sz w:val="24"/>
          <w:szCs w:val="24"/>
          <w:lang w:eastAsia="en-US" w:bidi="ar-SA"/>
        </w:rPr>
        <w:t>. Acesso em: 09 de mar. 2021.</w:t>
      </w:r>
    </w:p>
    <w:p w:rsidR="000B40C0" w:rsidRPr="000B40C0" w:rsidRDefault="000B40C0" w:rsidP="000B40C0">
      <w:pPr>
        <w:suppressAutoHyphens w:val="0"/>
        <w:spacing w:line="240" w:lineRule="auto"/>
        <w:rPr>
          <w:rFonts w:eastAsia="Calibri"/>
          <w:bCs/>
          <w:sz w:val="24"/>
          <w:szCs w:val="24"/>
          <w:lang w:eastAsia="en-US" w:bidi="ar-SA"/>
        </w:rPr>
      </w:pPr>
    </w:p>
    <w:p w:rsidR="00BF598C" w:rsidRPr="000B40C0" w:rsidRDefault="000B40C0" w:rsidP="000B40C0">
      <w:pPr>
        <w:suppressAutoHyphens w:val="0"/>
        <w:spacing w:line="240" w:lineRule="auto"/>
        <w:rPr>
          <w:rFonts w:eastAsia="Times New Roman"/>
          <w:iCs/>
          <w:sz w:val="24"/>
          <w:szCs w:val="24"/>
          <w:lang w:eastAsia="en-US" w:bidi="ar-SA"/>
        </w:rPr>
      </w:pPr>
      <w:r w:rsidRPr="000B40C0">
        <w:rPr>
          <w:rFonts w:eastAsia="Calibri"/>
          <w:sz w:val="24"/>
          <w:szCs w:val="24"/>
          <w:lang w:eastAsia="en-US" w:bidi="ar-SA"/>
        </w:rPr>
        <w:t>NÓVOA</w:t>
      </w:r>
      <w:r w:rsidRPr="000B40C0">
        <w:rPr>
          <w:rFonts w:eastAsia="Times New Roman"/>
          <w:sz w:val="24"/>
          <w:szCs w:val="24"/>
          <w:lang w:eastAsia="en-US" w:bidi="ar-SA"/>
        </w:rPr>
        <w:t xml:space="preserve">, A. </w:t>
      </w:r>
      <w:r w:rsidRPr="000B40C0">
        <w:rPr>
          <w:rFonts w:eastAsia="Times New Roman"/>
          <w:iCs/>
          <w:sz w:val="24"/>
          <w:szCs w:val="24"/>
          <w:lang w:eastAsia="en-US" w:bidi="ar-SA"/>
        </w:rPr>
        <w:t xml:space="preserve">Firmar a posição como professor, afirmar a profissão docente. </w:t>
      </w:r>
      <w:r w:rsidRPr="000B40C0">
        <w:rPr>
          <w:rFonts w:eastAsia="Times New Roman"/>
          <w:i/>
          <w:sz w:val="24"/>
          <w:szCs w:val="24"/>
          <w:lang w:eastAsia="en-US" w:bidi="ar-SA"/>
        </w:rPr>
        <w:t>In</w:t>
      </w:r>
      <w:r w:rsidRPr="000B40C0">
        <w:rPr>
          <w:rFonts w:eastAsia="Times New Roman"/>
          <w:iCs/>
          <w:sz w:val="24"/>
          <w:szCs w:val="24"/>
          <w:lang w:eastAsia="en-US" w:bidi="ar-SA"/>
        </w:rPr>
        <w:t xml:space="preserve">: </w:t>
      </w:r>
      <w:r w:rsidRPr="000B40C0">
        <w:rPr>
          <w:rFonts w:eastAsia="Times New Roman"/>
          <w:b/>
          <w:iCs/>
          <w:sz w:val="24"/>
          <w:szCs w:val="24"/>
          <w:lang w:eastAsia="en-US" w:bidi="ar-SA"/>
        </w:rPr>
        <w:t xml:space="preserve">Cadernos de Pesquisa. Fundação Carlos Chagas. </w:t>
      </w:r>
      <w:r w:rsidRPr="000B40C0">
        <w:rPr>
          <w:rFonts w:eastAsia="Times New Roman"/>
          <w:iCs/>
          <w:sz w:val="24"/>
          <w:szCs w:val="24"/>
          <w:lang w:eastAsia="en-US" w:bidi="ar-SA"/>
        </w:rPr>
        <w:t>v. 47, n. 166, out/dez, 2017.</w:t>
      </w:r>
    </w:p>
    <w:sectPr w:rsidR="00BF598C" w:rsidRPr="000B40C0" w:rsidSect="00C767BC">
      <w:headerReference w:type="default" r:id="rId8"/>
      <w:footerReference w:type="default" r:id="rId9"/>
      <w:pgSz w:w="11906" w:h="16838"/>
      <w:pgMar w:top="1418" w:right="1134" w:bottom="1418" w:left="1418"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7C0" w:rsidRDefault="00DF57C0">
      <w:pPr>
        <w:spacing w:line="240" w:lineRule="auto"/>
      </w:pPr>
      <w:r>
        <w:separator/>
      </w:r>
    </w:p>
  </w:endnote>
  <w:endnote w:type="continuationSeparator" w:id="0">
    <w:p w:rsidR="00DF57C0" w:rsidRDefault="00DF5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2000000000000000000"/>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98C" w:rsidRDefault="00FA192B">
    <w:pPr>
      <w:pStyle w:val="LO-normal"/>
      <w:tabs>
        <w:tab w:val="center" w:pos="4252"/>
        <w:tab w:val="right" w:pos="8504"/>
      </w:tabs>
      <w:spacing w:line="240" w:lineRule="auto"/>
      <w:jc w:val="right"/>
      <w:rPr>
        <w:color w:val="000000"/>
      </w:rPr>
    </w:pPr>
    <w:r>
      <w:fldChar w:fldCharType="begin"/>
    </w:r>
    <w:r>
      <w:instrText>PAGE</w:instrText>
    </w:r>
    <w:r>
      <w:fldChar w:fldCharType="separate"/>
    </w:r>
    <w:r w:rsidR="009066CA">
      <w:rPr>
        <w:noProof/>
      </w:rPr>
      <w:t>1</w:t>
    </w:r>
    <w:r>
      <w:fldChar w:fldCharType="end"/>
    </w:r>
  </w:p>
  <w:p w:rsidR="00BF598C" w:rsidRDefault="00FA192B">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rsidR="00BF598C" w:rsidRDefault="00FA192B">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rsidR="00BF598C" w:rsidRDefault="00FA192B">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 xml:space="preserve">24 e </w:t>
    </w:r>
    <w:proofErr w:type="gramStart"/>
    <w:r>
      <w:rPr>
        <w:rFonts w:ascii="Roboto" w:eastAsia="Roboto" w:hAnsi="Roboto" w:cs="Roboto"/>
        <w:color w:val="000000"/>
        <w:sz w:val="16"/>
        <w:szCs w:val="16"/>
        <w:highlight w:val="white"/>
      </w:rPr>
      <w:t>25  de</w:t>
    </w:r>
    <w:proofErr w:type="gramEnd"/>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7C0" w:rsidRDefault="00DF57C0">
      <w:pPr>
        <w:spacing w:line="240" w:lineRule="auto"/>
      </w:pPr>
      <w:r>
        <w:separator/>
      </w:r>
    </w:p>
  </w:footnote>
  <w:footnote w:type="continuationSeparator" w:id="0">
    <w:p w:rsidR="00DF57C0" w:rsidRDefault="00DF57C0">
      <w:pPr>
        <w:spacing w:line="240" w:lineRule="auto"/>
      </w:pPr>
      <w:r>
        <w:continuationSeparator/>
      </w:r>
    </w:p>
  </w:footnote>
  <w:footnote w:id="1">
    <w:p w:rsidR="004D674B" w:rsidRDefault="004D674B" w:rsidP="004D674B">
      <w:pPr>
        <w:pStyle w:val="Textodenotaderodap"/>
        <w:jc w:val="both"/>
      </w:pPr>
      <w:r>
        <w:rPr>
          <w:rStyle w:val="Refdenotaderodap"/>
        </w:rPr>
        <w:footnoteRef/>
      </w:r>
      <w:r w:rsidRPr="004D674B">
        <w:t>Doutoranda em Educação pela Universidade Federal Fluminense/</w:t>
      </w:r>
      <w:proofErr w:type="spellStart"/>
      <w:r w:rsidRPr="004D674B">
        <w:t>PPGEd</w:t>
      </w:r>
      <w:proofErr w:type="spellEnd"/>
      <w:r w:rsidRPr="004D674B">
        <w:t xml:space="preserve">/UFF. </w:t>
      </w:r>
      <w:hyperlink r:id="rId1" w:history="1">
        <w:r w:rsidRPr="004D674B">
          <w:rPr>
            <w:rStyle w:val="Hyperlink"/>
          </w:rPr>
          <w:t>cyntiagaleao.faeterj@gmail.com</w:t>
        </w:r>
      </w:hyperlink>
      <w:r w:rsidRPr="004D674B">
        <w:t xml:space="preserve"> - Bolsista da CAPES.</w:t>
      </w:r>
    </w:p>
  </w:footnote>
  <w:footnote w:id="2">
    <w:p w:rsidR="004D674B" w:rsidRDefault="004D674B" w:rsidP="004D674B">
      <w:pPr>
        <w:pStyle w:val="Textodenotaderodap"/>
        <w:jc w:val="both"/>
      </w:pPr>
      <w:r>
        <w:rPr>
          <w:rStyle w:val="Refdenotaderodap"/>
        </w:rPr>
        <w:footnoteRef/>
      </w:r>
      <w:r w:rsidRPr="00E92FD1">
        <w:t xml:space="preserve">Doutora em Educação, </w:t>
      </w:r>
      <w:r w:rsidR="005B6F12">
        <w:t xml:space="preserve">orientadora da pesquisa, </w:t>
      </w:r>
      <w:r w:rsidRPr="00E92FD1">
        <w:t>professora da Faculdade de Educa</w:t>
      </w:r>
      <w:r>
        <w:t xml:space="preserve">ção e </w:t>
      </w:r>
      <w:proofErr w:type="spellStart"/>
      <w:r>
        <w:t>Vice-Coordenadora</w:t>
      </w:r>
      <w:proofErr w:type="spellEnd"/>
      <w:r>
        <w:t xml:space="preserve"> do </w:t>
      </w:r>
      <w:proofErr w:type="spellStart"/>
      <w:r>
        <w:t>PPGEd</w:t>
      </w:r>
      <w:proofErr w:type="spellEnd"/>
      <w:r w:rsidRPr="00E92FD1">
        <w:t xml:space="preserve"> da Universidade Federal Fluminense – UFF/</w:t>
      </w:r>
      <w:proofErr w:type="spellStart"/>
      <w:r w:rsidRPr="00E92FD1">
        <w:t>PPGEd</w:t>
      </w:r>
      <w:proofErr w:type="spellEnd"/>
      <w:r w:rsidRPr="00E92FD1">
        <w:t xml:space="preserve">, </w:t>
      </w:r>
      <w:hyperlink r:id="rId2" w:tgtFrame="_blank" w:history="1">
        <w:r w:rsidRPr="00E92FD1">
          <w:rPr>
            <w:rStyle w:val="Hyperlink"/>
          </w:rPr>
          <w:t>monicavasconcellos@id.uff.br</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98C" w:rsidRDefault="00FA192B">
    <w:pPr>
      <w:pStyle w:val="LO-normal"/>
      <w:jc w:val="center"/>
      <w:rPr>
        <w:color w:val="000000"/>
      </w:rPr>
    </w:pPr>
    <w:r>
      <w:rPr>
        <w:noProof/>
        <w:lang w:eastAsia="pt-BR" w:bidi="ar-SA"/>
      </w:rPr>
      <w:drawing>
        <wp:inline distT="0" distB="0" distL="0" distR="0">
          <wp:extent cx="5939790" cy="11049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8C"/>
    <w:rsid w:val="0009638B"/>
    <w:rsid w:val="000B40C0"/>
    <w:rsid w:val="000E0C31"/>
    <w:rsid w:val="00100AD5"/>
    <w:rsid w:val="001F3005"/>
    <w:rsid w:val="00306D1E"/>
    <w:rsid w:val="00405D91"/>
    <w:rsid w:val="004D674B"/>
    <w:rsid w:val="005B2C0A"/>
    <w:rsid w:val="005B6F12"/>
    <w:rsid w:val="005D627F"/>
    <w:rsid w:val="005E3494"/>
    <w:rsid w:val="0066198A"/>
    <w:rsid w:val="006C20FF"/>
    <w:rsid w:val="006F240C"/>
    <w:rsid w:val="00755B5F"/>
    <w:rsid w:val="009066CA"/>
    <w:rsid w:val="009D6FFD"/>
    <w:rsid w:val="00AA1141"/>
    <w:rsid w:val="00BF598C"/>
    <w:rsid w:val="00C767BC"/>
    <w:rsid w:val="00DF57C0"/>
    <w:rsid w:val="00E359C9"/>
    <w:rsid w:val="00E45C09"/>
    <w:rsid w:val="00E814E7"/>
    <w:rsid w:val="00F0173B"/>
    <w:rsid w:val="00FA192B"/>
    <w:rsid w:val="00FA4A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2360F4-ED7F-4320-AAE0-464834E9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Ttulo1">
    <w:name w:val="heading 1"/>
    <w:basedOn w:val="LO-normal"/>
    <w:next w:val="LO-normal"/>
    <w:qFormat/>
    <w:pPr>
      <w:keepNext/>
      <w:keepLines/>
      <w:spacing w:before="400" w:after="120"/>
      <w:outlineLvl w:val="0"/>
    </w:pPr>
    <w:rPr>
      <w:color w:val="000000"/>
      <w:sz w:val="40"/>
      <w:szCs w:val="40"/>
    </w:rPr>
  </w:style>
  <w:style w:type="paragraph" w:styleId="Ttulo2">
    <w:name w:val="heading 2"/>
    <w:basedOn w:val="LO-normal"/>
    <w:next w:val="LO-normal"/>
    <w:qFormat/>
    <w:pPr>
      <w:keepNext/>
      <w:keepLines/>
      <w:spacing w:before="360" w:after="120"/>
      <w:outlineLvl w:val="1"/>
    </w:pPr>
    <w:rPr>
      <w:color w:val="000000"/>
      <w:sz w:val="32"/>
      <w:szCs w:val="32"/>
    </w:rPr>
  </w:style>
  <w:style w:type="paragraph" w:styleId="Ttulo3">
    <w:name w:val="heading 3"/>
    <w:basedOn w:val="LO-normal"/>
    <w:next w:val="LO-normal"/>
    <w:qFormat/>
    <w:pPr>
      <w:keepNext/>
      <w:keepLines/>
      <w:spacing w:before="320" w:after="80"/>
      <w:outlineLvl w:val="2"/>
    </w:pPr>
    <w:rPr>
      <w:color w:val="434343"/>
      <w:sz w:val="28"/>
      <w:szCs w:val="28"/>
    </w:rPr>
  </w:style>
  <w:style w:type="paragraph" w:styleId="Ttulo4">
    <w:name w:val="heading 4"/>
    <w:basedOn w:val="LO-normal"/>
    <w:next w:val="LO-normal"/>
    <w:qFormat/>
    <w:pPr>
      <w:keepNext/>
      <w:keepLines/>
      <w:spacing w:before="280" w:after="80"/>
      <w:outlineLvl w:val="3"/>
    </w:pPr>
    <w:rPr>
      <w:color w:val="666666"/>
      <w:sz w:val="24"/>
      <w:szCs w:val="24"/>
    </w:rPr>
  </w:style>
  <w:style w:type="paragraph" w:styleId="Ttulo5">
    <w:name w:val="heading 5"/>
    <w:basedOn w:val="LO-normal"/>
    <w:next w:val="LO-normal"/>
    <w:qFormat/>
    <w:pPr>
      <w:keepNext/>
      <w:keepLines/>
      <w:spacing w:before="240" w:after="80"/>
      <w:outlineLvl w:val="4"/>
    </w:pPr>
    <w:rPr>
      <w:color w:val="666666"/>
    </w:rPr>
  </w:style>
  <w:style w:type="paragraph" w:styleId="Ttulo6">
    <w:name w:val="heading 6"/>
    <w:basedOn w:val="LO-normal"/>
    <w:next w:val="LO-normal"/>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4D674B"/>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4D674B"/>
    <w:rPr>
      <w:rFonts w:cs="Mangal"/>
      <w:sz w:val="20"/>
      <w:szCs w:val="18"/>
    </w:rPr>
  </w:style>
  <w:style w:type="character" w:styleId="Refdenotaderodap">
    <w:name w:val="footnote reference"/>
    <w:basedOn w:val="Fontepargpadro"/>
    <w:uiPriority w:val="99"/>
    <w:semiHidden/>
    <w:unhideWhenUsed/>
    <w:rsid w:val="004D674B"/>
    <w:rPr>
      <w:vertAlign w:val="superscript"/>
    </w:rPr>
  </w:style>
  <w:style w:type="character" w:styleId="Hyperlink">
    <w:name w:val="Hyperlink"/>
    <w:basedOn w:val="Fontepargpadro"/>
    <w:uiPriority w:val="99"/>
    <w:unhideWhenUsed/>
    <w:rsid w:val="004D6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vistas.uneb.br/index.php/faeeba/article/view/82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onicavasconcellos@id.uff.br" TargetMode="External"/><Relationship Id="rId1" Type="http://schemas.openxmlformats.org/officeDocument/2006/relationships/hyperlink" Target="mailto:cyntiagaleao.faeterj@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8EFB-9036-45AB-90FF-D9FB44C7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dc:description/>
  <cp:lastModifiedBy>Windows</cp:lastModifiedBy>
  <cp:revision>14</cp:revision>
  <dcterms:created xsi:type="dcterms:W3CDTF">2021-10-01T23:38:00Z</dcterms:created>
  <dcterms:modified xsi:type="dcterms:W3CDTF">2021-10-13T22:13:00Z</dcterms:modified>
  <dc:language>pt-BR</dc:language>
</cp:coreProperties>
</file>