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bottom w:color="000000" w:space="1" w:sz="6" w:val="single"/>
        </w:pBdr>
        <w:tabs>
          <w:tab w:val="left" w:leader="none" w:pos="2040"/>
        </w:tabs>
        <w:jc w:val="center"/>
        <w:rPr>
          <w:b w:val="1"/>
          <w:sz w:val="28"/>
          <w:szCs w:val="28"/>
        </w:rPr>
      </w:pPr>
      <w:r w:rsidDel="00000000" w:rsidR="00000000" w:rsidRPr="00000000">
        <w:rPr>
          <w:b w:val="1"/>
          <w:sz w:val="28"/>
          <w:szCs w:val="28"/>
          <w:rtl w:val="0"/>
        </w:rPr>
        <w:t xml:space="preserve">QUAL(IS) LÍNGUA(S) VOCÊ FALA? O ESTADO DA ARTE DAS PESQUISAS SOBRE AS LÍNGUAS INDÍGENAS DO OIAPOQUE</w:t>
      </w:r>
    </w:p>
    <w:p w:rsidR="00000000" w:rsidDel="00000000" w:rsidP="00000000" w:rsidRDefault="00000000" w:rsidRPr="00000000" w14:paraId="00000002">
      <w:pPr>
        <w:tabs>
          <w:tab w:val="left" w:leader="none" w:pos="2040"/>
        </w:tabs>
        <w:spacing w:line="240" w:lineRule="auto"/>
        <w:jc w:val="right"/>
        <w:rPr>
          <w:b w:val="1"/>
          <w:sz w:val="24"/>
          <w:szCs w:val="24"/>
        </w:rPr>
      </w:pPr>
      <w:r w:rsidDel="00000000" w:rsidR="00000000" w:rsidRPr="00000000">
        <w:rPr>
          <w:rtl w:val="0"/>
        </w:rPr>
      </w:r>
    </w:p>
    <w:p w:rsidR="00000000" w:rsidDel="00000000" w:rsidP="00000000" w:rsidRDefault="00000000" w:rsidRPr="00000000" w14:paraId="00000003">
      <w:pPr>
        <w:tabs>
          <w:tab w:val="left" w:leader="none" w:pos="2040"/>
        </w:tabs>
        <w:spacing w:line="240" w:lineRule="auto"/>
        <w:jc w:val="right"/>
        <w:rPr>
          <w:sz w:val="24"/>
          <w:szCs w:val="24"/>
        </w:rPr>
      </w:pPr>
      <w:r w:rsidDel="00000000" w:rsidR="00000000" w:rsidRPr="00000000">
        <w:rPr>
          <w:sz w:val="24"/>
          <w:szCs w:val="24"/>
          <w:rtl w:val="0"/>
        </w:rPr>
        <w:t xml:space="preserve">José Antônio Quintela </w:t>
      </w:r>
      <w:r w:rsidDel="00000000" w:rsidR="00000000" w:rsidRPr="00000000">
        <w:rPr>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4">
      <w:pPr>
        <w:tabs>
          <w:tab w:val="left" w:leader="none" w:pos="2040"/>
        </w:tabs>
        <w:spacing w:line="240" w:lineRule="auto"/>
        <w:jc w:val="right"/>
        <w:rPr>
          <w:sz w:val="24"/>
          <w:szCs w:val="24"/>
        </w:rPr>
      </w:pPr>
      <w:r w:rsidDel="00000000" w:rsidR="00000000" w:rsidRPr="00000000">
        <w:rPr>
          <w:sz w:val="24"/>
          <w:szCs w:val="24"/>
          <w:rtl w:val="0"/>
        </w:rPr>
        <w:t xml:space="preserve">Elissandra Barros </w:t>
      </w:r>
      <w:r w:rsidDel="00000000" w:rsidR="00000000" w:rsidRPr="00000000">
        <w:rPr>
          <w:sz w:val="24"/>
          <w:szCs w:val="24"/>
          <w:vertAlign w:val="superscript"/>
        </w:rPr>
        <w:footnoteReference w:customMarkFollows="0" w:id="1"/>
      </w:r>
      <w:r w:rsidDel="00000000" w:rsidR="00000000" w:rsidRPr="00000000">
        <w:rPr>
          <w:rtl w:val="0"/>
        </w:rPr>
      </w:r>
    </w:p>
    <w:p w:rsidR="00000000" w:rsidDel="00000000" w:rsidP="00000000" w:rsidRDefault="00000000" w:rsidRPr="00000000" w14:paraId="00000005">
      <w:pPr>
        <w:jc w:val="center"/>
        <w:rPr>
          <w:b w:val="1"/>
          <w:sz w:val="22"/>
          <w:szCs w:val="22"/>
        </w:rPr>
      </w:pPr>
      <w:r w:rsidDel="00000000" w:rsidR="00000000" w:rsidRPr="00000000">
        <w:rPr>
          <w:rtl w:val="0"/>
        </w:rPr>
      </w:r>
    </w:p>
    <w:p w:rsidR="00000000" w:rsidDel="00000000" w:rsidP="00000000" w:rsidRDefault="00000000" w:rsidRPr="00000000" w14:paraId="00000006">
      <w:pPr>
        <w:jc w:val="center"/>
        <w:rPr>
          <w:b w:val="1"/>
          <w:sz w:val="24"/>
          <w:szCs w:val="24"/>
        </w:rPr>
      </w:pPr>
      <w:r w:rsidDel="00000000" w:rsidR="00000000" w:rsidRPr="00000000">
        <w:rPr>
          <w:b w:val="1"/>
          <w:sz w:val="24"/>
          <w:szCs w:val="24"/>
          <w:rtl w:val="0"/>
        </w:rPr>
        <w:t xml:space="preserve">RESUMO</w:t>
      </w:r>
    </w:p>
    <w:p w:rsidR="00000000" w:rsidDel="00000000" w:rsidP="00000000" w:rsidRDefault="00000000" w:rsidRPr="00000000" w14:paraId="00000007">
      <w:pPr>
        <w:spacing w:line="276" w:lineRule="auto"/>
        <w:rPr>
          <w:sz w:val="24"/>
          <w:szCs w:val="24"/>
        </w:rPr>
      </w:pPr>
      <w:r w:rsidDel="00000000" w:rsidR="00000000" w:rsidRPr="00000000">
        <w:rPr>
          <w:sz w:val="24"/>
          <w:szCs w:val="24"/>
          <w:rtl w:val="0"/>
        </w:rPr>
        <w:t xml:space="preserve">Antes da chegada dos europeus a região era habitada por vários povos indígenas demonstrando que sempre se caracterizou como grande área de diversidade linguística-cultural. Esses povos eram falantes de diferentes línguas, muitas das quais foram extintas nos primeiros séculos de colonização, restando poucos ou nenhum registro delas (Silva, 2016, p. 82). Atualmente, quatro povos indígenas habitam a região, são eles: Galibi Kali’nã, Galibi-Marworno, Karipuna e Palikur-Arukwayene. Segundo Silva (2020), esses povos habitam três terras indígenas: Galibi, Uaçá e Juminã. Este estudo integra o </w:t>
      </w:r>
      <w:r w:rsidDel="00000000" w:rsidR="00000000" w:rsidRPr="00000000">
        <w:rPr>
          <w:i w:val="1"/>
          <w:sz w:val="24"/>
          <w:szCs w:val="24"/>
          <w:rtl w:val="0"/>
        </w:rPr>
        <w:t xml:space="preserve">Projeto Qual(is) língua(s) você fala? Rumo à identificação e salvaguarda das línguas indígenas do Oiapoque</w:t>
      </w:r>
      <w:r w:rsidDel="00000000" w:rsidR="00000000" w:rsidRPr="00000000">
        <w:rPr>
          <w:sz w:val="24"/>
          <w:szCs w:val="24"/>
          <w:rtl w:val="0"/>
        </w:rPr>
        <w:t xml:space="preserve"> e nossa proposta nesta comunicação é apresentar os resultados do levantamento de dados de dissertações e teses sobre as línguas indígenas do Oiapoque no Catálogo de Teses e Dissertações da CAPES e na Biblioteca Digital Brasileira de Teses e Dissertações. Nossa pesquisa foi restrita a quatro grandes áreas do conhecimento: Ciências Humanas; Linguística, Letras e Artes; Ciências Sociais Aplicadas; e Multidisciplinar. Esta pesquisa é do tipo “estado da arte” (Ferreira, 2002) e caracteriza por mapear e discutir as produções acadêmicas com foco no objeto investigado, tentando responder quais aspectos e dimensões essas produções estão enfatizando e privilegiando em diferentes épocas e lugares. Ao todo foram verificadas 2.791 referências bibliografias nas duas plataformas selecionadas, no entanto, apenas 64 bibliografias foram válidas para esta pesquisa. As análises apontam que a maior parte das produções acadêmicas relacionadas ao objeto desta pesquisa está concentrada na região Norte (44,4%), seguida pela região Sudeste (41,3%). No Norte, destacam-se as pesquisas originárias das Universidades Federais do Amapá e do Pará, enquanto no Sudeste, a Universidade de São Paulo (USP) se sobressai como principal instituição produtora desses materiais. A maioria dos estudos está inserida na grande área das Ciências Humanas (64,5%), seguida por Linguística, Letras e Artes (25,8%), Multidisciplinar (6,5%) e Ciências Sociais Aplicadas (3,2 %), sendo adotadas como método de pesquisa os Estudos Etnográficos (14%), Trabalho de Campo (21,1%) e Pesquisa Qualitativa (10,5%). A grande maioria desses estudos está relacionada aos povos indígenas Karipuna (39,7%) e Palikur-Arukwayene (30,2%), enquanto apenas 9,5% abordam os quatro povos indígenas desta região.</w:t>
      </w:r>
    </w:p>
    <w:p w:rsidR="00000000" w:rsidDel="00000000" w:rsidP="00000000" w:rsidRDefault="00000000" w:rsidRPr="00000000" w14:paraId="00000008">
      <w:pPr>
        <w:spacing w:line="276" w:lineRule="auto"/>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b w:val="1"/>
          <w:sz w:val="24"/>
          <w:szCs w:val="24"/>
          <w:rtl w:val="0"/>
        </w:rPr>
        <w:t xml:space="preserve">Palavras chave: </w:t>
      </w:r>
      <w:r w:rsidDel="00000000" w:rsidR="00000000" w:rsidRPr="00000000">
        <w:rPr>
          <w:sz w:val="24"/>
          <w:szCs w:val="24"/>
          <w:rtl w:val="0"/>
        </w:rPr>
        <w:t xml:space="preserve">Línguas Indígenas. Oiapoque. Estado da Arte. Produções acadêmicas. </w:t>
      </w:r>
    </w:p>
    <w:sectPr>
      <w:headerReference r:id="rId8" w:type="default"/>
      <w:pgSz w:h="16838" w:w="11906" w:orient="portrait"/>
      <w:pgMar w:bottom="1134" w:top="1418" w:left="1134" w:right="1134" w:header="397"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rPr>
          <w:color w:val="000000"/>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Graduando em Letras Libras/Português como L2 pela Universidade Federal do Amapá. Orcid: https://orcid.org/0009-0004-3382-5647</w:t>
      </w:r>
      <w:r w:rsidDel="00000000" w:rsidR="00000000" w:rsidRPr="00000000">
        <w:rPr>
          <w:rtl w:val="0"/>
        </w:rPr>
      </w:r>
    </w:p>
  </w:footnote>
  <w:footnote w:id="1">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rPr>
          <w:color w:val="000000"/>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Doutora em Linguística. Docente do Mestrado Profissional em Estudos de Cultura e Política e do Mestrado em Letras da Universidade Federal do Amapá. Orcid: https://orcid.org/0000-0002-4454-0952</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center" w:leader="none" w:pos="4252"/>
        <w:tab w:val="right" w:leader="none" w:pos="8504"/>
      </w:tabs>
      <w:spacing w:line="240" w:lineRule="auto"/>
      <w:jc w:val="center"/>
      <w:rPr>
        <w:color w:val="000000"/>
        <w:sz w:val="16"/>
        <w:szCs w:val="16"/>
      </w:rPr>
    </w:pPr>
    <w:r w:rsidDel="00000000" w:rsidR="00000000" w:rsidRPr="00000000">
      <w:rPr>
        <w:color w:val="000000"/>
        <w:sz w:val="16"/>
        <w:szCs w:val="16"/>
        <w:rtl w:val="0"/>
      </w:rPr>
      <w:t xml:space="preserve">Programa de Pós-Graduação em Letras – Universidade Estadual de Mato Grosso do Sul</w:t>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center" w:leader="none" w:pos="4252"/>
        <w:tab w:val="right" w:leader="none" w:pos="8504"/>
      </w:tabs>
      <w:spacing w:line="240" w:lineRule="auto"/>
      <w:jc w:val="center"/>
      <w:rPr>
        <w:color w:val="000000"/>
        <w:sz w:val="16"/>
        <w:szCs w:val="16"/>
      </w:rPr>
    </w:pPr>
    <w:r w:rsidDel="00000000" w:rsidR="00000000" w:rsidRPr="00000000">
      <w:rPr>
        <w:color w:val="000000"/>
        <w:sz w:val="16"/>
        <w:szCs w:val="16"/>
        <w:rtl w:val="0"/>
      </w:rPr>
      <w:t xml:space="preserve">Programa de Pós-Graduação em Cinema e Artes do Vídeo – Universidade Estadual do Paraná</w:t>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center" w:leader="none" w:pos="4252"/>
        <w:tab w:val="right" w:leader="none" w:pos="8504"/>
      </w:tabs>
      <w:spacing w:line="240" w:lineRule="auto"/>
      <w:jc w:val="center"/>
      <w:rPr>
        <w:color w:val="000000"/>
        <w:sz w:val="16"/>
        <w:szCs w:val="16"/>
      </w:rPr>
    </w:pPr>
    <w:r w:rsidDel="00000000" w:rsidR="00000000" w:rsidRPr="00000000">
      <w:rPr>
        <w:color w:val="000000"/>
        <w:sz w:val="16"/>
        <w:szCs w:val="16"/>
        <w:rtl w:val="0"/>
      </w:rPr>
      <w:t xml:space="preserve">5º CINE-FÓRUM 2025</w:t>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center" w:leader="none" w:pos="4252"/>
        <w:tab w:val="right" w:leader="none" w:pos="8504"/>
      </w:tabs>
      <w:spacing w:line="240" w:lineRule="auto"/>
      <w:jc w:val="center"/>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pt-BR"/>
      </w:rPr>
    </w:rPrDefault>
    <w:pPrDefault>
      <w:pPr>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lineRule="auto"/>
      <w:ind w:left="720" w:hanging="720"/>
    </w:pPr>
    <w:rPr>
      <w:b w:val="1"/>
      <w:smallCaps w:val="1"/>
    </w:rPr>
  </w:style>
  <w:style w:type="paragraph" w:styleId="Heading2">
    <w:name w:val="heading 2"/>
    <w:basedOn w:val="Normal"/>
    <w:next w:val="Normal"/>
    <w:pPr>
      <w:keepNext w:val="1"/>
      <w:spacing w:after="60" w:before="240" w:lineRule="auto"/>
      <w:ind w:left="1440" w:hanging="720"/>
    </w:pPr>
    <w:rPr>
      <w:b w:val="1"/>
    </w:rPr>
  </w:style>
  <w:style w:type="paragraph" w:styleId="Heading3">
    <w:name w:val="heading 3"/>
    <w:basedOn w:val="Normal"/>
    <w:next w:val="Normal"/>
    <w:pPr>
      <w:keepNext w:val="1"/>
      <w:spacing w:after="60" w:before="240" w:lineRule="auto"/>
      <w:ind w:left="2160" w:hanging="720"/>
    </w:pPr>
    <w:rPr>
      <w:b w:val="1"/>
    </w:rPr>
  </w:style>
  <w:style w:type="paragraph" w:styleId="Heading4">
    <w:name w:val="heading 4"/>
    <w:basedOn w:val="Normal"/>
    <w:next w:val="Normal"/>
    <w:pPr>
      <w:keepNext w:val="1"/>
      <w:spacing w:after="60" w:before="240" w:lineRule="auto"/>
      <w:ind w:left="2880" w:hanging="720"/>
    </w:pPr>
    <w:rPr>
      <w:b w:val="1"/>
    </w:rPr>
  </w:style>
  <w:style w:type="paragraph" w:styleId="Heading5">
    <w:name w:val="heading 5"/>
    <w:basedOn w:val="Normal"/>
    <w:next w:val="Normal"/>
    <w:pPr>
      <w:spacing w:after="60" w:before="240" w:lineRule="auto"/>
      <w:ind w:left="3600" w:hanging="720"/>
    </w:pPr>
    <w:rPr>
      <w:b w:val="1"/>
    </w:rPr>
  </w:style>
  <w:style w:type="paragraph" w:styleId="Heading6">
    <w:name w:val="heading 6"/>
    <w:basedOn w:val="Normal"/>
    <w:next w:val="Normal"/>
    <w:pPr>
      <w:spacing w:after="60" w:before="240" w:lineRule="auto"/>
      <w:ind w:left="4320" w:hanging="720"/>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208F0"/>
  </w:style>
  <w:style w:type="paragraph" w:styleId="Ttulo1">
    <w:name w:val="heading 1"/>
    <w:basedOn w:val="Normal"/>
    <w:next w:val="Normal"/>
    <w:link w:val="Ttulo1Char"/>
    <w:uiPriority w:val="9"/>
    <w:qFormat w:val="1"/>
    <w:rsid w:val="00C208F0"/>
    <w:pPr>
      <w:keepNext w:val="1"/>
      <w:numPr>
        <w:numId w:val="1"/>
      </w:numPr>
      <w:spacing w:after="60"/>
      <w:outlineLvl w:val="0"/>
    </w:pPr>
    <w:rPr>
      <w:rFonts w:cs="Arial"/>
      <w:b w:val="1"/>
      <w:bCs w:val="1"/>
      <w:caps w:val="1"/>
      <w:kern w:val="32"/>
      <w:szCs w:val="32"/>
    </w:rPr>
  </w:style>
  <w:style w:type="paragraph" w:styleId="Ttulo2">
    <w:name w:val="heading 2"/>
    <w:basedOn w:val="Normal"/>
    <w:next w:val="Normal"/>
    <w:link w:val="Ttulo2Char"/>
    <w:uiPriority w:val="9"/>
    <w:semiHidden w:val="1"/>
    <w:unhideWhenUsed w:val="1"/>
    <w:qFormat w:val="1"/>
    <w:rsid w:val="00C208F0"/>
    <w:pPr>
      <w:keepNext w:val="1"/>
      <w:numPr>
        <w:ilvl w:val="1"/>
        <w:numId w:val="1"/>
      </w:numPr>
      <w:spacing w:after="60" w:before="240"/>
      <w:outlineLvl w:val="1"/>
    </w:pPr>
    <w:rPr>
      <w:rFonts w:cs="Arial"/>
      <w:b w:val="1"/>
      <w:bCs w:val="1"/>
      <w:iCs w:val="1"/>
      <w:szCs w:val="28"/>
    </w:rPr>
  </w:style>
  <w:style w:type="paragraph" w:styleId="Ttulo3">
    <w:name w:val="heading 3"/>
    <w:basedOn w:val="Normal"/>
    <w:next w:val="Normal"/>
    <w:link w:val="Ttulo3Char"/>
    <w:uiPriority w:val="9"/>
    <w:semiHidden w:val="1"/>
    <w:unhideWhenUsed w:val="1"/>
    <w:qFormat w:val="1"/>
    <w:rsid w:val="00C208F0"/>
    <w:pPr>
      <w:keepNext w:val="1"/>
      <w:numPr>
        <w:ilvl w:val="2"/>
        <w:numId w:val="1"/>
      </w:numPr>
      <w:spacing w:after="60" w:before="240"/>
      <w:outlineLvl w:val="2"/>
    </w:pPr>
    <w:rPr>
      <w:rFonts w:cs="Arial"/>
      <w:b w:val="1"/>
      <w:bCs w:val="1"/>
      <w:szCs w:val="26"/>
    </w:rPr>
  </w:style>
  <w:style w:type="paragraph" w:styleId="Ttulo4">
    <w:name w:val="heading 4"/>
    <w:basedOn w:val="Normal"/>
    <w:next w:val="Normal"/>
    <w:link w:val="Ttulo4Char"/>
    <w:uiPriority w:val="9"/>
    <w:semiHidden w:val="1"/>
    <w:unhideWhenUsed w:val="1"/>
    <w:qFormat w:val="1"/>
    <w:rsid w:val="00C208F0"/>
    <w:pPr>
      <w:keepNext w:val="1"/>
      <w:numPr>
        <w:ilvl w:val="3"/>
        <w:numId w:val="1"/>
      </w:numPr>
      <w:spacing w:after="60" w:before="240"/>
      <w:outlineLvl w:val="3"/>
    </w:pPr>
    <w:rPr>
      <w:b w:val="1"/>
      <w:bCs w:val="1"/>
      <w:szCs w:val="28"/>
    </w:rPr>
  </w:style>
  <w:style w:type="paragraph" w:styleId="Ttulo5">
    <w:name w:val="heading 5"/>
    <w:basedOn w:val="Normal"/>
    <w:next w:val="Normal"/>
    <w:link w:val="Ttulo5Char"/>
    <w:uiPriority w:val="9"/>
    <w:semiHidden w:val="1"/>
    <w:unhideWhenUsed w:val="1"/>
    <w:qFormat w:val="1"/>
    <w:rsid w:val="00C208F0"/>
    <w:pPr>
      <w:numPr>
        <w:ilvl w:val="4"/>
        <w:numId w:val="1"/>
      </w:numPr>
      <w:spacing w:after="60" w:before="240"/>
      <w:outlineLvl w:val="4"/>
    </w:pPr>
    <w:rPr>
      <w:b w:val="1"/>
      <w:bCs w:val="1"/>
      <w:iCs w:val="1"/>
      <w:szCs w:val="26"/>
    </w:rPr>
  </w:style>
  <w:style w:type="paragraph" w:styleId="Ttulo6">
    <w:name w:val="heading 6"/>
    <w:basedOn w:val="Normal"/>
    <w:next w:val="Normal"/>
    <w:link w:val="Ttulo6Char"/>
    <w:uiPriority w:val="9"/>
    <w:semiHidden w:val="1"/>
    <w:unhideWhenUsed w:val="1"/>
    <w:qFormat w:val="1"/>
    <w:rsid w:val="00C208F0"/>
    <w:pPr>
      <w:numPr>
        <w:ilvl w:val="5"/>
        <w:numId w:val="1"/>
      </w:numPr>
      <w:spacing w:after="60" w:before="240"/>
      <w:outlineLvl w:val="5"/>
    </w:pPr>
    <w:rPr>
      <w:b w:val="1"/>
      <w:bCs w:val="1"/>
      <w:szCs w:val="22"/>
    </w:rPr>
  </w:style>
  <w:style w:type="paragraph" w:styleId="Ttulo7">
    <w:name w:val="heading 7"/>
    <w:basedOn w:val="Normal"/>
    <w:next w:val="Normal"/>
    <w:link w:val="Ttulo7Char"/>
    <w:qFormat w:val="1"/>
    <w:rsid w:val="00C208F0"/>
    <w:pPr>
      <w:numPr>
        <w:ilvl w:val="6"/>
        <w:numId w:val="1"/>
      </w:numPr>
      <w:spacing w:after="60" w:before="240"/>
      <w:outlineLvl w:val="6"/>
    </w:pPr>
    <w:rPr>
      <w:b w:val="1"/>
    </w:rPr>
  </w:style>
  <w:style w:type="paragraph" w:styleId="Ttulo8">
    <w:name w:val="heading 8"/>
    <w:basedOn w:val="Normal"/>
    <w:next w:val="Normal"/>
    <w:link w:val="Ttulo8Char"/>
    <w:qFormat w:val="1"/>
    <w:rsid w:val="00C208F0"/>
    <w:pPr>
      <w:numPr>
        <w:ilvl w:val="7"/>
        <w:numId w:val="1"/>
      </w:numPr>
      <w:spacing w:after="60" w:before="240"/>
      <w:outlineLvl w:val="7"/>
    </w:pPr>
    <w:rPr>
      <w:b w:val="1"/>
      <w:iCs w:val="1"/>
    </w:rPr>
  </w:style>
  <w:style w:type="paragraph" w:styleId="Ttulo9">
    <w:name w:val="heading 9"/>
    <w:basedOn w:val="Normal"/>
    <w:next w:val="Normal"/>
    <w:link w:val="Ttulo9Char"/>
    <w:qFormat w:val="1"/>
    <w:rsid w:val="00C208F0"/>
    <w:pPr>
      <w:numPr>
        <w:ilvl w:val="8"/>
        <w:numId w:val="1"/>
      </w:numPr>
      <w:spacing w:after="60" w:before="240"/>
      <w:outlineLvl w:val="8"/>
    </w:pPr>
    <w:rPr>
      <w:rFonts w:cs="Arial"/>
      <w:b w:val="1"/>
      <w:szCs w:val="22"/>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Texto" w:customStyle="1">
    <w:name w:val="Texto"/>
    <w:basedOn w:val="Normal"/>
    <w:link w:val="TextoChar"/>
    <w:qFormat w:val="1"/>
    <w:rsid w:val="00C208F0"/>
    <w:pPr>
      <w:spacing w:after="120"/>
      <w:ind w:firstLine="709"/>
    </w:pPr>
    <w:rPr>
      <w:rFonts w:cs="Arial"/>
    </w:rPr>
  </w:style>
  <w:style w:type="character" w:styleId="TextoChar" w:customStyle="1">
    <w:name w:val="Texto Char"/>
    <w:basedOn w:val="Fontepargpadro"/>
    <w:link w:val="Texto"/>
    <w:rsid w:val="00C208F0"/>
    <w:rPr>
      <w:rFonts w:cs="Arial"/>
    </w:rPr>
  </w:style>
  <w:style w:type="paragraph" w:styleId="Referncias" w:customStyle="1">
    <w:name w:val="Referências"/>
    <w:basedOn w:val="Normal"/>
    <w:qFormat w:val="1"/>
    <w:rsid w:val="00C208F0"/>
    <w:pPr>
      <w:widowControl w:val="0"/>
      <w:spacing w:after="240" w:line="240" w:lineRule="auto"/>
    </w:pPr>
    <w:rPr>
      <w:rFonts w:cs="Arial"/>
    </w:rPr>
  </w:style>
  <w:style w:type="character" w:styleId="Ttulo1Char" w:customStyle="1">
    <w:name w:val="Título 1 Char"/>
    <w:basedOn w:val="Fontepargpadro"/>
    <w:link w:val="Ttulo1"/>
    <w:rsid w:val="00C208F0"/>
    <w:rPr>
      <w:rFonts w:cs="Arial"/>
      <w:b w:val="1"/>
      <w:bCs w:val="1"/>
      <w:caps w:val="1"/>
      <w:kern w:val="32"/>
      <w:szCs w:val="32"/>
    </w:rPr>
  </w:style>
  <w:style w:type="character" w:styleId="Ttulo2Char" w:customStyle="1">
    <w:name w:val="Título 2 Char"/>
    <w:basedOn w:val="Fontepargpadro"/>
    <w:link w:val="Ttulo2"/>
    <w:rsid w:val="00C208F0"/>
    <w:rPr>
      <w:rFonts w:cs="Arial"/>
      <w:b w:val="1"/>
      <w:bCs w:val="1"/>
      <w:iCs w:val="1"/>
      <w:szCs w:val="28"/>
    </w:rPr>
  </w:style>
  <w:style w:type="character" w:styleId="Ttulo3Char" w:customStyle="1">
    <w:name w:val="Título 3 Char"/>
    <w:basedOn w:val="Fontepargpadro"/>
    <w:link w:val="Ttulo3"/>
    <w:rsid w:val="00C208F0"/>
    <w:rPr>
      <w:rFonts w:cs="Arial"/>
      <w:b w:val="1"/>
      <w:bCs w:val="1"/>
      <w:szCs w:val="26"/>
    </w:rPr>
  </w:style>
  <w:style w:type="character" w:styleId="Ttulo4Char" w:customStyle="1">
    <w:name w:val="Título 4 Char"/>
    <w:basedOn w:val="Fontepargpadro"/>
    <w:link w:val="Ttulo4"/>
    <w:rsid w:val="00C208F0"/>
    <w:rPr>
      <w:b w:val="1"/>
      <w:bCs w:val="1"/>
      <w:szCs w:val="28"/>
    </w:rPr>
  </w:style>
  <w:style w:type="character" w:styleId="Ttulo5Char" w:customStyle="1">
    <w:name w:val="Título 5 Char"/>
    <w:basedOn w:val="Fontepargpadro"/>
    <w:link w:val="Ttulo5"/>
    <w:rsid w:val="00C208F0"/>
    <w:rPr>
      <w:b w:val="1"/>
      <w:bCs w:val="1"/>
      <w:iCs w:val="1"/>
      <w:szCs w:val="26"/>
    </w:rPr>
  </w:style>
  <w:style w:type="character" w:styleId="Ttulo6Char" w:customStyle="1">
    <w:name w:val="Título 6 Char"/>
    <w:basedOn w:val="Fontepargpadro"/>
    <w:link w:val="Ttulo6"/>
    <w:rsid w:val="00C208F0"/>
    <w:rPr>
      <w:b w:val="1"/>
      <w:bCs w:val="1"/>
      <w:szCs w:val="22"/>
    </w:rPr>
  </w:style>
  <w:style w:type="character" w:styleId="Ttulo7Char" w:customStyle="1">
    <w:name w:val="Título 7 Char"/>
    <w:basedOn w:val="Fontepargpadro"/>
    <w:link w:val="Ttulo7"/>
    <w:rsid w:val="00C208F0"/>
    <w:rPr>
      <w:b w:val="1"/>
    </w:rPr>
  </w:style>
  <w:style w:type="character" w:styleId="Ttulo8Char" w:customStyle="1">
    <w:name w:val="Título 8 Char"/>
    <w:basedOn w:val="Fontepargpadro"/>
    <w:link w:val="Ttulo8"/>
    <w:rsid w:val="00C208F0"/>
    <w:rPr>
      <w:b w:val="1"/>
      <w:iCs w:val="1"/>
    </w:rPr>
  </w:style>
  <w:style w:type="character" w:styleId="Ttulo9Char" w:customStyle="1">
    <w:name w:val="Título 9 Char"/>
    <w:basedOn w:val="Fontepargpadro"/>
    <w:link w:val="Ttulo9"/>
    <w:rsid w:val="00C208F0"/>
    <w:rPr>
      <w:rFonts w:cs="Arial"/>
      <w:b w:val="1"/>
      <w:szCs w:val="22"/>
    </w:rPr>
  </w:style>
  <w:style w:type="paragraph" w:styleId="Legenda">
    <w:name w:val="caption"/>
    <w:basedOn w:val="Normal"/>
    <w:next w:val="Normal"/>
    <w:link w:val="LegendaChar"/>
    <w:uiPriority w:val="35"/>
    <w:qFormat w:val="1"/>
    <w:rsid w:val="00C208F0"/>
    <w:pPr>
      <w:spacing w:before="120" w:line="240" w:lineRule="auto"/>
      <w:jc w:val="center"/>
    </w:pPr>
  </w:style>
  <w:style w:type="character" w:styleId="LegendaChar" w:customStyle="1">
    <w:name w:val="Legenda Char"/>
    <w:basedOn w:val="Fontepargpadro"/>
    <w:link w:val="Legenda"/>
    <w:uiPriority w:val="35"/>
    <w:rsid w:val="00C208F0"/>
  </w:style>
  <w:style w:type="character" w:styleId="Forte">
    <w:name w:val="Strong"/>
    <w:basedOn w:val="Fontepargpadro"/>
    <w:uiPriority w:val="22"/>
    <w:qFormat w:val="1"/>
    <w:rsid w:val="00C208F0"/>
    <w:rPr>
      <w:b w:val="1"/>
      <w:bCs w:val="1"/>
    </w:rPr>
  </w:style>
  <w:style w:type="paragraph" w:styleId="SemEspaamento">
    <w:name w:val="No Spacing"/>
    <w:uiPriority w:val="1"/>
    <w:qFormat w:val="1"/>
    <w:rsid w:val="00C208F0"/>
    <w:rPr>
      <w:rFonts w:ascii="Arial" w:hAnsi="Arial"/>
      <w:sz w:val="24"/>
      <w:szCs w:val="24"/>
    </w:rPr>
  </w:style>
  <w:style w:type="paragraph" w:styleId="PargrafodaLista">
    <w:name w:val="List Paragraph"/>
    <w:basedOn w:val="Normal"/>
    <w:uiPriority w:val="34"/>
    <w:qFormat w:val="1"/>
    <w:rsid w:val="00C208F0"/>
    <w:pPr>
      <w:ind w:left="720"/>
      <w:contextualSpacing w:val="1"/>
    </w:pPr>
  </w:style>
  <w:style w:type="paragraph" w:styleId="CabealhodoSumrio">
    <w:name w:val="TOC Heading"/>
    <w:basedOn w:val="Ttulo1"/>
    <w:next w:val="Normal"/>
    <w:uiPriority w:val="39"/>
    <w:unhideWhenUsed w:val="1"/>
    <w:qFormat w:val="1"/>
    <w:rsid w:val="00C208F0"/>
    <w:pPr>
      <w:keepLines w:val="1"/>
      <w:numPr>
        <w:numId w:val="0"/>
      </w:numPr>
      <w:spacing w:after="0" w:before="240" w:line="259" w:lineRule="auto"/>
      <w:jc w:val="left"/>
      <w:outlineLvl w:val="9"/>
    </w:pPr>
    <w:rPr>
      <w:rFonts w:asciiTheme="majorHAnsi" w:cstheme="majorBidi" w:eastAsiaTheme="majorEastAsia" w:hAnsiTheme="majorHAnsi"/>
      <w:b w:val="0"/>
      <w:bCs w:val="0"/>
      <w:caps w:val="0"/>
      <w:color w:val="365f91" w:themeColor="accent1" w:themeShade="0000BF"/>
      <w:kern w:val="0"/>
      <w:sz w:val="32"/>
    </w:rPr>
  </w:style>
  <w:style w:type="paragraph" w:styleId="Textodenotaderodap">
    <w:name w:val="footnote text"/>
    <w:basedOn w:val="Normal"/>
    <w:link w:val="TextodenotaderodapChar"/>
    <w:uiPriority w:val="99"/>
    <w:semiHidden w:val="1"/>
    <w:unhideWhenUsed w:val="1"/>
    <w:rsid w:val="00DD27F5"/>
    <w:pPr>
      <w:spacing w:line="240" w:lineRule="auto"/>
    </w:pPr>
  </w:style>
  <w:style w:type="character" w:styleId="TextodenotaderodapChar" w:customStyle="1">
    <w:name w:val="Texto de nota de rodapé Char"/>
    <w:basedOn w:val="Fontepargpadro"/>
    <w:link w:val="Textodenotaderodap"/>
    <w:uiPriority w:val="99"/>
    <w:semiHidden w:val="1"/>
    <w:rsid w:val="00DD27F5"/>
  </w:style>
  <w:style w:type="character" w:styleId="Refdenotaderodap">
    <w:name w:val="footnote reference"/>
    <w:basedOn w:val="Fontepargpadro"/>
    <w:uiPriority w:val="99"/>
    <w:semiHidden w:val="1"/>
    <w:unhideWhenUsed w:val="1"/>
    <w:rsid w:val="00DD27F5"/>
    <w:rPr>
      <w:vertAlign w:val="superscript"/>
    </w:rPr>
  </w:style>
  <w:style w:type="paragraph" w:styleId="Cabealho">
    <w:name w:val="header"/>
    <w:basedOn w:val="Normal"/>
    <w:link w:val="CabealhoChar"/>
    <w:uiPriority w:val="99"/>
    <w:unhideWhenUsed w:val="1"/>
    <w:rsid w:val="00097001"/>
    <w:pPr>
      <w:tabs>
        <w:tab w:val="center" w:pos="4252"/>
        <w:tab w:val="right" w:pos="8504"/>
      </w:tabs>
      <w:spacing w:line="240" w:lineRule="auto"/>
    </w:pPr>
  </w:style>
  <w:style w:type="character" w:styleId="CabealhoChar" w:customStyle="1">
    <w:name w:val="Cabeçalho Char"/>
    <w:basedOn w:val="Fontepargpadro"/>
    <w:link w:val="Cabealho"/>
    <w:uiPriority w:val="99"/>
    <w:rsid w:val="00097001"/>
  </w:style>
  <w:style w:type="paragraph" w:styleId="Rodap">
    <w:name w:val="footer"/>
    <w:basedOn w:val="Normal"/>
    <w:link w:val="RodapChar"/>
    <w:uiPriority w:val="99"/>
    <w:unhideWhenUsed w:val="1"/>
    <w:rsid w:val="00097001"/>
    <w:pPr>
      <w:tabs>
        <w:tab w:val="center" w:pos="4252"/>
        <w:tab w:val="right" w:pos="8504"/>
      </w:tabs>
      <w:spacing w:line="240" w:lineRule="auto"/>
    </w:pPr>
  </w:style>
  <w:style w:type="character" w:styleId="RodapChar" w:customStyle="1">
    <w:name w:val="Rodapé Char"/>
    <w:basedOn w:val="Fontepargpadro"/>
    <w:link w:val="Rodap"/>
    <w:uiPriority w:val="99"/>
    <w:rsid w:val="00097001"/>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Talho">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effectStyle>
        <a:effectStyle>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a:effectStyle>
        <a:effectStyle>
          <a:effectLst>
            <a:outerShdw blurRad="50800" dist="38100" dir="2700000" algn="ctr" rotWithShape="0">
              <a:srgbClr val="000000">
                <a:alpha val="60000"/>
              </a:srgbClr>
            </a:outerShdw>
          </a:effectLst>
          <a:scene3d>
            <a:camera prst="orthographicFront">
              <a:rot lat="0" lon="0" rev="0"/>
            </a:camera>
            <a:lightRig rig="flat" dir="tl"/>
          </a:scene3d>
          <a:sp3d prstMaterial="flat">
            <a:bevelT w="57150" h="114300" prst="ribl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PtNa9wg0Jo2kBpDpE9MLgdp3vQ==">CgMxLjA4AHIhMWZDSXZtNmpOdGpTMTVwZjB0N1lLTWpPc3JwZUhnVHBJ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2025-04-07T19:37:00Z</dcterms:created>
  <dc:creator>Renan Dalago</dc:creator>
</cp:coreProperties>
</file>