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8DD9F" w14:textId="3DD142B6" w:rsidR="00E3558F" w:rsidRDefault="00E3558F">
      <w:pPr>
        <w:rPr>
          <w:rFonts w:cs="Arial"/>
          <w:sz w:val="28"/>
          <w:szCs w:val="24"/>
        </w:rPr>
      </w:pPr>
      <w:r>
        <w:rPr>
          <w:rFonts w:cs="Arial"/>
          <w:sz w:val="28"/>
          <w:szCs w:val="24"/>
        </w:rPr>
        <w:t>Á</w:t>
      </w:r>
      <w:r w:rsidRPr="00E3558F">
        <w:rPr>
          <w:rFonts w:cs="Arial"/>
          <w:sz w:val="28"/>
          <w:szCs w:val="24"/>
        </w:rPr>
        <w:t xml:space="preserve">rea Temática: </w:t>
      </w:r>
      <w:r w:rsidRPr="00E3558F">
        <w:rPr>
          <w:rFonts w:cs="Arial"/>
          <w:sz w:val="28"/>
          <w:szCs w:val="24"/>
        </w:rPr>
        <w:t xml:space="preserve">Gestão de Pessoas </w:t>
      </w:r>
      <w:r w:rsidR="002E5883">
        <w:rPr>
          <w:rFonts w:cs="Arial"/>
          <w:sz w:val="28"/>
          <w:szCs w:val="24"/>
        </w:rPr>
        <w:t>e Comportamento Organizacional</w:t>
      </w:r>
    </w:p>
    <w:p w14:paraId="503C7A90" w14:textId="77777777" w:rsidR="00E3558F" w:rsidRDefault="00E3558F">
      <w:pPr>
        <w:rPr>
          <w:rFonts w:cs="Arial"/>
          <w:sz w:val="28"/>
          <w:szCs w:val="24"/>
        </w:rPr>
      </w:pPr>
    </w:p>
    <w:p w14:paraId="41284ACD" w14:textId="77777777" w:rsidR="00E3558F" w:rsidRDefault="00E3558F">
      <w:pPr>
        <w:rPr>
          <w:rFonts w:cs="Arial"/>
          <w:sz w:val="28"/>
          <w:szCs w:val="24"/>
        </w:rPr>
      </w:pPr>
    </w:p>
    <w:p w14:paraId="640A400B" w14:textId="35E02519" w:rsidR="00E3558F" w:rsidRPr="00E3558F" w:rsidRDefault="00E3558F" w:rsidP="00E3558F">
      <w:pPr>
        <w:spacing w:line="240" w:lineRule="auto"/>
        <w:jc w:val="center"/>
        <w:rPr>
          <w:rFonts w:cs="Arial"/>
          <w:b/>
          <w:bCs/>
          <w:sz w:val="28"/>
          <w:szCs w:val="24"/>
          <w:lang w:val="en-US"/>
        </w:rPr>
      </w:pPr>
      <w:r w:rsidRPr="00E3558F">
        <w:rPr>
          <w:rFonts w:cs="Arial"/>
          <w:b/>
          <w:bCs/>
          <w:sz w:val="28"/>
          <w:szCs w:val="24"/>
          <w:lang w:val="en-US"/>
        </w:rPr>
        <w:t xml:space="preserve">THE STRATEGIC SIDE OF EXECUTIVE DEVELOPMENT: WHY </w:t>
      </w:r>
      <w:r>
        <w:rPr>
          <w:rFonts w:cs="Arial"/>
          <w:b/>
          <w:bCs/>
          <w:sz w:val="28"/>
          <w:szCs w:val="24"/>
          <w:lang w:val="en-US"/>
        </w:rPr>
        <w:t>STRATEGIZING</w:t>
      </w:r>
      <w:r w:rsidRPr="00E3558F">
        <w:rPr>
          <w:rFonts w:cs="Arial"/>
          <w:b/>
          <w:bCs/>
          <w:sz w:val="28"/>
          <w:szCs w:val="24"/>
          <w:lang w:val="en-US"/>
        </w:rPr>
        <w:t xml:space="preserve"> IS SO DIFFICULT?</w:t>
      </w:r>
    </w:p>
    <w:p w14:paraId="100DA507" w14:textId="77777777" w:rsidR="00E3558F" w:rsidRPr="00E3558F" w:rsidRDefault="00E3558F">
      <w:pPr>
        <w:rPr>
          <w:rFonts w:cs="Arial"/>
          <w:sz w:val="28"/>
          <w:szCs w:val="24"/>
          <w:lang w:val="en-US"/>
        </w:rPr>
      </w:pPr>
    </w:p>
    <w:p w14:paraId="458936A8" w14:textId="77777777" w:rsidR="00E3558F" w:rsidRPr="00E3558F" w:rsidRDefault="00E3558F">
      <w:pPr>
        <w:rPr>
          <w:rFonts w:cs="Arial"/>
          <w:sz w:val="28"/>
          <w:szCs w:val="24"/>
          <w:lang w:val="en-US"/>
        </w:rPr>
      </w:pPr>
    </w:p>
    <w:p w14:paraId="4BF1D6E4" w14:textId="77777777" w:rsidR="00E3558F" w:rsidRPr="00E3558F" w:rsidRDefault="00E3558F">
      <w:pPr>
        <w:rPr>
          <w:rFonts w:cs="Arial"/>
          <w:sz w:val="28"/>
          <w:szCs w:val="24"/>
          <w:lang w:val="en-US"/>
        </w:rPr>
      </w:pPr>
    </w:p>
    <w:p w14:paraId="2937F220" w14:textId="3C02A146" w:rsidR="00E3558F" w:rsidRPr="00E3558F" w:rsidRDefault="00E3558F">
      <w:pPr>
        <w:rPr>
          <w:rFonts w:cs="Arial"/>
          <w:sz w:val="28"/>
          <w:szCs w:val="24"/>
          <w:lang w:val="en-US"/>
        </w:rPr>
      </w:pPr>
      <w:r w:rsidRPr="00E3558F">
        <w:rPr>
          <w:rFonts w:cs="Arial"/>
          <w:sz w:val="28"/>
          <w:szCs w:val="24"/>
          <w:lang w:val="en-US"/>
        </w:rPr>
        <w:br w:type="page"/>
      </w:r>
    </w:p>
    <w:p w14:paraId="46F9383B" w14:textId="77777777" w:rsidR="00E3558F" w:rsidRPr="00E3558F" w:rsidRDefault="00E3558F" w:rsidP="00E3558F">
      <w:pPr>
        <w:spacing w:line="240" w:lineRule="auto"/>
        <w:jc w:val="center"/>
        <w:rPr>
          <w:rFonts w:cs="Arial"/>
          <w:b/>
          <w:bCs/>
          <w:sz w:val="28"/>
          <w:szCs w:val="24"/>
          <w:lang w:val="en-US"/>
        </w:rPr>
      </w:pPr>
      <w:r w:rsidRPr="00E3558F">
        <w:rPr>
          <w:rFonts w:cs="Arial"/>
          <w:b/>
          <w:bCs/>
          <w:sz w:val="28"/>
          <w:szCs w:val="24"/>
          <w:lang w:val="en-US"/>
        </w:rPr>
        <w:lastRenderedPageBreak/>
        <w:t xml:space="preserve">THE STRATEGIC SIDE OF EXECUTIVE DEVELOPMENT: WHY </w:t>
      </w:r>
      <w:r>
        <w:rPr>
          <w:rFonts w:cs="Arial"/>
          <w:b/>
          <w:bCs/>
          <w:sz w:val="28"/>
          <w:szCs w:val="24"/>
          <w:lang w:val="en-US"/>
        </w:rPr>
        <w:t>STRATEGIZING</w:t>
      </w:r>
      <w:r w:rsidRPr="00E3558F">
        <w:rPr>
          <w:rFonts w:cs="Arial"/>
          <w:b/>
          <w:bCs/>
          <w:sz w:val="28"/>
          <w:szCs w:val="24"/>
          <w:lang w:val="en-US"/>
        </w:rPr>
        <w:t xml:space="preserve"> IS SO DIFFICULT?</w:t>
      </w:r>
    </w:p>
    <w:p w14:paraId="485D5A8B" w14:textId="7EDE31C3" w:rsidR="00962ADF" w:rsidRPr="00E3558F" w:rsidRDefault="00E3558F" w:rsidP="005F20BB">
      <w:pPr>
        <w:spacing w:line="240" w:lineRule="auto"/>
        <w:jc w:val="center"/>
        <w:rPr>
          <w:rFonts w:cs="Arial"/>
          <w:b/>
          <w:bCs/>
          <w:szCs w:val="24"/>
          <w:lang w:val="en-US"/>
        </w:rPr>
      </w:pPr>
      <w:r w:rsidRPr="00E3558F">
        <w:rPr>
          <w:rFonts w:cs="Arial"/>
          <w:b/>
          <w:bCs/>
          <w:szCs w:val="24"/>
          <w:lang w:val="en-US"/>
        </w:rPr>
        <w:t>Abstract</w:t>
      </w:r>
    </w:p>
    <w:p w14:paraId="56AE6E85" w14:textId="5697530D" w:rsidR="00D14DFA" w:rsidRPr="005F20BB" w:rsidRDefault="00504043" w:rsidP="00E3558F">
      <w:pPr>
        <w:spacing w:line="240" w:lineRule="auto"/>
        <w:ind w:right="111"/>
        <w:jc w:val="both"/>
        <w:rPr>
          <w:rFonts w:cs="Arial"/>
          <w:szCs w:val="24"/>
          <w:lang w:val="en-US"/>
        </w:rPr>
      </w:pPr>
      <w:r w:rsidRPr="005F20BB">
        <w:rPr>
          <w:rFonts w:cs="Arial"/>
          <w:szCs w:val="24"/>
          <w:lang w:val="en-US"/>
        </w:rPr>
        <w:t>Executive D</w:t>
      </w:r>
      <w:r w:rsidR="00D14DFA" w:rsidRPr="005F20BB">
        <w:rPr>
          <w:rFonts w:cs="Arial"/>
          <w:szCs w:val="24"/>
          <w:lang w:val="en-US"/>
        </w:rPr>
        <w:t xml:space="preserve">evelopment is a complex process that occurs throughout one’s career over time. </w:t>
      </w:r>
      <w:r w:rsidRPr="005F20BB">
        <w:rPr>
          <w:rFonts w:cs="Arial"/>
          <w:szCs w:val="24"/>
          <w:lang w:val="en-US"/>
        </w:rPr>
        <w:t xml:space="preserve">It </w:t>
      </w:r>
      <w:r w:rsidR="00D14DFA" w:rsidRPr="005F20BB">
        <w:rPr>
          <w:rFonts w:cs="Arial"/>
          <w:szCs w:val="24"/>
          <w:lang w:val="en-US"/>
        </w:rPr>
        <w:t xml:space="preserve">involves the systematic improvement and the broadening of knowledge, experience, </w:t>
      </w:r>
      <w:r w:rsidR="00E3558F">
        <w:rPr>
          <w:rFonts w:cs="Arial"/>
          <w:szCs w:val="24"/>
          <w:lang w:val="en-US"/>
        </w:rPr>
        <w:t xml:space="preserve">and </w:t>
      </w:r>
      <w:r w:rsidR="00D14DFA" w:rsidRPr="005F20BB">
        <w:rPr>
          <w:rFonts w:cs="Arial"/>
          <w:szCs w:val="24"/>
          <w:lang w:val="en-US"/>
        </w:rPr>
        <w:t>skills, and enabling the cognitive structure and personal qualities needed for performing an executive position.</w:t>
      </w:r>
      <w:r w:rsidRPr="005F20BB">
        <w:rPr>
          <w:rFonts w:cs="Arial"/>
          <w:szCs w:val="24"/>
          <w:lang w:val="en-US"/>
        </w:rPr>
        <w:t xml:space="preserve"> T</w:t>
      </w:r>
      <w:r w:rsidR="00D14DFA" w:rsidRPr="005F20BB">
        <w:rPr>
          <w:rFonts w:cs="Arial"/>
          <w:szCs w:val="24"/>
          <w:lang w:val="en-US"/>
        </w:rPr>
        <w:t>he</w:t>
      </w:r>
      <w:r w:rsidRPr="005F20BB">
        <w:rPr>
          <w:rFonts w:cs="Arial"/>
          <w:szCs w:val="24"/>
          <w:lang w:val="en-US"/>
        </w:rPr>
        <w:t xml:space="preserve"> </w:t>
      </w:r>
      <w:r w:rsidR="00D14DFA" w:rsidRPr="005F20BB">
        <w:rPr>
          <w:rFonts w:cs="Arial"/>
          <w:szCs w:val="24"/>
          <w:lang w:val="en-US"/>
        </w:rPr>
        <w:t xml:space="preserve">programs’ main responsibility is to teach strategy to participants and to develop their strategic competence, who are expected to apply their </w:t>
      </w:r>
      <w:r w:rsidR="00E3558F">
        <w:rPr>
          <w:rFonts w:cs="Arial"/>
          <w:szCs w:val="24"/>
          <w:lang w:val="en-US"/>
        </w:rPr>
        <w:t>competencies</w:t>
      </w:r>
      <w:r w:rsidR="00D14DFA" w:rsidRPr="005F20BB">
        <w:rPr>
          <w:rFonts w:cs="Arial"/>
          <w:szCs w:val="24"/>
          <w:lang w:val="en-US"/>
        </w:rPr>
        <w:t xml:space="preserve"> in the real world of strategic business management. To succeed executives need to be creative and skilled and to have a high level of strategic competence. When one analyses the many Strategic Management Development programs, it </w:t>
      </w:r>
      <w:r w:rsidR="00E3558F">
        <w:rPr>
          <w:rFonts w:cs="Arial"/>
          <w:szCs w:val="24"/>
          <w:lang w:val="en-US"/>
        </w:rPr>
        <w:t>becomes</w:t>
      </w:r>
      <w:r w:rsidR="00D14DFA" w:rsidRPr="005F20BB">
        <w:rPr>
          <w:rFonts w:cs="Arial"/>
          <w:szCs w:val="24"/>
          <w:lang w:val="en-US"/>
        </w:rPr>
        <w:t xml:space="preserve"> </w:t>
      </w:r>
      <w:r w:rsidR="00E3558F">
        <w:rPr>
          <w:rFonts w:cs="Arial"/>
          <w:szCs w:val="24"/>
          <w:lang w:val="en-US"/>
        </w:rPr>
        <w:t>easy</w:t>
      </w:r>
      <w:r w:rsidR="00D14DFA" w:rsidRPr="005F20BB">
        <w:rPr>
          <w:rFonts w:cs="Arial"/>
          <w:szCs w:val="24"/>
          <w:lang w:val="en-US"/>
        </w:rPr>
        <w:t xml:space="preserve"> to say that the many programs, whether presented in formal academic settings (like MBA) or within enterprises, </w:t>
      </w:r>
      <w:r w:rsidR="00E3558F">
        <w:rPr>
          <w:rFonts w:cs="Arial"/>
          <w:szCs w:val="24"/>
          <w:lang w:val="en-US"/>
        </w:rPr>
        <w:t>emphasize</w:t>
      </w:r>
      <w:r w:rsidR="00D14DFA" w:rsidRPr="005F20BB">
        <w:rPr>
          <w:rFonts w:cs="Arial"/>
          <w:szCs w:val="24"/>
          <w:lang w:val="en-US"/>
        </w:rPr>
        <w:t xml:space="preserve"> analytical techniques </w:t>
      </w:r>
      <w:r w:rsidR="00976369" w:rsidRPr="005F20BB">
        <w:rPr>
          <w:rFonts w:cs="Arial"/>
          <w:szCs w:val="24"/>
          <w:lang w:val="en-US"/>
        </w:rPr>
        <w:t xml:space="preserve">and tools </w:t>
      </w:r>
      <w:r w:rsidR="00D14DFA" w:rsidRPr="005F20BB">
        <w:rPr>
          <w:rFonts w:cs="Arial"/>
          <w:szCs w:val="24"/>
          <w:lang w:val="en-US"/>
        </w:rPr>
        <w:t xml:space="preserve">for guiding executives’ decisions, and do not address the strategic competence development. This paper proposes a definition and discusses the strategic competence under the </w:t>
      </w:r>
      <w:r w:rsidR="00E3558F" w:rsidRPr="005F20BB">
        <w:rPr>
          <w:rFonts w:cs="Arial"/>
          <w:szCs w:val="24"/>
          <w:lang w:val="en-US"/>
        </w:rPr>
        <w:t xml:space="preserve">Mental Model </w:t>
      </w:r>
      <w:r w:rsidR="00D14DFA" w:rsidRPr="005F20BB">
        <w:rPr>
          <w:rFonts w:cs="Arial"/>
          <w:szCs w:val="24"/>
          <w:lang w:val="en-US"/>
        </w:rPr>
        <w:t xml:space="preserve">proposition. It presents </w:t>
      </w:r>
      <w:r w:rsidR="00E3558F">
        <w:rPr>
          <w:rFonts w:cs="Arial"/>
          <w:szCs w:val="24"/>
          <w:lang w:val="en-US"/>
        </w:rPr>
        <w:t xml:space="preserve">the </w:t>
      </w:r>
      <w:r w:rsidR="00D14DFA" w:rsidRPr="005F20BB">
        <w:rPr>
          <w:rFonts w:cs="Arial"/>
          <w:szCs w:val="24"/>
          <w:lang w:val="en-US"/>
        </w:rPr>
        <w:t xml:space="preserve">results of research on preferred </w:t>
      </w:r>
      <w:r w:rsidR="00E3558F">
        <w:rPr>
          <w:rFonts w:cs="Arial"/>
          <w:szCs w:val="24"/>
          <w:lang w:val="en-US"/>
        </w:rPr>
        <w:t>jobs</w:t>
      </w:r>
      <w:r w:rsidR="00D14DFA" w:rsidRPr="005F20BB">
        <w:rPr>
          <w:rFonts w:cs="Arial"/>
          <w:szCs w:val="24"/>
          <w:lang w:val="en-US"/>
        </w:rPr>
        <w:t xml:space="preserve"> and </w:t>
      </w:r>
      <w:r w:rsidR="00E3558F">
        <w:rPr>
          <w:rFonts w:cs="Arial"/>
          <w:szCs w:val="24"/>
          <w:lang w:val="en-US"/>
        </w:rPr>
        <w:t>their</w:t>
      </w:r>
      <w:r w:rsidR="00D14DFA" w:rsidRPr="005F20BB">
        <w:rPr>
          <w:rFonts w:cs="Arial"/>
          <w:szCs w:val="24"/>
          <w:lang w:val="en-US"/>
        </w:rPr>
        <w:t xml:space="preserve"> relationship to </w:t>
      </w:r>
      <w:r w:rsidR="00E3558F">
        <w:rPr>
          <w:rFonts w:cs="Arial"/>
          <w:szCs w:val="24"/>
          <w:lang w:val="en-US"/>
        </w:rPr>
        <w:t>the M</w:t>
      </w:r>
      <w:r w:rsidR="00D14DFA" w:rsidRPr="005F20BB">
        <w:rPr>
          <w:rFonts w:cs="Arial"/>
          <w:szCs w:val="24"/>
          <w:lang w:val="en-US"/>
        </w:rPr>
        <w:t xml:space="preserve">ental </w:t>
      </w:r>
      <w:r w:rsidR="00E3558F">
        <w:rPr>
          <w:rFonts w:cs="Arial"/>
          <w:szCs w:val="24"/>
          <w:lang w:val="en-US"/>
        </w:rPr>
        <w:t>M</w:t>
      </w:r>
      <w:r w:rsidR="00D14DFA" w:rsidRPr="005F20BB">
        <w:rPr>
          <w:rFonts w:cs="Arial"/>
          <w:szCs w:val="24"/>
          <w:lang w:val="en-US"/>
        </w:rPr>
        <w:t>odel</w:t>
      </w:r>
      <w:r w:rsidR="00E3558F">
        <w:rPr>
          <w:rFonts w:cs="Arial"/>
          <w:szCs w:val="24"/>
          <w:lang w:val="en-US"/>
        </w:rPr>
        <w:t>s</w:t>
      </w:r>
      <w:r w:rsidR="00D14DFA" w:rsidRPr="005F20BB">
        <w:rPr>
          <w:rFonts w:cs="Arial"/>
          <w:szCs w:val="24"/>
          <w:lang w:val="en-US"/>
        </w:rPr>
        <w:t xml:space="preserve"> and discusses the crossing over from </w:t>
      </w:r>
      <w:r w:rsidR="00E3558F">
        <w:rPr>
          <w:rFonts w:cs="Arial"/>
          <w:szCs w:val="24"/>
          <w:lang w:val="en-US"/>
        </w:rPr>
        <w:t xml:space="preserve">the </w:t>
      </w:r>
      <w:r w:rsidR="00D14DFA" w:rsidRPr="005F20BB">
        <w:rPr>
          <w:rFonts w:cs="Arial"/>
          <w:szCs w:val="24"/>
          <w:lang w:val="en-US"/>
        </w:rPr>
        <w:t xml:space="preserve">operational mental model </w:t>
      </w:r>
      <w:r w:rsidR="00E3558F">
        <w:rPr>
          <w:rFonts w:cs="Arial"/>
          <w:szCs w:val="24"/>
          <w:lang w:val="en-US"/>
        </w:rPr>
        <w:t xml:space="preserve">(OMM) </w:t>
      </w:r>
      <w:r w:rsidR="00D14DFA" w:rsidRPr="005F20BB">
        <w:rPr>
          <w:rFonts w:cs="Arial"/>
          <w:szCs w:val="24"/>
          <w:lang w:val="en-US"/>
        </w:rPr>
        <w:t xml:space="preserve">to </w:t>
      </w:r>
      <w:r w:rsidR="00E3558F">
        <w:rPr>
          <w:rFonts w:cs="Arial"/>
          <w:szCs w:val="24"/>
          <w:lang w:val="en-US"/>
        </w:rPr>
        <w:t xml:space="preserve">the </w:t>
      </w:r>
      <w:r w:rsidR="00D14DFA" w:rsidRPr="005F20BB">
        <w:rPr>
          <w:rFonts w:cs="Arial"/>
          <w:szCs w:val="24"/>
          <w:lang w:val="en-US"/>
        </w:rPr>
        <w:t xml:space="preserve">strategic mental model </w:t>
      </w:r>
      <w:r w:rsidR="00E3558F">
        <w:rPr>
          <w:rFonts w:cs="Arial"/>
          <w:szCs w:val="24"/>
          <w:lang w:val="en-US"/>
        </w:rPr>
        <w:t xml:space="preserve">(SMM) </w:t>
      </w:r>
      <w:r w:rsidR="00D14DFA" w:rsidRPr="005F20BB">
        <w:rPr>
          <w:rFonts w:cs="Arial"/>
          <w:szCs w:val="24"/>
          <w:lang w:val="en-US"/>
        </w:rPr>
        <w:t xml:space="preserve">based on </w:t>
      </w:r>
      <w:r w:rsidR="00E3558F">
        <w:rPr>
          <w:rFonts w:cs="Arial"/>
          <w:szCs w:val="24"/>
          <w:lang w:val="en-US"/>
        </w:rPr>
        <w:t>neurocognition</w:t>
      </w:r>
      <w:r w:rsidR="00D14DFA" w:rsidRPr="005F20BB">
        <w:rPr>
          <w:rFonts w:cs="Arial"/>
          <w:szCs w:val="24"/>
          <w:lang w:val="en-US"/>
        </w:rPr>
        <w:t xml:space="preserve"> development. </w:t>
      </w:r>
    </w:p>
    <w:p w14:paraId="7CD2C80B" w14:textId="77777777" w:rsidR="00AF2CCD" w:rsidRPr="005F20BB" w:rsidRDefault="00AF2CCD" w:rsidP="005F20BB">
      <w:pPr>
        <w:spacing w:before="120" w:line="240" w:lineRule="auto"/>
        <w:jc w:val="both"/>
        <w:rPr>
          <w:rFonts w:cs="Arial"/>
          <w:szCs w:val="24"/>
          <w:lang w:val="en-US"/>
        </w:rPr>
      </w:pPr>
      <w:r w:rsidRPr="005F20BB">
        <w:rPr>
          <w:rFonts w:cs="Arial"/>
          <w:szCs w:val="24"/>
          <w:lang w:val="en-US"/>
        </w:rPr>
        <w:t>Keywords: Executive Development Programs; Strategic Competence; Mental Models; Crossing over from Operational to Strategic Mental Model.</w:t>
      </w:r>
    </w:p>
    <w:p w14:paraId="3D514522" w14:textId="77777777" w:rsidR="00AF2CCD" w:rsidRDefault="00AF2CCD" w:rsidP="005F20BB">
      <w:pPr>
        <w:spacing w:line="240" w:lineRule="auto"/>
        <w:jc w:val="both"/>
        <w:rPr>
          <w:rFonts w:cs="Arial"/>
          <w:szCs w:val="24"/>
          <w:lang w:val="en-US"/>
        </w:rPr>
      </w:pPr>
    </w:p>
    <w:p w14:paraId="718D8DB3" w14:textId="56C4115B" w:rsidR="00E3558F" w:rsidRDefault="00E3558F" w:rsidP="00E3558F">
      <w:pPr>
        <w:spacing w:line="240" w:lineRule="auto"/>
        <w:jc w:val="center"/>
        <w:rPr>
          <w:rFonts w:cs="Arial"/>
          <w:b/>
          <w:bCs/>
          <w:szCs w:val="24"/>
        </w:rPr>
      </w:pPr>
      <w:r w:rsidRPr="00E3558F">
        <w:rPr>
          <w:rFonts w:cs="Arial"/>
          <w:b/>
          <w:bCs/>
          <w:szCs w:val="24"/>
        </w:rPr>
        <w:t>O LADO ESTRATÉGICO DO DESENVOLVIMENTO EXECUTIVO: POR QUE</w:t>
      </w:r>
      <w:r w:rsidRPr="00E3558F">
        <w:rPr>
          <w:rFonts w:cs="Arial"/>
          <w:b/>
          <w:bCs/>
          <w:szCs w:val="24"/>
        </w:rPr>
        <w:t xml:space="preserve"> FORMULAR</w:t>
      </w:r>
      <w:r w:rsidRPr="00E3558F">
        <w:rPr>
          <w:rFonts w:cs="Arial"/>
          <w:b/>
          <w:bCs/>
          <w:szCs w:val="24"/>
        </w:rPr>
        <w:t xml:space="preserve"> ESTRATÉGIAS É TÃO DIFÍCIL?</w:t>
      </w:r>
    </w:p>
    <w:p w14:paraId="6A82A3F2" w14:textId="30D85C19" w:rsidR="00E3558F" w:rsidRPr="00E3558F" w:rsidRDefault="00E3558F" w:rsidP="00E3558F">
      <w:pPr>
        <w:spacing w:line="240" w:lineRule="auto"/>
        <w:jc w:val="center"/>
        <w:rPr>
          <w:rFonts w:cs="Arial"/>
          <w:b/>
          <w:bCs/>
          <w:szCs w:val="24"/>
        </w:rPr>
      </w:pPr>
      <w:r>
        <w:rPr>
          <w:rFonts w:cs="Arial"/>
          <w:b/>
          <w:bCs/>
          <w:szCs w:val="24"/>
        </w:rPr>
        <w:t xml:space="preserve">Resumo </w:t>
      </w:r>
    </w:p>
    <w:p w14:paraId="40C56F17" w14:textId="77777777" w:rsidR="00E3558F" w:rsidRPr="00E3558F" w:rsidRDefault="00E3558F" w:rsidP="00E3558F">
      <w:pPr>
        <w:spacing w:line="240" w:lineRule="auto"/>
        <w:jc w:val="both"/>
        <w:rPr>
          <w:rFonts w:cs="Arial"/>
          <w:szCs w:val="24"/>
        </w:rPr>
      </w:pPr>
      <w:r w:rsidRPr="00E3558F">
        <w:rPr>
          <w:rFonts w:cs="Arial"/>
          <w:szCs w:val="24"/>
        </w:rPr>
        <w:t>O Desenvolvimento Executivo é um processo complexo que ocorre ao longo da carreira de uma pessoa ao longo do tempo. Ele envolve a melhoria sistemática e a ampliação do conhecimento, experiência e habilidades, e habilita a estrutura cognitiva e as qualidades pessoais necessárias para desempenhar uma posição executiva. A principal responsabilidade dos programas é ensinar estratégia aos participantes e desenvolver sua competência estratégica, que devem aplicar suas competências no mundo real da gestão estratégica de negócios. Para ter sucesso, os executivos precisam ser criativos e habilidosos e ter um alto nível de competência estratégica. Quando se analisa os muitos programas de Desenvolvimento de Gestão Estratégica, fica fácil dizer que os muitos programas, sejam apresentados em ambientes acadêmicos formais (como MBA) ou dentro de empresas, enfatizam técnicas e ferramentas analíticas para orientar as decisões dos executivos e não abordam o desenvolvimento da competência estratégica. Este artigo propõe uma definição e discute a competência estratégica sob a proposição do Modelo Mental. Ele apresenta os resultados da pesquisa sobre empregos preferidos e sua relação com os Modelos Mentais e discute a transição do modelo mental operacional (OMM) para o modelo mental estratégico (SMM) com base no desenvolvimento da neurocognição.</w:t>
      </w:r>
    </w:p>
    <w:p w14:paraId="721E0D24" w14:textId="7143A02A" w:rsidR="00E3558F" w:rsidRPr="00E3558F" w:rsidRDefault="00E3558F" w:rsidP="00E3558F">
      <w:pPr>
        <w:spacing w:before="120" w:line="240" w:lineRule="auto"/>
        <w:jc w:val="both"/>
        <w:rPr>
          <w:rFonts w:cs="Arial"/>
          <w:szCs w:val="24"/>
        </w:rPr>
      </w:pPr>
      <w:r w:rsidRPr="00E3558F">
        <w:rPr>
          <w:rFonts w:cs="Arial"/>
          <w:b/>
          <w:bCs/>
          <w:szCs w:val="24"/>
        </w:rPr>
        <w:t>Palavras-chave</w:t>
      </w:r>
      <w:r w:rsidRPr="00E3558F">
        <w:rPr>
          <w:rFonts w:cs="Arial"/>
          <w:szCs w:val="24"/>
        </w:rPr>
        <w:t>: Programas de Desenvolvimento Executivo; Competência Estratégica; Modelos Mentais; Passagem do Modelo Mental Operacional para o Estratégico.</w:t>
      </w:r>
    </w:p>
    <w:p w14:paraId="3EFC3B18" w14:textId="6D73D98A" w:rsidR="00E3558F" w:rsidRPr="00E3558F" w:rsidRDefault="00E3558F">
      <w:pPr>
        <w:rPr>
          <w:rFonts w:cs="Arial"/>
          <w:szCs w:val="24"/>
        </w:rPr>
      </w:pPr>
      <w:r w:rsidRPr="00E3558F">
        <w:rPr>
          <w:rFonts w:cs="Arial"/>
          <w:szCs w:val="24"/>
        </w:rPr>
        <w:br w:type="page"/>
      </w:r>
    </w:p>
    <w:p w14:paraId="71D5FBFF" w14:textId="1233FB26" w:rsidR="00AF2CCD" w:rsidRPr="00E3558F" w:rsidRDefault="00E3558F" w:rsidP="00E3558F">
      <w:pPr>
        <w:spacing w:line="360" w:lineRule="auto"/>
        <w:jc w:val="both"/>
        <w:rPr>
          <w:rFonts w:cs="Arial"/>
          <w:b/>
          <w:bCs/>
          <w:szCs w:val="24"/>
          <w:lang w:val="en-US"/>
        </w:rPr>
      </w:pPr>
      <w:r w:rsidRPr="00E3558F">
        <w:rPr>
          <w:rFonts w:cs="Arial"/>
          <w:b/>
          <w:bCs/>
          <w:szCs w:val="24"/>
          <w:lang w:val="en-US"/>
        </w:rPr>
        <w:lastRenderedPageBreak/>
        <w:t>INTRODUCTION</w:t>
      </w:r>
    </w:p>
    <w:p w14:paraId="39314CE3" w14:textId="1267138B" w:rsidR="001C1C91" w:rsidRPr="005F20BB" w:rsidRDefault="003150AC" w:rsidP="00D91C54">
      <w:pPr>
        <w:spacing w:line="240" w:lineRule="auto"/>
        <w:ind w:firstLine="567"/>
        <w:jc w:val="both"/>
        <w:rPr>
          <w:rFonts w:cs="Arial"/>
          <w:szCs w:val="24"/>
          <w:lang w:val="en-US"/>
        </w:rPr>
      </w:pPr>
      <w:r w:rsidRPr="005F20BB">
        <w:rPr>
          <w:rFonts w:cs="Arial"/>
          <w:szCs w:val="24"/>
          <w:lang w:val="en-US"/>
        </w:rPr>
        <w:t xml:space="preserve">As it comes to </w:t>
      </w:r>
      <w:r w:rsidR="00E3558F">
        <w:rPr>
          <w:rFonts w:cs="Arial"/>
          <w:szCs w:val="24"/>
          <w:lang w:val="en-US"/>
        </w:rPr>
        <w:t>E</w:t>
      </w:r>
      <w:r w:rsidRPr="005F20BB">
        <w:rPr>
          <w:rFonts w:cs="Arial"/>
          <w:szCs w:val="24"/>
          <w:lang w:val="en-US"/>
        </w:rPr>
        <w:t xml:space="preserve">xecutive </w:t>
      </w:r>
      <w:r w:rsidR="00E3558F">
        <w:rPr>
          <w:rFonts w:cs="Arial"/>
          <w:szCs w:val="24"/>
          <w:lang w:val="en-US"/>
        </w:rPr>
        <w:t>D</w:t>
      </w:r>
      <w:r w:rsidRPr="005F20BB">
        <w:rPr>
          <w:rFonts w:cs="Arial"/>
          <w:szCs w:val="24"/>
          <w:lang w:val="en-US"/>
        </w:rPr>
        <w:t>evelopment programs, HRD professionals</w:t>
      </w:r>
      <w:r w:rsidR="0046212F" w:rsidRPr="005F20BB">
        <w:rPr>
          <w:rFonts w:cs="Arial"/>
          <w:szCs w:val="24"/>
          <w:lang w:val="en-US"/>
        </w:rPr>
        <w:t>’</w:t>
      </w:r>
      <w:r w:rsidRPr="005F20BB">
        <w:rPr>
          <w:rFonts w:cs="Arial"/>
          <w:szCs w:val="24"/>
          <w:lang w:val="en-US"/>
        </w:rPr>
        <w:t xml:space="preserve"> first responsibility is to ensure opportunit</w:t>
      </w:r>
      <w:r w:rsidR="0046212F" w:rsidRPr="005F20BB">
        <w:rPr>
          <w:rFonts w:cs="Arial"/>
          <w:szCs w:val="24"/>
          <w:lang w:val="en-US"/>
        </w:rPr>
        <w:t>ies</w:t>
      </w:r>
      <w:r w:rsidRPr="005F20BB">
        <w:rPr>
          <w:rFonts w:cs="Arial"/>
          <w:szCs w:val="24"/>
          <w:lang w:val="en-US"/>
        </w:rPr>
        <w:t xml:space="preserve"> for learning strategy and for developing the trainees' strategic competence that is then expected to use their skills and competenc</w:t>
      </w:r>
      <w:r w:rsidR="00E3558F">
        <w:rPr>
          <w:rFonts w:cs="Arial"/>
          <w:szCs w:val="24"/>
          <w:lang w:val="en-US"/>
        </w:rPr>
        <w:t>i</w:t>
      </w:r>
      <w:r w:rsidRPr="005F20BB">
        <w:rPr>
          <w:rFonts w:cs="Arial"/>
          <w:szCs w:val="24"/>
          <w:lang w:val="en-US"/>
        </w:rPr>
        <w:t>es out in the real world</w:t>
      </w:r>
      <w:r w:rsidR="00976369" w:rsidRPr="005F20BB">
        <w:rPr>
          <w:rFonts w:cs="Arial"/>
          <w:szCs w:val="24"/>
          <w:lang w:val="en-US"/>
        </w:rPr>
        <w:t xml:space="preserve"> (Graetz, 2002; Ellis, Margalit &amp; Segev, 2012)</w:t>
      </w:r>
      <w:r w:rsidRPr="005F20BB">
        <w:rPr>
          <w:rFonts w:cs="Arial"/>
          <w:szCs w:val="24"/>
          <w:lang w:val="en-US"/>
        </w:rPr>
        <w:t xml:space="preserve">. For this paper, competence may be defined as knowledge, skills, </w:t>
      </w:r>
      <w:r w:rsidR="00E3558F">
        <w:rPr>
          <w:rFonts w:cs="Arial"/>
          <w:szCs w:val="24"/>
          <w:lang w:val="en-US"/>
        </w:rPr>
        <w:t xml:space="preserve">and </w:t>
      </w:r>
      <w:r w:rsidRPr="005F20BB">
        <w:rPr>
          <w:rFonts w:cs="Arial"/>
          <w:szCs w:val="24"/>
          <w:lang w:val="en-US"/>
        </w:rPr>
        <w:t xml:space="preserve">abilities </w:t>
      </w:r>
      <w:r w:rsidR="00976369" w:rsidRPr="005F20BB">
        <w:rPr>
          <w:rFonts w:cs="Arial"/>
          <w:szCs w:val="24"/>
          <w:lang w:val="en-US"/>
        </w:rPr>
        <w:t xml:space="preserve">(Bohlander &amp;Snell, 2010) </w:t>
      </w:r>
      <w:r w:rsidRPr="005F20BB">
        <w:rPr>
          <w:rFonts w:cs="Arial"/>
          <w:szCs w:val="24"/>
          <w:lang w:val="en-US"/>
        </w:rPr>
        <w:t xml:space="preserve">and also </w:t>
      </w:r>
      <w:r w:rsidR="00E3558F">
        <w:rPr>
          <w:rFonts w:cs="Arial"/>
          <w:szCs w:val="24"/>
          <w:lang w:val="en-US"/>
        </w:rPr>
        <w:t>includes</w:t>
      </w:r>
      <w:r w:rsidRPr="005F20BB">
        <w:rPr>
          <w:rFonts w:cs="Arial"/>
          <w:szCs w:val="24"/>
          <w:lang w:val="en-US"/>
        </w:rPr>
        <w:t xml:space="preserve"> attitude, motivation</w:t>
      </w:r>
      <w:r w:rsidR="00E3558F">
        <w:rPr>
          <w:rFonts w:cs="Arial"/>
          <w:szCs w:val="24"/>
          <w:lang w:val="en-US"/>
        </w:rPr>
        <w:t>,</w:t>
      </w:r>
      <w:r w:rsidRPr="005F20BB">
        <w:rPr>
          <w:rFonts w:cs="Arial"/>
          <w:szCs w:val="24"/>
          <w:lang w:val="en-US"/>
        </w:rPr>
        <w:t xml:space="preserve"> values, and self-confidence</w:t>
      </w:r>
      <w:r w:rsidR="0022053A" w:rsidRPr="005F20BB">
        <w:rPr>
          <w:rFonts w:cs="Arial"/>
          <w:szCs w:val="24"/>
          <w:lang w:val="en-US"/>
        </w:rPr>
        <w:t xml:space="preserve">. Self-confidence is </w:t>
      </w:r>
      <w:r w:rsidRPr="005F20BB">
        <w:rPr>
          <w:rFonts w:cs="Arial"/>
          <w:szCs w:val="24"/>
          <w:lang w:val="en-US"/>
        </w:rPr>
        <w:t>the ability to perform a task or objective without supervision. Competence also refers to the task of finding and solving problems</w:t>
      </w:r>
      <w:r w:rsidR="00294DDF" w:rsidRPr="005F20BB">
        <w:rPr>
          <w:rFonts w:cs="Arial"/>
          <w:szCs w:val="24"/>
          <w:lang w:val="en-US"/>
        </w:rPr>
        <w:t xml:space="preserve"> (</w:t>
      </w:r>
      <w:r w:rsidR="00294DDF" w:rsidRPr="005F20BB">
        <w:rPr>
          <w:rFonts w:cs="Arial"/>
          <w:szCs w:val="24"/>
          <w:shd w:val="clear" w:color="auto" w:fill="FFFFFF"/>
          <w:lang w:val="en-US"/>
        </w:rPr>
        <w:t>Francis &amp; Bessant, 2005)</w:t>
      </w:r>
      <w:r w:rsidR="00813450" w:rsidRPr="005F20BB">
        <w:rPr>
          <w:rFonts w:cs="Arial"/>
          <w:szCs w:val="24"/>
          <w:lang w:val="en-US"/>
        </w:rPr>
        <w:t>,</w:t>
      </w:r>
      <w:r w:rsidRPr="005F20BB">
        <w:rPr>
          <w:rFonts w:cs="Arial"/>
          <w:szCs w:val="24"/>
          <w:lang w:val="en-US"/>
        </w:rPr>
        <w:t xml:space="preserve"> taking initiative, decision-making, and being creative and innovative</w:t>
      </w:r>
      <w:r w:rsidR="00294DDF" w:rsidRPr="005F20BB">
        <w:rPr>
          <w:rFonts w:cs="Arial"/>
          <w:szCs w:val="24"/>
          <w:lang w:val="en-US"/>
        </w:rPr>
        <w:t xml:space="preserve"> (</w:t>
      </w:r>
      <w:r w:rsidR="00792BFE" w:rsidRPr="005F20BB">
        <w:rPr>
          <w:rFonts w:cs="Arial"/>
          <w:szCs w:val="24"/>
          <w:lang w:val="en-US"/>
        </w:rPr>
        <w:t>Jeffrey</w:t>
      </w:r>
      <w:r w:rsidR="00294DDF" w:rsidRPr="005F20BB">
        <w:rPr>
          <w:rFonts w:cs="Arial"/>
          <w:szCs w:val="24"/>
          <w:lang w:val="en-US"/>
        </w:rPr>
        <w:t xml:space="preserve">, </w:t>
      </w:r>
      <w:r w:rsidR="00792BFE" w:rsidRPr="005F20BB">
        <w:rPr>
          <w:rFonts w:cs="Arial"/>
          <w:szCs w:val="24"/>
          <w:lang w:val="en-US"/>
        </w:rPr>
        <w:t xml:space="preserve">2006) </w:t>
      </w:r>
      <w:r w:rsidRPr="005F20BB">
        <w:rPr>
          <w:rFonts w:cs="Arial"/>
          <w:szCs w:val="24"/>
          <w:lang w:val="en-US"/>
        </w:rPr>
        <w:t>in an environment of respect for the rules of democratic coexistence.</w:t>
      </w:r>
    </w:p>
    <w:p w14:paraId="335F85FE" w14:textId="4AD72E5A" w:rsidR="00706608" w:rsidRPr="005F20BB" w:rsidRDefault="00E3558F" w:rsidP="005F20BB">
      <w:pPr>
        <w:spacing w:line="240" w:lineRule="auto"/>
        <w:ind w:firstLine="567"/>
        <w:jc w:val="both"/>
        <w:rPr>
          <w:rFonts w:cs="Arial"/>
          <w:szCs w:val="24"/>
          <w:lang w:val="en-US"/>
        </w:rPr>
      </w:pPr>
      <w:r>
        <w:rPr>
          <w:rFonts w:cs="Arial"/>
          <w:szCs w:val="24"/>
          <w:lang w:val="en-US"/>
        </w:rPr>
        <w:t>Despite</w:t>
      </w:r>
      <w:r w:rsidR="00706608" w:rsidRPr="005F20BB">
        <w:rPr>
          <w:rFonts w:cs="Arial"/>
          <w:szCs w:val="24"/>
          <w:lang w:val="en-US"/>
        </w:rPr>
        <w:t xml:space="preserve"> that the word strategy may mean different things to different people</w:t>
      </w:r>
      <w:r w:rsidR="00792BFE" w:rsidRPr="005F20BB">
        <w:rPr>
          <w:rFonts w:cs="Arial"/>
          <w:szCs w:val="24"/>
          <w:lang w:val="en-US"/>
        </w:rPr>
        <w:t xml:space="preserve"> (</w:t>
      </w:r>
      <w:r w:rsidR="00792BFE" w:rsidRPr="005F20BB">
        <w:rPr>
          <w:rFonts w:cs="Arial"/>
          <w:szCs w:val="24"/>
          <w:shd w:val="clear" w:color="auto" w:fill="FFFFFF"/>
          <w:lang w:val="en-US"/>
        </w:rPr>
        <w:t>Mintzberg, 1987)</w:t>
      </w:r>
      <w:r w:rsidR="00706608" w:rsidRPr="005F20BB">
        <w:rPr>
          <w:rFonts w:cs="Arial"/>
          <w:szCs w:val="24"/>
          <w:lang w:val="en-US"/>
        </w:rPr>
        <w:t>, these differences in the meaning and conceptualization of strategy affect both HRD practitioners as well as HR</w:t>
      </w:r>
      <w:r w:rsidR="0022053A" w:rsidRPr="005F20BB">
        <w:rPr>
          <w:rFonts w:cs="Arial"/>
          <w:szCs w:val="24"/>
          <w:lang w:val="en-US"/>
        </w:rPr>
        <w:t>D</w:t>
      </w:r>
      <w:r w:rsidR="00706608" w:rsidRPr="005F20BB">
        <w:rPr>
          <w:rFonts w:cs="Arial"/>
          <w:szCs w:val="24"/>
          <w:lang w:val="en-US"/>
        </w:rPr>
        <w:t xml:space="preserve"> academics</w:t>
      </w:r>
      <w:r w:rsidR="00792BFE" w:rsidRPr="005F20BB">
        <w:rPr>
          <w:rFonts w:cs="Arial"/>
          <w:szCs w:val="24"/>
          <w:lang w:val="en-US"/>
        </w:rPr>
        <w:t xml:space="preserve"> (</w:t>
      </w:r>
      <w:r w:rsidR="00DC4391" w:rsidRPr="005F20BB">
        <w:rPr>
          <w:rFonts w:cs="Arial"/>
          <w:szCs w:val="24"/>
          <w:shd w:val="clear" w:color="auto" w:fill="FFFFFF"/>
          <w:lang w:val="en-US"/>
        </w:rPr>
        <w:t>Duffy &amp; Roehler,.</w:t>
      </w:r>
      <w:r w:rsidRPr="005F20BB">
        <w:rPr>
          <w:rFonts w:cs="Arial"/>
          <w:szCs w:val="24"/>
          <w:shd w:val="clear" w:color="auto" w:fill="FFFFFF"/>
          <w:lang w:val="en-US"/>
        </w:rPr>
        <w:t>1989; Mukherji</w:t>
      </w:r>
      <w:r w:rsidR="00792BFE" w:rsidRPr="005F20BB">
        <w:rPr>
          <w:rFonts w:cs="Arial"/>
          <w:szCs w:val="24"/>
          <w:shd w:val="clear" w:color="auto" w:fill="FFFFFF"/>
          <w:lang w:val="en-US"/>
        </w:rPr>
        <w:t xml:space="preserve"> &amp; Mukherji, 2003)</w:t>
      </w:r>
      <w:r w:rsidR="00706608" w:rsidRPr="005F20BB">
        <w:rPr>
          <w:rFonts w:cs="Arial"/>
          <w:szCs w:val="24"/>
          <w:lang w:val="en-US"/>
        </w:rPr>
        <w:t xml:space="preserve">. Moreover, one thing </w:t>
      </w:r>
      <w:r>
        <w:rPr>
          <w:rFonts w:cs="Arial"/>
          <w:szCs w:val="24"/>
          <w:lang w:val="en-US"/>
        </w:rPr>
        <w:t xml:space="preserve">the </w:t>
      </w:r>
      <w:r w:rsidR="00706608" w:rsidRPr="005F20BB">
        <w:rPr>
          <w:rFonts w:cs="Arial"/>
          <w:szCs w:val="24"/>
          <w:lang w:val="en-US"/>
        </w:rPr>
        <w:t xml:space="preserve">literature </w:t>
      </w:r>
      <w:r w:rsidR="00D91C54">
        <w:rPr>
          <w:rFonts w:cs="Arial"/>
          <w:szCs w:val="24"/>
          <w:lang w:val="en-US"/>
        </w:rPr>
        <w:t>points</w:t>
      </w:r>
      <w:r w:rsidR="00706608" w:rsidRPr="005F20BB">
        <w:rPr>
          <w:rFonts w:cs="Arial"/>
          <w:szCs w:val="24"/>
          <w:lang w:val="en-US"/>
        </w:rPr>
        <w:t xml:space="preserve"> out is that today business and the organizational environment </w:t>
      </w:r>
      <w:r w:rsidR="00D91C54">
        <w:rPr>
          <w:rFonts w:cs="Arial"/>
          <w:szCs w:val="24"/>
          <w:lang w:val="en-US"/>
        </w:rPr>
        <w:t>are</w:t>
      </w:r>
      <w:r w:rsidR="00706608" w:rsidRPr="005F20BB">
        <w:rPr>
          <w:rFonts w:cs="Arial"/>
          <w:szCs w:val="24"/>
          <w:lang w:val="en-US"/>
        </w:rPr>
        <w:t xml:space="preserve"> </w:t>
      </w:r>
      <w:r w:rsidR="00D91C54" w:rsidRPr="00D91C54">
        <w:rPr>
          <w:rFonts w:cs="Arial"/>
          <w:szCs w:val="24"/>
          <w:lang w:val="en-US"/>
        </w:rPr>
        <w:t>changing rapidly</w:t>
      </w:r>
      <w:r w:rsidR="00D91C54" w:rsidRPr="00D91C54">
        <w:rPr>
          <w:rFonts w:cs="Arial"/>
          <w:szCs w:val="24"/>
          <w:lang w:val="en-US"/>
        </w:rPr>
        <w:t xml:space="preserve"> </w:t>
      </w:r>
      <w:r w:rsidR="008B1D9E" w:rsidRPr="005F20BB">
        <w:rPr>
          <w:rFonts w:cs="Arial"/>
          <w:szCs w:val="24"/>
          <w:lang w:val="en-US"/>
        </w:rPr>
        <w:t>(</w:t>
      </w:r>
      <w:r w:rsidR="008B1D9E" w:rsidRPr="005F20BB">
        <w:rPr>
          <w:rFonts w:cs="Arial"/>
          <w:szCs w:val="24"/>
          <w:shd w:val="clear" w:color="auto" w:fill="FFFFFF"/>
          <w:lang w:val="en-US"/>
        </w:rPr>
        <w:t>Helfat &amp; Winter, 2011)</w:t>
      </w:r>
      <w:r w:rsidR="00706608" w:rsidRPr="005F20BB">
        <w:rPr>
          <w:rFonts w:cs="Arial"/>
          <w:szCs w:val="24"/>
          <w:lang w:val="en-US"/>
        </w:rPr>
        <w:t>. In this environment kind, successful executives are able to envision a coherent future that does not exist today</w:t>
      </w:r>
      <w:r w:rsidR="008B1D9E" w:rsidRPr="005F20BB">
        <w:rPr>
          <w:rFonts w:cs="Arial"/>
          <w:szCs w:val="24"/>
          <w:lang w:val="en-US"/>
        </w:rPr>
        <w:t xml:space="preserve"> (</w:t>
      </w:r>
      <w:r w:rsidR="008B1D9E" w:rsidRPr="005F20BB">
        <w:rPr>
          <w:rFonts w:cs="Arial"/>
          <w:szCs w:val="24"/>
          <w:shd w:val="clear" w:color="auto" w:fill="FFFFFF"/>
          <w:lang w:val="en-US"/>
        </w:rPr>
        <w:t>D’Argembeau et al 2010</w:t>
      </w:r>
      <w:r w:rsidR="00D91C54" w:rsidRPr="005F20BB">
        <w:rPr>
          <w:rFonts w:cs="Arial"/>
          <w:szCs w:val="24"/>
          <w:shd w:val="clear" w:color="auto" w:fill="FFFFFF"/>
          <w:lang w:val="en-US"/>
        </w:rPr>
        <w:t>).</w:t>
      </w:r>
      <w:r w:rsidR="00706608" w:rsidRPr="005F20BB">
        <w:rPr>
          <w:rFonts w:cs="Arial"/>
          <w:szCs w:val="24"/>
          <w:lang w:val="en-US"/>
        </w:rPr>
        <w:t xml:space="preserve"> Their ability to see beyond tomorrow has </w:t>
      </w:r>
      <w:r w:rsidR="00D91C54">
        <w:rPr>
          <w:rFonts w:cs="Arial"/>
          <w:szCs w:val="24"/>
          <w:lang w:val="en-US"/>
        </w:rPr>
        <w:t>its roots</w:t>
      </w:r>
      <w:r w:rsidR="00706608" w:rsidRPr="005F20BB">
        <w:rPr>
          <w:rFonts w:cs="Arial"/>
          <w:szCs w:val="24"/>
          <w:lang w:val="en-US"/>
        </w:rPr>
        <w:t xml:space="preserve"> in strategic competence and the strategic thinking process. These executives embrace a broad perspective of their organization, </w:t>
      </w:r>
      <w:r w:rsidR="00D91C54">
        <w:rPr>
          <w:rFonts w:cs="Arial"/>
          <w:szCs w:val="24"/>
          <w:lang w:val="en-US"/>
        </w:rPr>
        <w:t>make</w:t>
      </w:r>
      <w:r w:rsidR="00706608" w:rsidRPr="005F20BB">
        <w:rPr>
          <w:rFonts w:cs="Arial"/>
          <w:szCs w:val="24"/>
          <w:lang w:val="en-US"/>
        </w:rPr>
        <w:t xml:space="preserve"> strategic choices and decisions, and are acutely aware of the trends and developments that impact the present and future business realities. They not only manage the daily objectives of the organization but also strategically position the organization </w:t>
      </w:r>
      <w:r w:rsidR="0072434F" w:rsidRPr="005F20BB">
        <w:rPr>
          <w:rFonts w:cs="Arial"/>
          <w:szCs w:val="24"/>
          <w:lang w:val="en-US"/>
        </w:rPr>
        <w:t xml:space="preserve">(Guo, 20016) </w:t>
      </w:r>
      <w:r w:rsidR="00706608" w:rsidRPr="005F20BB">
        <w:rPr>
          <w:rFonts w:cs="Arial"/>
          <w:szCs w:val="24"/>
          <w:lang w:val="en-US"/>
        </w:rPr>
        <w:t>and themselves for the future.</w:t>
      </w:r>
    </w:p>
    <w:p w14:paraId="72A43FD5" w14:textId="6A1299F4" w:rsidR="00E36465" w:rsidRPr="005F20BB" w:rsidRDefault="0046212F" w:rsidP="005F20BB">
      <w:pPr>
        <w:spacing w:line="240" w:lineRule="auto"/>
        <w:ind w:firstLine="567"/>
        <w:jc w:val="both"/>
        <w:rPr>
          <w:rFonts w:cs="Arial"/>
          <w:szCs w:val="24"/>
          <w:lang w:val="en-US"/>
        </w:rPr>
      </w:pPr>
      <w:r w:rsidRPr="005F20BB">
        <w:rPr>
          <w:rFonts w:cs="Arial"/>
          <w:szCs w:val="24"/>
          <w:lang w:val="en-US"/>
        </w:rPr>
        <w:t xml:space="preserve">It is not the aim of this paper </w:t>
      </w:r>
      <w:r w:rsidR="00E36465" w:rsidRPr="005F20BB">
        <w:rPr>
          <w:rFonts w:cs="Arial"/>
          <w:szCs w:val="24"/>
          <w:lang w:val="en-US"/>
        </w:rPr>
        <w:t xml:space="preserve">to </w:t>
      </w:r>
      <w:r w:rsidRPr="005F20BB">
        <w:rPr>
          <w:rFonts w:cs="Arial"/>
          <w:szCs w:val="24"/>
          <w:lang w:val="en-US"/>
        </w:rPr>
        <w:t xml:space="preserve">address </w:t>
      </w:r>
      <w:r w:rsidR="00E36465" w:rsidRPr="005F20BB">
        <w:rPr>
          <w:rFonts w:cs="Arial"/>
          <w:szCs w:val="24"/>
          <w:lang w:val="en-US"/>
        </w:rPr>
        <w:t xml:space="preserve">the differences that currently exist, nor do we make suggestions about how strategy should be imparted. Rather, </w:t>
      </w:r>
      <w:r w:rsidRPr="005F20BB">
        <w:rPr>
          <w:rFonts w:cs="Arial"/>
          <w:szCs w:val="24"/>
          <w:lang w:val="en-US"/>
        </w:rPr>
        <w:t xml:space="preserve">it </w:t>
      </w:r>
      <w:r w:rsidR="00E36465" w:rsidRPr="005F20BB">
        <w:rPr>
          <w:rFonts w:cs="Arial"/>
          <w:szCs w:val="24"/>
          <w:lang w:val="en-US"/>
        </w:rPr>
        <w:t>seek</w:t>
      </w:r>
      <w:r w:rsidRPr="005F20BB">
        <w:rPr>
          <w:rFonts w:cs="Arial"/>
          <w:szCs w:val="24"/>
          <w:lang w:val="en-US"/>
        </w:rPr>
        <w:t>s</w:t>
      </w:r>
      <w:r w:rsidR="00E36465" w:rsidRPr="005F20BB">
        <w:rPr>
          <w:rFonts w:cs="Arial"/>
          <w:szCs w:val="24"/>
          <w:lang w:val="en-US"/>
        </w:rPr>
        <w:t xml:space="preserve"> to </w:t>
      </w:r>
      <w:r w:rsidRPr="005F20BB">
        <w:rPr>
          <w:rFonts w:cs="Arial"/>
          <w:szCs w:val="24"/>
          <w:lang w:val="en-US"/>
        </w:rPr>
        <w:t>analyze</w:t>
      </w:r>
      <w:r w:rsidR="00E36465" w:rsidRPr="005F20BB">
        <w:rPr>
          <w:rFonts w:cs="Arial"/>
          <w:szCs w:val="24"/>
          <w:lang w:val="en-US"/>
        </w:rPr>
        <w:t xml:space="preserve"> some of the difficulties that beset </w:t>
      </w:r>
      <w:r w:rsidRPr="005F20BB">
        <w:rPr>
          <w:rFonts w:cs="Arial"/>
          <w:szCs w:val="24"/>
          <w:lang w:val="en-US"/>
        </w:rPr>
        <w:t xml:space="preserve">the executive development programs under the mental model proposition. For this task, we will present some considerations on the executive development </w:t>
      </w:r>
      <w:r w:rsidR="00A87FD3" w:rsidRPr="005F20BB">
        <w:rPr>
          <w:rFonts w:cs="Arial"/>
          <w:szCs w:val="24"/>
          <w:lang w:val="en-US"/>
        </w:rPr>
        <w:t>programs and</w:t>
      </w:r>
      <w:r w:rsidR="00E36465" w:rsidRPr="005F20BB">
        <w:rPr>
          <w:rFonts w:cs="Arial"/>
          <w:szCs w:val="24"/>
          <w:lang w:val="en-US"/>
        </w:rPr>
        <w:t xml:space="preserve"> </w:t>
      </w:r>
      <w:r w:rsidR="00A87FD3" w:rsidRPr="005F20BB">
        <w:rPr>
          <w:rFonts w:cs="Arial"/>
          <w:szCs w:val="24"/>
          <w:lang w:val="en-US"/>
        </w:rPr>
        <w:t xml:space="preserve">strategic competence and strategic thinking, and </w:t>
      </w:r>
      <w:r w:rsidR="00D91C54">
        <w:rPr>
          <w:rFonts w:cs="Arial"/>
          <w:szCs w:val="24"/>
          <w:lang w:val="en-US"/>
        </w:rPr>
        <w:t>M</w:t>
      </w:r>
      <w:r w:rsidR="00A87FD3" w:rsidRPr="005F20BB">
        <w:rPr>
          <w:rFonts w:cs="Arial"/>
          <w:szCs w:val="24"/>
          <w:lang w:val="en-US"/>
        </w:rPr>
        <w:t xml:space="preserve">ental </w:t>
      </w:r>
      <w:r w:rsidR="00D91C54">
        <w:rPr>
          <w:rFonts w:cs="Arial"/>
          <w:szCs w:val="24"/>
          <w:lang w:val="en-US"/>
        </w:rPr>
        <w:t>M</w:t>
      </w:r>
      <w:r w:rsidR="00A87FD3" w:rsidRPr="005F20BB">
        <w:rPr>
          <w:rFonts w:cs="Arial"/>
          <w:szCs w:val="24"/>
          <w:lang w:val="en-US"/>
        </w:rPr>
        <w:t xml:space="preserve">odels and </w:t>
      </w:r>
      <w:r w:rsidR="00D91C54">
        <w:rPr>
          <w:rFonts w:cs="Arial"/>
          <w:szCs w:val="24"/>
          <w:lang w:val="en-US"/>
        </w:rPr>
        <w:t>their</w:t>
      </w:r>
      <w:r w:rsidR="00A87FD3" w:rsidRPr="005F20BB">
        <w:rPr>
          <w:rFonts w:cs="Arial"/>
          <w:szCs w:val="24"/>
          <w:lang w:val="en-US"/>
        </w:rPr>
        <w:t xml:space="preserve"> relationship with the preferred job, </w:t>
      </w:r>
      <w:r w:rsidR="00D91C54">
        <w:rPr>
          <w:rFonts w:cs="Arial"/>
          <w:szCs w:val="24"/>
          <w:lang w:val="en-US"/>
        </w:rPr>
        <w:t xml:space="preserve">and </w:t>
      </w:r>
      <w:r w:rsidR="00E36465" w:rsidRPr="005F20BB">
        <w:rPr>
          <w:rFonts w:cs="Arial"/>
          <w:szCs w:val="24"/>
          <w:lang w:val="en-US"/>
        </w:rPr>
        <w:t xml:space="preserve">the </w:t>
      </w:r>
      <w:r w:rsidR="00A87FD3" w:rsidRPr="005F20BB">
        <w:rPr>
          <w:rFonts w:cs="Arial"/>
          <w:szCs w:val="24"/>
          <w:lang w:val="en-US"/>
        </w:rPr>
        <w:t xml:space="preserve">research on executives attending some MBA programs. The paper will end with a discussion section that presents some considerations on the crossing over </w:t>
      </w:r>
      <w:r w:rsidR="0022053A" w:rsidRPr="005F20BB">
        <w:rPr>
          <w:rFonts w:cs="Arial"/>
          <w:szCs w:val="24"/>
          <w:lang w:val="en-US"/>
        </w:rPr>
        <w:t xml:space="preserve">from </w:t>
      </w:r>
      <w:r w:rsidR="00D91C54">
        <w:rPr>
          <w:rFonts w:cs="Arial"/>
          <w:szCs w:val="24"/>
          <w:lang w:val="en-US"/>
        </w:rPr>
        <w:t xml:space="preserve">the </w:t>
      </w:r>
      <w:r w:rsidR="00D91C54" w:rsidRPr="005F20BB">
        <w:rPr>
          <w:rFonts w:cs="Arial"/>
          <w:szCs w:val="24"/>
          <w:lang w:val="en-US"/>
        </w:rPr>
        <w:t xml:space="preserve">Operational </w:t>
      </w:r>
      <w:r w:rsidR="00D91C54">
        <w:rPr>
          <w:rFonts w:cs="Arial"/>
          <w:szCs w:val="24"/>
          <w:lang w:val="en-US"/>
        </w:rPr>
        <w:t xml:space="preserve">Mental Model (OMM) </w:t>
      </w:r>
      <w:r w:rsidR="00A87FD3" w:rsidRPr="005F20BB">
        <w:rPr>
          <w:rFonts w:cs="Arial"/>
          <w:szCs w:val="24"/>
          <w:lang w:val="en-US"/>
        </w:rPr>
        <w:t xml:space="preserve">to </w:t>
      </w:r>
      <w:r w:rsidR="00D91C54">
        <w:rPr>
          <w:rFonts w:cs="Arial"/>
          <w:szCs w:val="24"/>
          <w:lang w:val="en-US"/>
        </w:rPr>
        <w:t xml:space="preserve">the </w:t>
      </w:r>
      <w:r w:rsidR="00D91C54" w:rsidRPr="005F20BB">
        <w:rPr>
          <w:rFonts w:cs="Arial"/>
          <w:szCs w:val="24"/>
          <w:lang w:val="en-US"/>
        </w:rPr>
        <w:t xml:space="preserve">Strategic </w:t>
      </w:r>
      <w:r w:rsidR="00D91C54">
        <w:rPr>
          <w:rFonts w:cs="Arial"/>
          <w:szCs w:val="24"/>
          <w:lang w:val="en-US"/>
        </w:rPr>
        <w:t xml:space="preserve">Mental </w:t>
      </w:r>
      <w:r w:rsidR="00D91C54" w:rsidRPr="005F20BB">
        <w:rPr>
          <w:rFonts w:cs="Arial"/>
          <w:szCs w:val="24"/>
          <w:lang w:val="en-US"/>
        </w:rPr>
        <w:t xml:space="preserve">Model </w:t>
      </w:r>
      <w:r w:rsidR="00D91C54">
        <w:rPr>
          <w:rFonts w:cs="Arial"/>
          <w:szCs w:val="24"/>
          <w:lang w:val="en-US"/>
        </w:rPr>
        <w:t xml:space="preserve">(SMM) </w:t>
      </w:r>
      <w:r w:rsidR="00A87FD3" w:rsidRPr="005F20BB">
        <w:rPr>
          <w:rFonts w:cs="Arial"/>
          <w:szCs w:val="24"/>
          <w:lang w:val="en-US"/>
        </w:rPr>
        <w:t>as a way to develop strategic competence and the competence for strategic thinking as a competence for successful executive business management.</w:t>
      </w:r>
    </w:p>
    <w:p w14:paraId="2231B110" w14:textId="5A9F2339" w:rsidR="00AF2CCD" w:rsidRPr="00D91C54" w:rsidRDefault="00D91C54" w:rsidP="009238F3">
      <w:pPr>
        <w:spacing w:before="120" w:after="120" w:line="240" w:lineRule="auto"/>
        <w:jc w:val="both"/>
        <w:rPr>
          <w:rFonts w:cs="Arial"/>
          <w:b/>
          <w:bCs/>
          <w:szCs w:val="24"/>
          <w:lang w:val="en-US"/>
        </w:rPr>
      </w:pPr>
      <w:r w:rsidRPr="00D91C54">
        <w:rPr>
          <w:rFonts w:cs="Arial"/>
          <w:b/>
          <w:bCs/>
          <w:szCs w:val="24"/>
          <w:lang w:val="en-US"/>
        </w:rPr>
        <w:t>1. EXECUTIVE DEVELOPMENT PROGRAMS: TEACHING STRATEGY</w:t>
      </w:r>
    </w:p>
    <w:p w14:paraId="67626ED4" w14:textId="7BEFACDF" w:rsidR="0022053A" w:rsidRPr="005F20BB" w:rsidRDefault="00CD7D95" w:rsidP="005F20BB">
      <w:pPr>
        <w:spacing w:line="240" w:lineRule="auto"/>
        <w:ind w:firstLine="567"/>
        <w:jc w:val="both"/>
        <w:rPr>
          <w:rFonts w:cs="Arial"/>
          <w:szCs w:val="24"/>
          <w:lang w:val="en-US"/>
        </w:rPr>
      </w:pPr>
      <w:r w:rsidRPr="005F20BB">
        <w:rPr>
          <w:rFonts w:cs="Arial"/>
          <w:szCs w:val="24"/>
          <w:lang w:val="en-US"/>
        </w:rPr>
        <w:t xml:space="preserve">The main objective of an </w:t>
      </w:r>
      <w:r w:rsidR="00D91C54" w:rsidRPr="005F20BB">
        <w:rPr>
          <w:rFonts w:cs="Arial"/>
          <w:szCs w:val="24"/>
          <w:lang w:val="en-US"/>
        </w:rPr>
        <w:t xml:space="preserve">Executive Development Program </w:t>
      </w:r>
      <w:r w:rsidR="0025565E" w:rsidRPr="005F20BB">
        <w:rPr>
          <w:rFonts w:cs="Arial"/>
          <w:szCs w:val="24"/>
          <w:lang w:val="en-US"/>
        </w:rPr>
        <w:t>(or Master in Strategic Business Administration Program – MSBA)</w:t>
      </w:r>
      <w:r w:rsidR="00D91C54">
        <w:rPr>
          <w:rFonts w:cs="Arial"/>
          <w:szCs w:val="24"/>
          <w:lang w:val="en-US"/>
        </w:rPr>
        <w:t xml:space="preserve"> </w:t>
      </w:r>
      <w:r w:rsidR="0072434F" w:rsidRPr="005F20BB">
        <w:rPr>
          <w:rFonts w:cs="Arial"/>
          <w:szCs w:val="24"/>
          <w:lang w:val="en-US"/>
        </w:rPr>
        <w:t>(Jardon &amp; Catalina, 2015)</w:t>
      </w:r>
      <w:r w:rsidR="0072434F" w:rsidRPr="005F20BB">
        <w:rPr>
          <w:rFonts w:cs="Arial"/>
          <w:sz w:val="20"/>
          <w:szCs w:val="20"/>
          <w:shd w:val="clear" w:color="auto" w:fill="FFFFFF"/>
          <w:lang w:val="en-US"/>
        </w:rPr>
        <w:t xml:space="preserve"> </w:t>
      </w:r>
      <w:r w:rsidR="00A16636" w:rsidRPr="005F20BB">
        <w:rPr>
          <w:rFonts w:cs="Arial"/>
          <w:szCs w:val="24"/>
          <w:lang w:val="en-US"/>
        </w:rPr>
        <w:t xml:space="preserve">is to facilitate employee’s advancement to executive careers </w:t>
      </w:r>
      <w:r w:rsidR="0072434F" w:rsidRPr="005F20BB">
        <w:rPr>
          <w:rFonts w:cs="Arial"/>
          <w:szCs w:val="24"/>
          <w:lang w:val="en-US"/>
        </w:rPr>
        <w:t>(Hamori, 2010</w:t>
      </w:r>
      <w:r w:rsidR="00D91C54">
        <w:rPr>
          <w:rFonts w:cs="Arial"/>
          <w:szCs w:val="24"/>
          <w:lang w:val="en-US"/>
        </w:rPr>
        <w:t>)</w:t>
      </w:r>
      <w:r w:rsidR="0072434F" w:rsidRPr="005F20BB">
        <w:rPr>
          <w:rFonts w:cs="Arial"/>
          <w:szCs w:val="24"/>
          <w:lang w:val="en-US"/>
        </w:rPr>
        <w:t xml:space="preserve"> </w:t>
      </w:r>
      <w:r w:rsidR="00A16636" w:rsidRPr="005F20BB">
        <w:rPr>
          <w:rFonts w:cs="Arial"/>
          <w:szCs w:val="24"/>
          <w:lang w:val="en-US"/>
        </w:rPr>
        <w:t xml:space="preserve">and positions and to provide </w:t>
      </w:r>
      <w:r w:rsidR="00D91C54">
        <w:rPr>
          <w:rFonts w:cs="Arial"/>
          <w:szCs w:val="24"/>
          <w:lang w:val="en-US"/>
        </w:rPr>
        <w:t>benefits</w:t>
      </w:r>
      <w:r w:rsidR="00A16636" w:rsidRPr="005F20BB">
        <w:rPr>
          <w:rFonts w:cs="Arial"/>
          <w:szCs w:val="24"/>
          <w:lang w:val="en-US"/>
        </w:rPr>
        <w:t xml:space="preserve"> to the corporation when there </w:t>
      </w:r>
      <w:r w:rsidR="00D91C54">
        <w:rPr>
          <w:rFonts w:cs="Arial"/>
          <w:szCs w:val="24"/>
          <w:lang w:val="en-US"/>
        </w:rPr>
        <w:t>are</w:t>
      </w:r>
      <w:r w:rsidR="00A16636" w:rsidRPr="005F20BB">
        <w:rPr>
          <w:rFonts w:cs="Arial"/>
          <w:szCs w:val="24"/>
          <w:lang w:val="en-US"/>
        </w:rPr>
        <w:t xml:space="preserve"> needs for </w:t>
      </w:r>
      <w:r w:rsidR="0072434F" w:rsidRPr="005F20BB">
        <w:rPr>
          <w:rFonts w:cs="Arial"/>
          <w:szCs w:val="24"/>
          <w:lang w:val="en-US"/>
        </w:rPr>
        <w:t>ful</w:t>
      </w:r>
      <w:r w:rsidR="00A16636" w:rsidRPr="005F20BB">
        <w:rPr>
          <w:rFonts w:cs="Arial"/>
          <w:szCs w:val="24"/>
          <w:lang w:val="en-US"/>
        </w:rPr>
        <w:t xml:space="preserve">filling executives’ positions in the corporate cadre. When it comes to </w:t>
      </w:r>
      <w:r w:rsidR="00D91C54">
        <w:rPr>
          <w:rFonts w:cs="Arial"/>
          <w:szCs w:val="24"/>
          <w:lang w:val="en-US"/>
        </w:rPr>
        <w:t>teaching</w:t>
      </w:r>
      <w:r w:rsidR="00A16636" w:rsidRPr="005F20BB">
        <w:rPr>
          <w:rFonts w:cs="Arial"/>
          <w:szCs w:val="24"/>
          <w:lang w:val="en-US"/>
        </w:rPr>
        <w:t xml:space="preserve"> strategy, the </w:t>
      </w:r>
      <w:r w:rsidR="0022053A" w:rsidRPr="005F20BB">
        <w:rPr>
          <w:rFonts w:cs="Arial"/>
          <w:szCs w:val="24"/>
          <w:lang w:val="en-US"/>
        </w:rPr>
        <w:t xml:space="preserve">first </w:t>
      </w:r>
      <w:r w:rsidR="00D91C54">
        <w:rPr>
          <w:rFonts w:cs="Arial"/>
          <w:szCs w:val="24"/>
          <w:lang w:val="en-US"/>
        </w:rPr>
        <w:t>program’s</w:t>
      </w:r>
      <w:r w:rsidR="00A16636" w:rsidRPr="005F20BB">
        <w:rPr>
          <w:rFonts w:cs="Arial"/>
          <w:szCs w:val="24"/>
          <w:lang w:val="en-US"/>
        </w:rPr>
        <w:t xml:space="preserve"> </w:t>
      </w:r>
      <w:r w:rsidR="0022053A" w:rsidRPr="005F20BB">
        <w:rPr>
          <w:rFonts w:cs="Arial"/>
          <w:szCs w:val="24"/>
          <w:lang w:val="en-US"/>
        </w:rPr>
        <w:t xml:space="preserve">responsibility is to teach strategy to </w:t>
      </w:r>
      <w:r w:rsidR="00A16636" w:rsidRPr="005F20BB">
        <w:rPr>
          <w:rFonts w:cs="Arial"/>
          <w:szCs w:val="24"/>
          <w:lang w:val="en-US"/>
        </w:rPr>
        <w:t>attendees</w:t>
      </w:r>
      <w:r w:rsidR="0022053A" w:rsidRPr="005F20BB">
        <w:rPr>
          <w:rFonts w:cs="Arial"/>
          <w:szCs w:val="24"/>
          <w:lang w:val="en-US"/>
        </w:rPr>
        <w:t xml:space="preserve"> who are then expected to use their skills in the real world. </w:t>
      </w:r>
      <w:r w:rsidR="00844839" w:rsidRPr="005F20BB">
        <w:rPr>
          <w:rFonts w:cs="Arial"/>
          <w:szCs w:val="24"/>
          <w:lang w:val="en-US"/>
        </w:rPr>
        <w:t xml:space="preserve">In this way, the first issue to be addressed is: what strategy is? </w:t>
      </w:r>
    </w:p>
    <w:p w14:paraId="4642A7D0" w14:textId="3E8E73E9" w:rsidR="00A75E93" w:rsidRPr="005F20BB" w:rsidRDefault="00A87FD3" w:rsidP="005F20BB">
      <w:pPr>
        <w:spacing w:line="240" w:lineRule="auto"/>
        <w:ind w:firstLine="567"/>
        <w:jc w:val="both"/>
        <w:rPr>
          <w:rFonts w:cs="Arial"/>
          <w:szCs w:val="24"/>
          <w:lang w:val="en-US"/>
        </w:rPr>
      </w:pPr>
      <w:r w:rsidRPr="005F20BB">
        <w:rPr>
          <w:rFonts w:cs="Arial"/>
          <w:szCs w:val="24"/>
          <w:lang w:val="en-US"/>
        </w:rPr>
        <w:t xml:space="preserve">The word strategy has different </w:t>
      </w:r>
      <w:r w:rsidR="00D91C54">
        <w:rPr>
          <w:rFonts w:cs="Arial"/>
          <w:szCs w:val="24"/>
          <w:lang w:val="en-US"/>
        </w:rPr>
        <w:t>meanings</w:t>
      </w:r>
      <w:r w:rsidRPr="005F20BB">
        <w:rPr>
          <w:rFonts w:cs="Arial"/>
          <w:szCs w:val="24"/>
          <w:lang w:val="en-US"/>
        </w:rPr>
        <w:t xml:space="preserve"> and </w:t>
      </w:r>
      <w:r w:rsidR="00D91C54">
        <w:rPr>
          <w:rFonts w:cs="Arial"/>
          <w:szCs w:val="24"/>
          <w:lang w:val="en-US"/>
        </w:rPr>
        <w:t>conceptualizations</w:t>
      </w:r>
      <w:r w:rsidRPr="005F20BB">
        <w:rPr>
          <w:rFonts w:cs="Arial"/>
          <w:szCs w:val="24"/>
          <w:lang w:val="en-US"/>
        </w:rPr>
        <w:t xml:space="preserve"> </w:t>
      </w:r>
      <w:r w:rsidR="00A75E93" w:rsidRPr="005F20BB">
        <w:rPr>
          <w:rFonts w:cs="Arial"/>
          <w:szCs w:val="24"/>
          <w:lang w:val="en-US"/>
        </w:rPr>
        <w:t>(Mintzberg, 19</w:t>
      </w:r>
      <w:r w:rsidR="005F20BB">
        <w:rPr>
          <w:rFonts w:cs="Arial"/>
          <w:szCs w:val="24"/>
          <w:lang w:val="en-US"/>
        </w:rPr>
        <w:t>87</w:t>
      </w:r>
      <w:r w:rsidR="00A75E93" w:rsidRPr="005F20BB">
        <w:rPr>
          <w:rFonts w:cs="Arial"/>
          <w:szCs w:val="24"/>
          <w:lang w:val="en-US"/>
        </w:rPr>
        <w:t xml:space="preserve">) </w:t>
      </w:r>
      <w:r w:rsidRPr="005F20BB">
        <w:rPr>
          <w:rFonts w:cs="Arial"/>
          <w:szCs w:val="24"/>
          <w:lang w:val="en-US"/>
        </w:rPr>
        <w:t>for different people and programs and affects both academics and practitioners (and HRD professionals). There is neither a consensus on the definition of strategy</w:t>
      </w:r>
      <w:r w:rsidR="00337E44" w:rsidRPr="005F20BB">
        <w:rPr>
          <w:rFonts w:cs="Arial"/>
          <w:szCs w:val="24"/>
          <w:lang w:val="en-US"/>
        </w:rPr>
        <w:t>,</w:t>
      </w:r>
      <w:r w:rsidRPr="005F20BB">
        <w:rPr>
          <w:rFonts w:cs="Arial"/>
          <w:szCs w:val="24"/>
          <w:lang w:val="en-US"/>
        </w:rPr>
        <w:t xml:space="preserve"> nor on the methodology for</w:t>
      </w:r>
      <w:r w:rsidR="00A75E93" w:rsidRPr="005F20BB">
        <w:rPr>
          <w:rFonts w:cs="Arial"/>
          <w:szCs w:val="24"/>
          <w:lang w:val="en-US"/>
        </w:rPr>
        <w:t xml:space="preserve"> teaching the strategy content and process, and on how to develop strategic competence</w:t>
      </w:r>
      <w:r w:rsidR="00644732" w:rsidRPr="005F20BB">
        <w:rPr>
          <w:rFonts w:cs="Arial"/>
          <w:szCs w:val="24"/>
          <w:lang w:val="en-US"/>
        </w:rPr>
        <w:t xml:space="preserve"> </w:t>
      </w:r>
      <w:r w:rsidR="0072434F" w:rsidRPr="005F20BB">
        <w:rPr>
          <w:rFonts w:cs="Arial"/>
          <w:szCs w:val="24"/>
          <w:lang w:val="en-US"/>
        </w:rPr>
        <w:t>(</w:t>
      </w:r>
      <w:r w:rsidR="00644732" w:rsidRPr="005F20BB">
        <w:rPr>
          <w:rFonts w:cs="Arial"/>
          <w:szCs w:val="24"/>
          <w:shd w:val="clear" w:color="auto" w:fill="FFFFFF"/>
          <w:lang w:val="en-US"/>
        </w:rPr>
        <w:t>Kling, Mayer &amp; Richardson, 2011</w:t>
      </w:r>
      <w:r w:rsidR="00644732" w:rsidRPr="005F20BB">
        <w:rPr>
          <w:rFonts w:cs="Arial"/>
          <w:sz w:val="20"/>
          <w:szCs w:val="20"/>
          <w:shd w:val="clear" w:color="auto" w:fill="FFFFFF"/>
          <w:lang w:val="en-US"/>
        </w:rPr>
        <w:t xml:space="preserve">). </w:t>
      </w:r>
      <w:r w:rsidR="00A75E93" w:rsidRPr="005F20BB">
        <w:rPr>
          <w:rFonts w:cs="Arial"/>
          <w:szCs w:val="24"/>
          <w:lang w:val="en-US"/>
        </w:rPr>
        <w:t xml:space="preserve">The many programs adopt entirely different methods of teaching strategy, like </w:t>
      </w:r>
      <w:r w:rsidR="00844839" w:rsidRPr="005F20BB">
        <w:rPr>
          <w:rFonts w:cs="Arial"/>
          <w:szCs w:val="24"/>
          <w:lang w:val="en-US"/>
        </w:rPr>
        <w:t xml:space="preserve">workshops, </w:t>
      </w:r>
      <w:r w:rsidR="00A75E93" w:rsidRPr="005F20BB">
        <w:rPr>
          <w:rFonts w:cs="Arial"/>
          <w:szCs w:val="24"/>
          <w:lang w:val="en-US"/>
        </w:rPr>
        <w:t>case</w:t>
      </w:r>
      <w:r w:rsidR="00844839" w:rsidRPr="005F20BB">
        <w:rPr>
          <w:rFonts w:cs="Arial"/>
          <w:szCs w:val="24"/>
          <w:lang w:val="en-US"/>
        </w:rPr>
        <w:t xml:space="preserve"> discussions </w:t>
      </w:r>
      <w:r w:rsidR="00844839" w:rsidRPr="005F20BB">
        <w:rPr>
          <w:rFonts w:cs="Arial"/>
          <w:szCs w:val="24"/>
          <w:lang w:val="en-US"/>
        </w:rPr>
        <w:lastRenderedPageBreak/>
        <w:t>and problem analysis (</w:t>
      </w:r>
      <w:r w:rsidR="00A75E93" w:rsidRPr="005F20BB">
        <w:rPr>
          <w:rFonts w:cs="Arial"/>
          <w:szCs w:val="24"/>
          <w:lang w:val="en-US"/>
        </w:rPr>
        <w:t>PBL</w:t>
      </w:r>
      <w:r w:rsidR="00844839" w:rsidRPr="005F20BB">
        <w:rPr>
          <w:rFonts w:cs="Arial"/>
          <w:szCs w:val="24"/>
          <w:lang w:val="en-US"/>
        </w:rPr>
        <w:t>)</w:t>
      </w:r>
      <w:r w:rsidR="00A75E93" w:rsidRPr="005F20BB">
        <w:rPr>
          <w:rFonts w:cs="Arial"/>
          <w:szCs w:val="24"/>
          <w:lang w:val="en-US"/>
        </w:rPr>
        <w:t xml:space="preserve">, </w:t>
      </w:r>
      <w:r w:rsidR="00D91C54">
        <w:rPr>
          <w:rFonts w:cs="Arial"/>
          <w:szCs w:val="24"/>
          <w:lang w:val="en-US"/>
        </w:rPr>
        <w:t>and interviews</w:t>
      </w:r>
      <w:r w:rsidR="00A75E93" w:rsidRPr="005F20BB">
        <w:rPr>
          <w:rFonts w:cs="Arial"/>
          <w:szCs w:val="24"/>
          <w:lang w:val="en-US"/>
        </w:rPr>
        <w:t xml:space="preserve"> with business top executives</w:t>
      </w:r>
      <w:r w:rsidR="00CD7D95" w:rsidRPr="005F20BB">
        <w:rPr>
          <w:rFonts w:cs="Arial"/>
          <w:szCs w:val="24"/>
          <w:lang w:val="en-US"/>
        </w:rPr>
        <w:t xml:space="preserve"> for broadening </w:t>
      </w:r>
      <w:r w:rsidR="00844839" w:rsidRPr="005F20BB">
        <w:rPr>
          <w:rFonts w:cs="Arial"/>
          <w:szCs w:val="24"/>
          <w:lang w:val="en-US"/>
        </w:rPr>
        <w:t>t</w:t>
      </w:r>
      <w:r w:rsidR="00CD7D95" w:rsidRPr="005F20BB">
        <w:rPr>
          <w:rFonts w:cs="Arial"/>
          <w:szCs w:val="24"/>
          <w:lang w:val="en-US"/>
        </w:rPr>
        <w:t xml:space="preserve">he knowledge </w:t>
      </w:r>
      <w:r w:rsidR="00CD7D95" w:rsidRPr="005F20BB">
        <w:rPr>
          <w:rFonts w:cs="Arial"/>
          <w:szCs w:val="24"/>
          <w:shd w:val="clear" w:color="auto" w:fill="FFFFFF"/>
          <w:lang w:val="en-US"/>
        </w:rPr>
        <w:t>and perspective on strategic issues that are critical to the continuing success of your company</w:t>
      </w:r>
      <w:r w:rsidR="00A75E93" w:rsidRPr="005F20BB">
        <w:rPr>
          <w:rFonts w:cs="Arial"/>
          <w:szCs w:val="24"/>
          <w:lang w:val="en-US"/>
        </w:rPr>
        <w:t>.</w:t>
      </w:r>
    </w:p>
    <w:p w14:paraId="062CA684" w14:textId="572DA22A" w:rsidR="00AB440A" w:rsidRPr="005F20BB" w:rsidRDefault="00AB440A" w:rsidP="005F20BB">
      <w:pPr>
        <w:shd w:val="clear" w:color="auto" w:fill="FFFFFF"/>
        <w:spacing w:line="240" w:lineRule="auto"/>
        <w:ind w:firstLine="567"/>
        <w:jc w:val="both"/>
        <w:rPr>
          <w:rFonts w:eastAsia="Times New Roman" w:cs="Arial"/>
          <w:szCs w:val="24"/>
          <w:lang w:val="en-US" w:eastAsia="pt-BR"/>
        </w:rPr>
      </w:pPr>
      <w:r w:rsidRPr="005F20BB">
        <w:rPr>
          <w:rFonts w:eastAsia="Times New Roman" w:cs="Arial"/>
          <w:szCs w:val="24"/>
          <w:lang w:val="en-US" w:eastAsia="pt-BR"/>
        </w:rPr>
        <w:t>Many times, programs engage participants in activities to explore and reflect on topics such as the global macroeconomic and geopolitical outlook and its impact on corporate business, digital disruption</w:t>
      </w:r>
      <w:r w:rsidR="00D91C54">
        <w:rPr>
          <w:rFonts w:eastAsia="Times New Roman" w:cs="Arial"/>
          <w:szCs w:val="24"/>
          <w:lang w:val="en-US" w:eastAsia="pt-BR"/>
        </w:rPr>
        <w:t>,</w:t>
      </w:r>
      <w:r w:rsidRPr="005F20BB">
        <w:rPr>
          <w:rFonts w:eastAsia="Times New Roman" w:cs="Arial"/>
          <w:szCs w:val="24"/>
          <w:lang w:val="en-US" w:eastAsia="pt-BR"/>
        </w:rPr>
        <w:t xml:space="preserve"> and the importance of developing a digital mindset</w:t>
      </w:r>
      <w:r w:rsidR="00644732" w:rsidRPr="005F20BB">
        <w:rPr>
          <w:rFonts w:eastAsia="Times New Roman" w:cs="Arial"/>
          <w:szCs w:val="24"/>
          <w:lang w:val="en-US" w:eastAsia="pt-BR"/>
        </w:rPr>
        <w:t xml:space="preserve"> </w:t>
      </w:r>
      <w:r w:rsidR="00644732" w:rsidRPr="005F20BB">
        <w:rPr>
          <w:rFonts w:cs="Arial"/>
          <w:szCs w:val="20"/>
          <w:shd w:val="clear" w:color="auto" w:fill="FFFFFF"/>
          <w:lang w:val="en-US"/>
        </w:rPr>
        <w:t>Lund, Manyika &amp; Robinson, 2016)</w:t>
      </w:r>
      <w:r w:rsidRPr="005F20BB">
        <w:rPr>
          <w:rFonts w:eastAsia="Times New Roman" w:cs="Arial"/>
          <w:szCs w:val="24"/>
          <w:lang w:val="en-US" w:eastAsia="pt-BR"/>
        </w:rPr>
        <w:t>, strategies for growth and sustained competitive advantage, leadership and the nurturing of high-performance teams, innovative business models, and what is needed to ensure a successful implementation of your vision</w:t>
      </w:r>
      <w:r w:rsidR="002541E6" w:rsidRPr="005F20BB">
        <w:rPr>
          <w:rFonts w:eastAsia="Times New Roman" w:cs="Arial"/>
          <w:szCs w:val="24"/>
          <w:lang w:val="en-US" w:eastAsia="pt-BR"/>
        </w:rPr>
        <w:t xml:space="preserve"> (</w:t>
      </w:r>
      <w:r w:rsidR="002541E6" w:rsidRPr="005F20BB">
        <w:rPr>
          <w:rFonts w:cs="Arial"/>
          <w:szCs w:val="20"/>
          <w:shd w:val="clear" w:color="auto" w:fill="FFFFFF"/>
          <w:lang w:val="en-US"/>
        </w:rPr>
        <w:t>Kuratko &amp; Hornsby, 2001)</w:t>
      </w:r>
      <w:r w:rsidRPr="005F20BB">
        <w:rPr>
          <w:rFonts w:eastAsia="Times New Roman" w:cs="Arial"/>
          <w:szCs w:val="24"/>
          <w:lang w:val="en-US" w:eastAsia="pt-BR"/>
        </w:rPr>
        <w:t>.</w:t>
      </w:r>
      <w:r w:rsidR="008B424A" w:rsidRPr="005F20BB">
        <w:rPr>
          <w:rFonts w:eastAsia="Times New Roman" w:cs="Arial"/>
          <w:szCs w:val="24"/>
          <w:lang w:val="en-US" w:eastAsia="pt-BR"/>
        </w:rPr>
        <w:t xml:space="preserve"> </w:t>
      </w:r>
    </w:p>
    <w:p w14:paraId="526B760F" w14:textId="77777777" w:rsidR="00D91C54" w:rsidRDefault="00D91C54" w:rsidP="005F20BB">
      <w:pPr>
        <w:shd w:val="clear" w:color="auto" w:fill="FFFFFF"/>
        <w:spacing w:line="240" w:lineRule="auto"/>
        <w:ind w:firstLine="567"/>
        <w:jc w:val="both"/>
        <w:rPr>
          <w:rFonts w:cs="Arial"/>
          <w:szCs w:val="24"/>
          <w:lang w:val="en-US"/>
        </w:rPr>
      </w:pPr>
      <w:r>
        <w:rPr>
          <w:rFonts w:cs="Arial"/>
          <w:szCs w:val="24"/>
          <w:lang w:val="en-US"/>
        </w:rPr>
        <w:t>On</w:t>
      </w:r>
      <w:r w:rsidR="00A87FD3" w:rsidRPr="005F20BB">
        <w:rPr>
          <w:rFonts w:cs="Arial"/>
          <w:szCs w:val="24"/>
          <w:lang w:val="en-US"/>
        </w:rPr>
        <w:t xml:space="preserve"> </w:t>
      </w:r>
      <w:r>
        <w:rPr>
          <w:rFonts w:cs="Arial"/>
          <w:szCs w:val="24"/>
          <w:lang w:val="en-US"/>
        </w:rPr>
        <w:t>the other</w:t>
      </w:r>
      <w:r w:rsidR="00A87FD3" w:rsidRPr="005F20BB">
        <w:rPr>
          <w:rFonts w:cs="Arial"/>
          <w:szCs w:val="24"/>
          <w:lang w:val="en-US"/>
        </w:rPr>
        <w:t xml:space="preserve"> side, almost all textbooks </w:t>
      </w:r>
      <w:r w:rsidR="00AB440A" w:rsidRPr="005F20BB">
        <w:rPr>
          <w:rFonts w:cs="Arial"/>
          <w:szCs w:val="24"/>
          <w:lang w:val="en-US"/>
        </w:rPr>
        <w:t xml:space="preserve">on strategic management </w:t>
      </w:r>
      <w:r w:rsidR="00A87FD3" w:rsidRPr="005F20BB">
        <w:rPr>
          <w:rFonts w:cs="Arial"/>
          <w:szCs w:val="24"/>
          <w:lang w:val="en-US"/>
        </w:rPr>
        <w:t xml:space="preserve">have </w:t>
      </w:r>
      <w:r w:rsidR="00AB440A" w:rsidRPr="005F20BB">
        <w:rPr>
          <w:rFonts w:cs="Arial"/>
          <w:szCs w:val="24"/>
          <w:lang w:val="en-US"/>
        </w:rPr>
        <w:t>typical contents</w:t>
      </w:r>
      <w:r w:rsidR="005F20BB">
        <w:rPr>
          <w:rFonts w:cs="Arial"/>
          <w:szCs w:val="24"/>
          <w:lang w:val="en-US"/>
        </w:rPr>
        <w:t xml:space="preserve"> and </w:t>
      </w:r>
      <w:r w:rsidR="00A87FD3" w:rsidRPr="005F20BB">
        <w:rPr>
          <w:rFonts w:cs="Arial"/>
          <w:szCs w:val="24"/>
          <w:lang w:val="en-US"/>
        </w:rPr>
        <w:t>usually</w:t>
      </w:r>
      <w:r>
        <w:rPr>
          <w:rFonts w:cs="Arial"/>
          <w:szCs w:val="24"/>
          <w:lang w:val="en-US"/>
        </w:rPr>
        <w:t xml:space="preserve"> </w:t>
      </w:r>
      <w:r w:rsidR="00A87FD3" w:rsidRPr="005F20BB">
        <w:rPr>
          <w:rFonts w:cs="Arial"/>
          <w:szCs w:val="24"/>
          <w:lang w:val="en-US"/>
        </w:rPr>
        <w:t xml:space="preserve">do not pay any or enough attention how to think about the </w:t>
      </w:r>
      <w:r w:rsidR="00AB440A" w:rsidRPr="005F20BB">
        <w:rPr>
          <w:rFonts w:cs="Arial"/>
          <w:szCs w:val="24"/>
          <w:lang w:val="en-US"/>
        </w:rPr>
        <w:t xml:space="preserve">strategic </w:t>
      </w:r>
      <w:r w:rsidR="00A87FD3" w:rsidRPr="005F20BB">
        <w:rPr>
          <w:rFonts w:cs="Arial"/>
          <w:szCs w:val="24"/>
          <w:lang w:val="en-US"/>
        </w:rPr>
        <w:t>thinking process itself and the development of strategic competence</w:t>
      </w:r>
      <w:r w:rsidR="002E29A2" w:rsidRPr="005F20BB">
        <w:rPr>
          <w:rFonts w:cs="Arial"/>
          <w:szCs w:val="24"/>
          <w:lang w:val="en-US"/>
        </w:rPr>
        <w:t xml:space="preserve"> (</w:t>
      </w:r>
      <w:r w:rsidR="002E29A2" w:rsidRPr="005F20BB">
        <w:rPr>
          <w:rFonts w:cs="Arial"/>
          <w:szCs w:val="18"/>
          <w:shd w:val="clear" w:color="auto" w:fill="FFFFFF"/>
          <w:lang w:val="en-US"/>
        </w:rPr>
        <w:t>Goldman &amp; Scott, 2016)</w:t>
      </w:r>
      <w:r w:rsidR="00A87FD3" w:rsidRPr="005F20BB">
        <w:rPr>
          <w:rFonts w:cs="Arial"/>
          <w:szCs w:val="24"/>
          <w:lang w:val="en-US"/>
        </w:rPr>
        <w:t xml:space="preserve"> These programs put reliance on teaching on mastering analytical techniques.</w:t>
      </w:r>
      <w:r w:rsidR="008B424A" w:rsidRPr="005F20BB">
        <w:rPr>
          <w:rFonts w:cs="Arial"/>
          <w:szCs w:val="24"/>
          <w:lang w:val="en-US"/>
        </w:rPr>
        <w:t xml:space="preserve"> </w:t>
      </w:r>
      <w:r w:rsidR="00A87FD3" w:rsidRPr="005F20BB">
        <w:rPr>
          <w:rFonts w:cs="Arial"/>
          <w:szCs w:val="24"/>
          <w:lang w:val="en-US"/>
        </w:rPr>
        <w:t>In this way, these professionals may tend to take into account and consideration that business strategy can be conceptualized in some frameworks and on an inaccurate and incomplete vision of the business environment</w:t>
      </w:r>
      <w:r w:rsidR="002E29A2" w:rsidRPr="005F20BB">
        <w:rPr>
          <w:rFonts w:cs="Arial"/>
          <w:szCs w:val="24"/>
          <w:lang w:val="en-US"/>
        </w:rPr>
        <w:t xml:space="preserve"> (</w:t>
      </w:r>
      <w:r w:rsidR="002E29A2" w:rsidRPr="005F20BB">
        <w:rPr>
          <w:rFonts w:cs="Arial"/>
          <w:szCs w:val="20"/>
          <w:shd w:val="clear" w:color="auto" w:fill="FFFFFF"/>
          <w:lang w:val="en-US"/>
        </w:rPr>
        <w:t>Miyamoto, 2015)</w:t>
      </w:r>
      <w:r w:rsidR="00A87FD3" w:rsidRPr="005F20BB">
        <w:rPr>
          <w:rFonts w:cs="Arial"/>
          <w:szCs w:val="24"/>
          <w:lang w:val="en-US"/>
        </w:rPr>
        <w:t xml:space="preserve">. </w:t>
      </w:r>
    </w:p>
    <w:p w14:paraId="79FCC228" w14:textId="1AD7413F" w:rsidR="006A79B9" w:rsidRPr="005F20BB" w:rsidRDefault="00A87FD3" w:rsidP="005F20BB">
      <w:pPr>
        <w:shd w:val="clear" w:color="auto" w:fill="FFFFFF"/>
        <w:spacing w:line="240" w:lineRule="auto"/>
        <w:ind w:firstLine="567"/>
        <w:jc w:val="both"/>
        <w:rPr>
          <w:rFonts w:cs="Arial"/>
          <w:szCs w:val="24"/>
          <w:shd w:val="clear" w:color="auto" w:fill="FFFFFF"/>
          <w:lang w:val="en-US"/>
        </w:rPr>
      </w:pPr>
      <w:r w:rsidRPr="005F20BB">
        <w:rPr>
          <w:rFonts w:cs="Arial"/>
          <w:szCs w:val="24"/>
          <w:lang w:val="en-US"/>
        </w:rPr>
        <w:t>They may become unable to correctly take into account and decipher the many variables needed to understand the fast-paced and complex business environment that bears little resemblance to the organized</w:t>
      </w:r>
      <w:r w:rsidR="00D91C54">
        <w:rPr>
          <w:rFonts w:cs="Arial"/>
          <w:szCs w:val="24"/>
          <w:lang w:val="en-US"/>
        </w:rPr>
        <w:t>,</w:t>
      </w:r>
      <w:r w:rsidRPr="005F20BB">
        <w:rPr>
          <w:rFonts w:cs="Arial"/>
          <w:szCs w:val="24"/>
          <w:lang w:val="en-US"/>
        </w:rPr>
        <w:t xml:space="preserve"> simplified, and stable business world proposed by the strategic business </w:t>
      </w:r>
      <w:r w:rsidR="00D91C54">
        <w:rPr>
          <w:rFonts w:cs="Arial"/>
          <w:szCs w:val="24"/>
          <w:lang w:val="en-US"/>
        </w:rPr>
        <w:t>textbooks</w:t>
      </w:r>
      <w:r w:rsidR="006A79B9" w:rsidRPr="005F20BB">
        <w:rPr>
          <w:rFonts w:cs="Arial"/>
          <w:szCs w:val="24"/>
          <w:lang w:val="en-US"/>
        </w:rPr>
        <w:t xml:space="preserve"> and </w:t>
      </w:r>
      <w:r w:rsidRPr="005F20BB">
        <w:rPr>
          <w:rFonts w:cs="Arial"/>
          <w:szCs w:val="24"/>
          <w:lang w:val="en-US"/>
        </w:rPr>
        <w:t>programs</w:t>
      </w:r>
      <w:r w:rsidR="00093222" w:rsidRPr="005F20BB">
        <w:rPr>
          <w:rFonts w:cs="Arial"/>
          <w:szCs w:val="24"/>
          <w:lang w:val="en-US"/>
        </w:rPr>
        <w:t xml:space="preserve"> (</w:t>
      </w:r>
      <w:r w:rsidR="00093222" w:rsidRPr="005F20BB">
        <w:rPr>
          <w:rFonts w:cs="Arial"/>
          <w:szCs w:val="20"/>
          <w:shd w:val="clear" w:color="auto" w:fill="FFFFFF"/>
          <w:lang w:val="en-US"/>
        </w:rPr>
        <w:t>Smith, Binns &amp; Tushman, 2010)</w:t>
      </w:r>
      <w:r w:rsidRPr="005F20BB">
        <w:rPr>
          <w:rFonts w:cs="Arial"/>
          <w:szCs w:val="24"/>
          <w:lang w:val="en-US"/>
        </w:rPr>
        <w:t>.</w:t>
      </w:r>
      <w:r w:rsidR="005F20BB">
        <w:rPr>
          <w:rFonts w:cs="Arial"/>
          <w:szCs w:val="24"/>
          <w:lang w:val="en-US"/>
        </w:rPr>
        <w:t xml:space="preserve"> </w:t>
      </w:r>
      <w:r w:rsidR="005F20BB" w:rsidRPr="005F20BB">
        <w:rPr>
          <w:rFonts w:cs="Arial"/>
          <w:szCs w:val="24"/>
          <w:lang w:val="en-US"/>
        </w:rPr>
        <w:t xml:space="preserve">As a result, many of the participants may </w:t>
      </w:r>
      <w:r w:rsidR="00D91C54">
        <w:rPr>
          <w:rFonts w:cs="Arial"/>
          <w:szCs w:val="24"/>
          <w:lang w:val="en-US"/>
        </w:rPr>
        <w:t>have</w:t>
      </w:r>
      <w:r w:rsidR="005F20BB" w:rsidRPr="005F20BB">
        <w:rPr>
          <w:rFonts w:cs="Arial"/>
          <w:szCs w:val="24"/>
          <w:lang w:val="en-US"/>
        </w:rPr>
        <w:t xml:space="preserve"> imparted a simplistic vision and knowledge about how strategic management works</w:t>
      </w:r>
      <w:r w:rsidR="005F20BB" w:rsidRPr="005F20BB">
        <w:rPr>
          <w:rFonts w:cs="Arial"/>
          <w:szCs w:val="20"/>
          <w:shd w:val="clear" w:color="auto" w:fill="FFFFFF"/>
          <w:lang w:val="en-US"/>
        </w:rPr>
        <w:t xml:space="preserve"> </w:t>
      </w:r>
      <w:r w:rsidR="00093222" w:rsidRPr="005F20BB">
        <w:rPr>
          <w:rFonts w:cs="Arial"/>
          <w:szCs w:val="20"/>
          <w:shd w:val="clear" w:color="auto" w:fill="FFFFFF"/>
          <w:lang w:val="en-US"/>
        </w:rPr>
        <w:t>(Hynes &amp; Richardson, 2007)</w:t>
      </w:r>
      <w:r w:rsidR="00D91C54">
        <w:rPr>
          <w:rFonts w:cs="Arial"/>
          <w:sz w:val="20"/>
          <w:szCs w:val="20"/>
          <w:shd w:val="clear" w:color="auto" w:fill="FFFFFF"/>
          <w:lang w:val="en-US"/>
        </w:rPr>
        <w:t>.</w:t>
      </w:r>
      <w:r w:rsidR="006A79B9" w:rsidRPr="005F20BB">
        <w:rPr>
          <w:rFonts w:cs="Arial"/>
          <w:szCs w:val="24"/>
          <w:lang w:val="en-US"/>
        </w:rPr>
        <w:t xml:space="preserve"> This may mean that they will have troubles when in executive positions that demand e</w:t>
      </w:r>
      <w:r w:rsidR="006A79B9" w:rsidRPr="005F20BB">
        <w:rPr>
          <w:rFonts w:cs="Arial"/>
          <w:szCs w:val="24"/>
          <w:shd w:val="clear" w:color="auto" w:fill="FFFFFF"/>
          <w:lang w:val="en-US"/>
        </w:rPr>
        <w:t xml:space="preserve">xecutives to lead the corporate business in a world </w:t>
      </w:r>
      <w:r w:rsidR="00D91C54">
        <w:rPr>
          <w:rFonts w:cs="Arial"/>
          <w:szCs w:val="24"/>
          <w:shd w:val="clear" w:color="auto" w:fill="FFFFFF"/>
          <w:lang w:val="en-US"/>
        </w:rPr>
        <w:t>that</w:t>
      </w:r>
      <w:r w:rsidR="006A79B9" w:rsidRPr="005F20BB">
        <w:rPr>
          <w:rFonts w:cs="Arial"/>
          <w:szCs w:val="24"/>
          <w:shd w:val="clear" w:color="auto" w:fill="FFFFFF"/>
          <w:lang w:val="en-US"/>
        </w:rPr>
        <w:t xml:space="preserve"> is increasingly volatile, uncertain, changing, challenging</w:t>
      </w:r>
      <w:r w:rsidR="00D91C54">
        <w:rPr>
          <w:rFonts w:cs="Arial"/>
          <w:szCs w:val="24"/>
          <w:shd w:val="clear" w:color="auto" w:fill="FFFFFF"/>
          <w:lang w:val="en-US"/>
        </w:rPr>
        <w:t>,</w:t>
      </w:r>
      <w:r w:rsidR="006A79B9" w:rsidRPr="005F20BB">
        <w:rPr>
          <w:rFonts w:cs="Arial"/>
          <w:szCs w:val="24"/>
          <w:shd w:val="clear" w:color="auto" w:fill="FFFFFF"/>
          <w:lang w:val="en-US"/>
        </w:rPr>
        <w:t xml:space="preserve"> and ambiguous with the incumbency and responsibility to lead the organization during the blue ocean as well as turbulent times. </w:t>
      </w:r>
    </w:p>
    <w:p w14:paraId="70B17F2D" w14:textId="14D291E5" w:rsidR="00A87FD3" w:rsidRPr="005F20BB" w:rsidRDefault="009919EE" w:rsidP="005F20BB">
      <w:pPr>
        <w:shd w:val="clear" w:color="auto" w:fill="FCFCFC"/>
        <w:spacing w:after="120" w:line="240" w:lineRule="auto"/>
        <w:ind w:firstLine="567"/>
        <w:jc w:val="both"/>
        <w:outlineLvl w:val="0"/>
        <w:rPr>
          <w:rFonts w:cs="Arial"/>
          <w:szCs w:val="24"/>
          <w:lang w:val="en-US"/>
        </w:rPr>
      </w:pPr>
      <w:r w:rsidRPr="005F20BB">
        <w:rPr>
          <w:rFonts w:cs="Arial"/>
          <w:szCs w:val="24"/>
          <w:lang w:val="en-US"/>
        </w:rPr>
        <w:t>B</w:t>
      </w:r>
      <w:r w:rsidR="006A79B9" w:rsidRPr="005F20BB">
        <w:rPr>
          <w:rFonts w:cs="Arial"/>
          <w:szCs w:val="24"/>
          <w:lang w:val="en-US"/>
        </w:rPr>
        <w:t>y</w:t>
      </w:r>
      <w:r w:rsidRPr="005F20BB">
        <w:rPr>
          <w:rFonts w:cs="Arial"/>
          <w:szCs w:val="24"/>
          <w:lang w:val="en-US"/>
        </w:rPr>
        <w:t xml:space="preserve"> </w:t>
      </w:r>
      <w:r w:rsidR="00A87FD3" w:rsidRPr="005F20BB">
        <w:rPr>
          <w:rFonts w:cs="Arial"/>
          <w:szCs w:val="24"/>
          <w:lang w:val="en-US"/>
        </w:rPr>
        <w:t xml:space="preserve">analyzing the trainees’ performance and behavior, one may observe that not all of them obtain the same degree of development. There are very interesting differences between trainees </w:t>
      </w:r>
      <w:r w:rsidR="00D91C54">
        <w:rPr>
          <w:rFonts w:cs="Arial"/>
          <w:szCs w:val="24"/>
          <w:lang w:val="en-US"/>
        </w:rPr>
        <w:t>who</w:t>
      </w:r>
      <w:r w:rsidR="00A87FD3" w:rsidRPr="005F20BB">
        <w:rPr>
          <w:rFonts w:cs="Arial"/>
          <w:szCs w:val="24"/>
          <w:lang w:val="en-US"/>
        </w:rPr>
        <w:t xml:space="preserve"> are exposed to the same program</w:t>
      </w:r>
      <w:r w:rsidRPr="005F20BB">
        <w:rPr>
          <w:rFonts w:cs="Arial"/>
          <w:szCs w:val="24"/>
          <w:lang w:val="en-US"/>
        </w:rPr>
        <w:t xml:space="preserve"> (</w:t>
      </w:r>
      <w:r w:rsidRPr="005F20BB">
        <w:rPr>
          <w:rFonts w:cs="Arial"/>
          <w:szCs w:val="20"/>
          <w:shd w:val="clear" w:color="auto" w:fill="FFFFFF"/>
          <w:lang w:val="en"/>
        </w:rPr>
        <w:t xml:space="preserve">Konrad, Yang, Goldberg &amp; Sullivan, 2005). </w:t>
      </w:r>
      <w:r w:rsidR="00A87FD3" w:rsidRPr="005F20BB">
        <w:rPr>
          <w:rFonts w:cs="Arial"/>
          <w:szCs w:val="24"/>
          <w:lang w:val="en-US"/>
        </w:rPr>
        <w:t xml:space="preserve">Some learn from the first experience they are exposed. Once they are exposed, heard, and/or read something, it becomes familiar to them; it happens that they suddenly learn the many factors, variables, and functions and </w:t>
      </w:r>
      <w:r w:rsidR="00C9264A">
        <w:rPr>
          <w:rFonts w:cs="Arial"/>
          <w:szCs w:val="24"/>
          <w:lang w:val="en-US"/>
        </w:rPr>
        <w:t>their</w:t>
      </w:r>
      <w:r w:rsidR="00A87FD3" w:rsidRPr="005F20BB">
        <w:rPr>
          <w:rFonts w:cs="Arial"/>
          <w:szCs w:val="24"/>
          <w:lang w:val="en-US"/>
        </w:rPr>
        <w:t xml:space="preserve"> relationships in a subject they have encountered. Others (most of them) will not learn these functions and </w:t>
      </w:r>
      <w:r w:rsidR="00C9264A">
        <w:rPr>
          <w:rFonts w:cs="Arial"/>
          <w:szCs w:val="24"/>
          <w:lang w:val="en-US"/>
        </w:rPr>
        <w:t>relationships</w:t>
      </w:r>
      <w:r w:rsidR="00A87FD3" w:rsidRPr="005F20BB">
        <w:rPr>
          <w:rFonts w:cs="Arial"/>
          <w:szCs w:val="24"/>
          <w:lang w:val="en-US"/>
        </w:rPr>
        <w:t xml:space="preserve"> </w:t>
      </w:r>
      <w:r w:rsidR="00C9264A">
        <w:rPr>
          <w:rFonts w:cs="Arial"/>
          <w:szCs w:val="24"/>
          <w:lang w:val="en-US"/>
        </w:rPr>
        <w:t>despite</w:t>
      </w:r>
      <w:r w:rsidR="00A87FD3" w:rsidRPr="005F20BB">
        <w:rPr>
          <w:rFonts w:cs="Arial"/>
          <w:szCs w:val="24"/>
          <w:lang w:val="en-US"/>
        </w:rPr>
        <w:t xml:space="preserve"> the many programs they are exposed. For these trainees, a rose will be ever a rose.</w:t>
      </w:r>
    </w:p>
    <w:p w14:paraId="6468CAEB" w14:textId="032283CD" w:rsidR="00A87FD3" w:rsidRPr="005F20BB" w:rsidRDefault="00A87FD3" w:rsidP="005F20BB">
      <w:pPr>
        <w:spacing w:line="240" w:lineRule="auto"/>
        <w:ind w:firstLine="567"/>
        <w:jc w:val="both"/>
        <w:rPr>
          <w:rFonts w:cs="Arial"/>
          <w:szCs w:val="24"/>
          <w:lang w:val="en-US"/>
        </w:rPr>
      </w:pPr>
      <w:r w:rsidRPr="005F20BB">
        <w:rPr>
          <w:rFonts w:cs="Arial"/>
          <w:szCs w:val="24"/>
          <w:lang w:val="en-US"/>
        </w:rPr>
        <w:t xml:space="preserve">So, </w:t>
      </w:r>
      <w:r w:rsidR="003D4D77" w:rsidRPr="005F20BB">
        <w:rPr>
          <w:rFonts w:cs="Arial"/>
          <w:szCs w:val="24"/>
          <w:lang w:val="en-US"/>
        </w:rPr>
        <w:t>some</w:t>
      </w:r>
      <w:r w:rsidRPr="005F20BB">
        <w:rPr>
          <w:rFonts w:cs="Arial"/>
          <w:szCs w:val="24"/>
          <w:lang w:val="en-US"/>
        </w:rPr>
        <w:t xml:space="preserve"> intriguing question</w:t>
      </w:r>
      <w:r w:rsidR="003D4D77" w:rsidRPr="005F20BB">
        <w:rPr>
          <w:rFonts w:cs="Arial"/>
          <w:szCs w:val="24"/>
          <w:lang w:val="en-US"/>
        </w:rPr>
        <w:t>s</w:t>
      </w:r>
      <w:r w:rsidRPr="005F20BB">
        <w:rPr>
          <w:rFonts w:cs="Arial"/>
          <w:szCs w:val="24"/>
          <w:lang w:val="en-US"/>
        </w:rPr>
        <w:t xml:space="preserve"> may arise: What makes some individuals able to learn from the exposure to the program whereas many others don’t learn at all, </w:t>
      </w:r>
      <w:r w:rsidR="00C9264A">
        <w:rPr>
          <w:rFonts w:cs="Arial"/>
          <w:szCs w:val="24"/>
          <w:lang w:val="en-US"/>
        </w:rPr>
        <w:t>despite</w:t>
      </w:r>
      <w:r w:rsidRPr="005F20BB">
        <w:rPr>
          <w:rFonts w:cs="Arial"/>
          <w:szCs w:val="24"/>
          <w:lang w:val="en-US"/>
        </w:rPr>
        <w:t xml:space="preserve"> a great deal of exposure to the same program content? Why </w:t>
      </w:r>
      <w:r w:rsidR="00113981" w:rsidRPr="005F20BB">
        <w:rPr>
          <w:rFonts w:cs="Arial"/>
          <w:szCs w:val="24"/>
          <w:lang w:val="en-US"/>
        </w:rPr>
        <w:t>some can</w:t>
      </w:r>
      <w:r w:rsidRPr="005F20BB">
        <w:rPr>
          <w:rFonts w:cs="Arial"/>
          <w:szCs w:val="24"/>
          <w:lang w:val="en-US"/>
        </w:rPr>
        <w:t xml:space="preserve"> go beyond the program content and become more strategically prepared for the strategic business demands?</w:t>
      </w:r>
      <w:r w:rsidR="00FC5E3B" w:rsidRPr="005F20BB">
        <w:rPr>
          <w:rFonts w:cs="Arial"/>
          <w:szCs w:val="24"/>
          <w:lang w:val="en-US"/>
        </w:rPr>
        <w:t xml:space="preserve"> The answer to th</w:t>
      </w:r>
      <w:r w:rsidR="001D3772" w:rsidRPr="005F20BB">
        <w:rPr>
          <w:rFonts w:cs="Arial"/>
          <w:szCs w:val="24"/>
          <w:lang w:val="en-US"/>
        </w:rPr>
        <w:t>ese</w:t>
      </w:r>
      <w:r w:rsidR="00FC5E3B" w:rsidRPr="005F20BB">
        <w:rPr>
          <w:rFonts w:cs="Arial"/>
          <w:szCs w:val="24"/>
          <w:lang w:val="en-US"/>
        </w:rPr>
        <w:t xml:space="preserve"> questions may be done by understanding what strategic competence and strategic thinking are an</w:t>
      </w:r>
      <w:r w:rsidR="002855A7" w:rsidRPr="005F20BB">
        <w:rPr>
          <w:rFonts w:cs="Arial"/>
          <w:szCs w:val="24"/>
          <w:lang w:val="en-US"/>
        </w:rPr>
        <w:t xml:space="preserve">d the mental model proposition as a way for delving into the </w:t>
      </w:r>
      <w:r w:rsidR="00CC2175" w:rsidRPr="005F20BB">
        <w:rPr>
          <w:rFonts w:cs="Arial"/>
          <w:szCs w:val="24"/>
          <w:lang w:val="en-US"/>
        </w:rPr>
        <w:t xml:space="preserve">executive’s </w:t>
      </w:r>
      <w:r w:rsidR="002855A7" w:rsidRPr="005F20BB">
        <w:rPr>
          <w:rFonts w:cs="Arial"/>
          <w:szCs w:val="24"/>
          <w:lang w:val="en-US"/>
        </w:rPr>
        <w:t>mind</w:t>
      </w:r>
      <w:r w:rsidR="00CC2175" w:rsidRPr="005F20BB">
        <w:rPr>
          <w:rFonts w:cs="Arial"/>
          <w:szCs w:val="24"/>
          <w:lang w:val="en-US"/>
        </w:rPr>
        <w:t>.</w:t>
      </w:r>
    </w:p>
    <w:p w14:paraId="233D9707" w14:textId="25FF9470" w:rsidR="003D4D77" w:rsidRPr="00C9264A" w:rsidRDefault="0025565E" w:rsidP="009238F3">
      <w:pPr>
        <w:spacing w:before="120" w:after="120" w:line="240" w:lineRule="auto"/>
        <w:jc w:val="both"/>
        <w:rPr>
          <w:rFonts w:cs="Arial"/>
          <w:b/>
          <w:bCs/>
          <w:szCs w:val="24"/>
          <w:lang w:val="en-US"/>
        </w:rPr>
      </w:pPr>
      <w:r w:rsidRPr="00C9264A">
        <w:rPr>
          <w:rFonts w:cs="Arial"/>
          <w:b/>
          <w:bCs/>
          <w:szCs w:val="24"/>
          <w:lang w:val="en-US"/>
        </w:rPr>
        <w:t xml:space="preserve">2. </w:t>
      </w:r>
      <w:r w:rsidR="00BF0952" w:rsidRPr="00C9264A">
        <w:rPr>
          <w:rFonts w:cs="Arial"/>
          <w:b/>
          <w:bCs/>
          <w:szCs w:val="24"/>
          <w:lang w:val="en-US"/>
        </w:rPr>
        <w:t xml:space="preserve">THE STRATEGIC COMPETENCE AND </w:t>
      </w:r>
      <w:r w:rsidR="002407D8">
        <w:rPr>
          <w:rFonts w:cs="Arial"/>
          <w:b/>
          <w:bCs/>
          <w:szCs w:val="24"/>
          <w:lang w:val="en-US"/>
        </w:rPr>
        <w:t>THE</w:t>
      </w:r>
      <w:r w:rsidR="008D25C2" w:rsidRPr="00C9264A">
        <w:rPr>
          <w:rFonts w:cs="Arial"/>
          <w:b/>
          <w:bCs/>
          <w:szCs w:val="24"/>
          <w:lang w:val="en-US"/>
        </w:rPr>
        <w:t xml:space="preserve"> </w:t>
      </w:r>
      <w:r w:rsidR="002407D8" w:rsidRPr="002407D8">
        <w:rPr>
          <w:rFonts w:cs="Arial"/>
          <w:b/>
          <w:bCs/>
          <w:szCs w:val="24"/>
          <w:lang w:val="en-US"/>
        </w:rPr>
        <w:t>COMPETENCE</w:t>
      </w:r>
      <w:r w:rsidR="002407D8" w:rsidRPr="00C9264A">
        <w:rPr>
          <w:rFonts w:cs="Arial"/>
          <w:b/>
          <w:bCs/>
          <w:szCs w:val="24"/>
          <w:lang w:val="en-US"/>
        </w:rPr>
        <w:t xml:space="preserve"> FOR STRATEGIC THINKING</w:t>
      </w:r>
    </w:p>
    <w:p w14:paraId="0CD7B27A" w14:textId="113DA177" w:rsidR="00F46999" w:rsidRPr="005F20BB" w:rsidRDefault="0022053A" w:rsidP="005F20BB">
      <w:pPr>
        <w:spacing w:line="240" w:lineRule="auto"/>
        <w:ind w:firstLine="567"/>
        <w:jc w:val="both"/>
        <w:rPr>
          <w:lang w:val="en-US"/>
        </w:rPr>
      </w:pPr>
      <w:r w:rsidRPr="005F20BB">
        <w:rPr>
          <w:rFonts w:cs="Arial"/>
          <w:szCs w:val="24"/>
          <w:lang w:val="en-US"/>
        </w:rPr>
        <w:t xml:space="preserve">Strategic competence may be defined as the capability </w:t>
      </w:r>
      <w:r w:rsidR="00C9264A">
        <w:rPr>
          <w:rFonts w:cs="Arial"/>
          <w:szCs w:val="24"/>
          <w:lang w:val="en-US"/>
        </w:rPr>
        <w:t>to see</w:t>
      </w:r>
      <w:r w:rsidRPr="005F20BB">
        <w:rPr>
          <w:rFonts w:cs="Arial"/>
          <w:szCs w:val="24"/>
          <w:lang w:val="en-US"/>
        </w:rPr>
        <w:t xml:space="preserve"> the enterprise as a whole, </w:t>
      </w:r>
      <w:r w:rsidR="00C9264A">
        <w:rPr>
          <w:rFonts w:cs="Arial"/>
          <w:szCs w:val="24"/>
          <w:lang w:val="en-US"/>
        </w:rPr>
        <w:t xml:space="preserve">and </w:t>
      </w:r>
      <w:r w:rsidRPr="005F20BB">
        <w:rPr>
          <w:rFonts w:cs="Arial"/>
          <w:szCs w:val="24"/>
          <w:lang w:val="en-US"/>
        </w:rPr>
        <w:t xml:space="preserve">how a change in any one part affects all the others; It extends to visualizing the relationship of the individual business to the industry, and sociopolitical, </w:t>
      </w:r>
      <w:r w:rsidRPr="005F20BB">
        <w:rPr>
          <w:rFonts w:cs="Arial"/>
          <w:szCs w:val="24"/>
          <w:lang w:val="en-US"/>
        </w:rPr>
        <w:lastRenderedPageBreak/>
        <w:t xml:space="preserve">and economic forces. Strategic competence enables an executive </w:t>
      </w:r>
      <w:r w:rsidR="00C9264A">
        <w:rPr>
          <w:rFonts w:cs="Arial"/>
          <w:szCs w:val="24"/>
          <w:lang w:val="en-US"/>
        </w:rPr>
        <w:t>to distill</w:t>
      </w:r>
      <w:r w:rsidRPr="005F20BB">
        <w:rPr>
          <w:rFonts w:cs="Arial"/>
          <w:szCs w:val="24"/>
          <w:lang w:val="en-US"/>
        </w:rPr>
        <w:t xml:space="preserve"> the significant ele</w:t>
      </w:r>
      <w:r w:rsidR="005F20BB">
        <w:rPr>
          <w:rFonts w:cs="Arial"/>
          <w:szCs w:val="24"/>
          <w:lang w:val="en-US"/>
        </w:rPr>
        <w:t xml:space="preserve">ments in any situation, </w:t>
      </w:r>
      <w:r w:rsidRPr="005F20BB">
        <w:rPr>
          <w:rFonts w:cs="Arial"/>
          <w:szCs w:val="24"/>
          <w:lang w:val="en-US"/>
        </w:rPr>
        <w:t>make sound decisions</w:t>
      </w:r>
      <w:r w:rsidR="00C9264A">
        <w:rPr>
          <w:rFonts w:cs="Arial"/>
          <w:szCs w:val="24"/>
          <w:lang w:val="en-US"/>
        </w:rPr>
        <w:t>,</w:t>
      </w:r>
      <w:r w:rsidRPr="005F20BB">
        <w:rPr>
          <w:rFonts w:cs="Arial"/>
          <w:szCs w:val="24"/>
          <w:lang w:val="en-US"/>
        </w:rPr>
        <w:t xml:space="preserve"> and act in a way </w:t>
      </w:r>
      <w:r w:rsidR="00C9264A">
        <w:rPr>
          <w:rFonts w:cs="Arial"/>
          <w:szCs w:val="24"/>
          <w:lang w:val="en-US"/>
        </w:rPr>
        <w:t>that</w:t>
      </w:r>
      <w:r w:rsidRPr="005F20BB">
        <w:rPr>
          <w:rFonts w:cs="Arial"/>
          <w:szCs w:val="24"/>
          <w:lang w:val="en-US"/>
        </w:rPr>
        <w:t xml:space="preserve"> advances the overall </w:t>
      </w:r>
      <w:r w:rsidR="00C9264A">
        <w:rPr>
          <w:rFonts w:cs="Arial"/>
          <w:szCs w:val="24"/>
          <w:lang w:val="en-US"/>
        </w:rPr>
        <w:t>welfare</w:t>
      </w:r>
      <w:r w:rsidR="00B352A1" w:rsidRPr="005F20BB">
        <w:rPr>
          <w:rFonts w:cs="Arial"/>
          <w:szCs w:val="24"/>
          <w:lang w:val="en-US"/>
        </w:rPr>
        <w:t xml:space="preserve"> of the whole enterprise (Katz, 1991</w:t>
      </w:r>
      <w:r w:rsidR="005F20BB">
        <w:rPr>
          <w:rFonts w:cs="Arial"/>
          <w:szCs w:val="24"/>
          <w:lang w:val="en-US"/>
        </w:rPr>
        <w:t xml:space="preserve">) and </w:t>
      </w:r>
      <w:r w:rsidR="00C9264A">
        <w:rPr>
          <w:rFonts w:cs="Arial"/>
          <w:szCs w:val="24"/>
          <w:lang w:val="en-US"/>
        </w:rPr>
        <w:t>establishes</w:t>
      </w:r>
      <w:r w:rsidR="00B352A1" w:rsidRPr="005F20BB">
        <w:rPr>
          <w:lang w:val="en-US"/>
        </w:rPr>
        <w:t xml:space="preserve"> the whole future direction in which </w:t>
      </w:r>
      <w:r w:rsidR="00C9264A">
        <w:rPr>
          <w:lang w:val="en-US"/>
        </w:rPr>
        <w:t xml:space="preserve">the </w:t>
      </w:r>
      <w:r w:rsidR="00B352A1" w:rsidRPr="005F20BB">
        <w:rPr>
          <w:lang w:val="en-US"/>
        </w:rPr>
        <w:t>company should grow.</w:t>
      </w:r>
    </w:p>
    <w:p w14:paraId="49E69802" w14:textId="1029B32E" w:rsidR="00593AB6" w:rsidRPr="005F20BB" w:rsidRDefault="002C31A5" w:rsidP="005F20BB">
      <w:pPr>
        <w:pStyle w:val="Corpodetexto31"/>
        <w:spacing w:after="0"/>
        <w:ind w:firstLine="567"/>
        <w:rPr>
          <w:lang w:val="en-US"/>
        </w:rPr>
      </w:pPr>
      <w:r w:rsidRPr="005F20BB">
        <w:rPr>
          <w:lang w:val="en-US"/>
        </w:rPr>
        <w:t xml:space="preserve">Drawing on the many </w:t>
      </w:r>
      <w:r w:rsidR="00C9264A">
        <w:rPr>
          <w:lang w:val="en-US"/>
        </w:rPr>
        <w:t>definitions</w:t>
      </w:r>
      <w:r w:rsidRPr="005F20BB">
        <w:rPr>
          <w:lang w:val="en-US"/>
        </w:rPr>
        <w:t xml:space="preserve"> </w:t>
      </w:r>
      <w:r w:rsidR="00C9264A">
        <w:rPr>
          <w:lang w:val="en-US"/>
        </w:rPr>
        <w:t>in</w:t>
      </w:r>
      <w:r w:rsidRPr="005F20BB">
        <w:rPr>
          <w:lang w:val="en-US"/>
        </w:rPr>
        <w:t xml:space="preserve"> </w:t>
      </w:r>
      <w:r w:rsidR="00C9264A">
        <w:rPr>
          <w:lang w:val="en-US"/>
        </w:rPr>
        <w:t xml:space="preserve">the </w:t>
      </w:r>
      <w:r w:rsidRPr="005F20BB">
        <w:rPr>
          <w:lang w:val="en-US"/>
        </w:rPr>
        <w:t>literature, f</w:t>
      </w:r>
      <w:r w:rsidR="008B3FD4" w:rsidRPr="005F20BB">
        <w:rPr>
          <w:lang w:val="en-US"/>
        </w:rPr>
        <w:t xml:space="preserve">or this paper, strategic thinking </w:t>
      </w:r>
      <w:r w:rsidR="00F46999" w:rsidRPr="005F20BB">
        <w:rPr>
          <w:lang w:val="en-US"/>
        </w:rPr>
        <w:t xml:space="preserve">or "strategic mind" (Barner &amp; Berland, 1999, p. 120) may be related to the ability to collect and process a very high amount of information and, from this mass of details, to select what </w:t>
      </w:r>
      <w:r w:rsidR="00C9264A">
        <w:rPr>
          <w:lang w:val="en-US"/>
        </w:rPr>
        <w:t xml:space="preserve">is </w:t>
      </w:r>
      <w:r w:rsidR="00F46999" w:rsidRPr="005F20BB">
        <w:rPr>
          <w:lang w:val="en-US"/>
        </w:rPr>
        <w:t xml:space="preserve">really important and necessary to make effective strategic decision that may be differential for the company success. </w:t>
      </w:r>
      <w:r w:rsidR="00593AB6" w:rsidRPr="005F20BB">
        <w:rPr>
          <w:lang w:val="en-US"/>
        </w:rPr>
        <w:t xml:space="preserve">Looking at this way, strategic thinking may be summarized as the capability for thinking in terms of importance and priorities, between divergent objectives and criteria, relative tendencies and possibilities but not </w:t>
      </w:r>
      <w:r w:rsidR="00C9264A">
        <w:rPr>
          <w:lang w:val="en-US"/>
        </w:rPr>
        <w:t xml:space="preserve">the </w:t>
      </w:r>
      <w:r w:rsidR="00593AB6" w:rsidRPr="005F20BB">
        <w:rPr>
          <w:lang w:val="en-US"/>
        </w:rPr>
        <w:t>certainty, correlation</w:t>
      </w:r>
      <w:r w:rsidR="00C9264A">
        <w:rPr>
          <w:lang w:val="en-US"/>
        </w:rPr>
        <w:t>,</w:t>
      </w:r>
      <w:r w:rsidR="00593AB6" w:rsidRPr="005F20BB">
        <w:rPr>
          <w:lang w:val="en-US"/>
        </w:rPr>
        <w:t xml:space="preserve"> and imprecise patterns between elements instead of exact cause-effect relationships and as the ability to “understand the global scene – past, present, and future – for defining possibilities and alternatives, associated with the capability for considering simultaneously a long range of factors inside-outside the organization in the problems solving and decisions making and action implementing” (Davis, 1992, p. 710) for defining critical and high return strategies for </w:t>
      </w:r>
      <w:r w:rsidR="00C9264A">
        <w:rPr>
          <w:lang w:val="en-US"/>
        </w:rPr>
        <w:t>consistently driving the team efforts</w:t>
      </w:r>
      <w:r w:rsidR="00593AB6" w:rsidRPr="005F20BB">
        <w:rPr>
          <w:lang w:val="en-US"/>
        </w:rPr>
        <w:t xml:space="preserve"> according then, in a way that decisions have their focus adjusted to attend to the business critical strategic questions.</w:t>
      </w:r>
    </w:p>
    <w:p w14:paraId="2E626C94" w14:textId="3E919D6A" w:rsidR="00593AB6" w:rsidRPr="005F20BB" w:rsidRDefault="00593AB6" w:rsidP="005F20BB">
      <w:pPr>
        <w:pStyle w:val="Corpodetexto31"/>
        <w:widowControl/>
        <w:spacing w:after="0"/>
        <w:ind w:firstLine="567"/>
        <w:rPr>
          <w:lang w:val="en-US"/>
        </w:rPr>
      </w:pPr>
      <w:r w:rsidRPr="005F20BB">
        <w:rPr>
          <w:lang w:val="en-US"/>
        </w:rPr>
        <w:t xml:space="preserve">Strategic thinking is, by its definition, </w:t>
      </w:r>
      <w:r w:rsidR="00C9264A">
        <w:rPr>
          <w:lang w:val="en-US"/>
        </w:rPr>
        <w:t xml:space="preserve">a </w:t>
      </w:r>
      <w:r w:rsidRPr="005F20BB">
        <w:rPr>
          <w:lang w:val="en-US"/>
        </w:rPr>
        <w:t>highly creative, innovative</w:t>
      </w:r>
      <w:r w:rsidR="00C9264A">
        <w:rPr>
          <w:lang w:val="en-US"/>
        </w:rPr>
        <w:t>,</w:t>
      </w:r>
      <w:r w:rsidRPr="005F20BB">
        <w:rPr>
          <w:lang w:val="en-US"/>
        </w:rPr>
        <w:t xml:space="preserve"> and unconventional mode of thinking, and it should be viewed as a core competence for creating and sustaining competitive advantage (Liedtka, 1988). It is the tool to get what is needed to move an</w:t>
      </w:r>
      <w:r w:rsidR="00114818" w:rsidRPr="005F20BB">
        <w:rPr>
          <w:lang w:val="en-US"/>
        </w:rPr>
        <w:t xml:space="preserve"> organization forward </w:t>
      </w:r>
      <w:r w:rsidR="00C9264A">
        <w:rPr>
          <w:lang w:val="en-US"/>
        </w:rPr>
        <w:t xml:space="preserve">and </w:t>
      </w:r>
      <w:r w:rsidR="00114818" w:rsidRPr="005F20BB">
        <w:rPr>
          <w:lang w:val="en-US"/>
        </w:rPr>
        <w:t>innovate</w:t>
      </w:r>
      <w:r w:rsidRPr="005F20BB">
        <w:rPr>
          <w:lang w:val="en-US"/>
        </w:rPr>
        <w:t xml:space="preserve">. As “nothing can come of nothing” (Shakespeare, King Lear), it may be said that strategic thinking is also general </w:t>
      </w:r>
      <w:r w:rsidR="00C9264A">
        <w:rPr>
          <w:lang w:val="en-US"/>
        </w:rPr>
        <w:t>knowledge-based</w:t>
      </w:r>
      <w:r w:rsidRPr="005F20BB">
        <w:rPr>
          <w:lang w:val="en-US"/>
        </w:rPr>
        <w:t xml:space="preserve"> and instantaneous, because it just </w:t>
      </w:r>
      <w:r w:rsidR="00C9264A">
        <w:rPr>
          <w:lang w:val="en-US"/>
        </w:rPr>
        <w:t>happens</w:t>
      </w:r>
      <w:r w:rsidRPr="005F20BB">
        <w:rPr>
          <w:lang w:val="en-US"/>
        </w:rPr>
        <w:t xml:space="preserve"> in the strategic </w:t>
      </w:r>
      <w:r w:rsidR="00C9264A">
        <w:rPr>
          <w:lang w:val="en-US"/>
        </w:rPr>
        <w:t>thinker’s</w:t>
      </w:r>
      <w:r w:rsidRPr="005F20BB">
        <w:rPr>
          <w:lang w:val="en-US"/>
        </w:rPr>
        <w:t xml:space="preserve"> mind.</w:t>
      </w:r>
    </w:p>
    <w:p w14:paraId="10EC3A2B" w14:textId="4F5EDDAE" w:rsidR="002C31A5" w:rsidRPr="00C9264A" w:rsidRDefault="00CC2175" w:rsidP="005F20BB">
      <w:pPr>
        <w:spacing w:before="120" w:after="120" w:line="240" w:lineRule="auto"/>
        <w:jc w:val="both"/>
        <w:rPr>
          <w:rFonts w:cs="Arial"/>
          <w:b/>
          <w:bCs/>
          <w:szCs w:val="24"/>
          <w:lang w:val="en-US"/>
        </w:rPr>
      </w:pPr>
      <w:r w:rsidRPr="00C9264A">
        <w:rPr>
          <w:rFonts w:cs="Arial"/>
          <w:b/>
          <w:bCs/>
          <w:szCs w:val="24"/>
          <w:lang w:val="en-US"/>
        </w:rPr>
        <w:t xml:space="preserve">3. </w:t>
      </w:r>
      <w:r w:rsidR="00577208" w:rsidRPr="00C9264A">
        <w:rPr>
          <w:rFonts w:cs="Arial"/>
          <w:b/>
          <w:bCs/>
          <w:szCs w:val="24"/>
          <w:lang w:val="en-US"/>
        </w:rPr>
        <w:t>BEHIND THE EXECUTIVES’ MIND: THE MENTAL MODEL PROPOSITION</w:t>
      </w:r>
    </w:p>
    <w:p w14:paraId="51803346" w14:textId="495ABA5D" w:rsidR="00934840" w:rsidRPr="005F20BB" w:rsidRDefault="00934840" w:rsidP="005F20BB">
      <w:pPr>
        <w:spacing w:line="240" w:lineRule="auto"/>
        <w:jc w:val="both"/>
        <w:rPr>
          <w:rFonts w:cs="Arial"/>
          <w:szCs w:val="24"/>
          <w:lang w:val="en-US"/>
        </w:rPr>
      </w:pPr>
      <w:r w:rsidRPr="005F20BB">
        <w:rPr>
          <w:rFonts w:cs="Arial"/>
          <w:szCs w:val="24"/>
          <w:lang w:val="en-US"/>
        </w:rPr>
        <w:t>To succeed as an executive, one needs to understand a broad variety of emerging drivers of change in the external environment</w:t>
      </w:r>
      <w:r w:rsidR="009919EE" w:rsidRPr="005F20BB">
        <w:rPr>
          <w:rFonts w:cs="Arial"/>
          <w:szCs w:val="24"/>
          <w:lang w:val="en-US"/>
        </w:rPr>
        <w:t xml:space="preserve"> (</w:t>
      </w:r>
      <w:hyperlink r:id="rId7" w:tooltip="Clique para buscar por mais itens por esse autor" w:history="1">
        <w:r w:rsidR="009919EE" w:rsidRPr="00C81101">
          <w:rPr>
            <w:rStyle w:val="Hyperlink"/>
            <w:rFonts w:ascii="Verdana" w:hAnsi="Verdana"/>
            <w:color w:val="auto"/>
            <w:szCs w:val="20"/>
            <w:u w:val="none"/>
            <w:lang w:val="en-US"/>
          </w:rPr>
          <w:t>Eisenhardt</w:t>
        </w:r>
        <w:r w:rsidR="009919EE" w:rsidRPr="005F20BB">
          <w:rPr>
            <w:rStyle w:val="Hyperlink"/>
            <w:rFonts w:ascii="Verdana" w:hAnsi="Verdana"/>
            <w:color w:val="auto"/>
            <w:szCs w:val="20"/>
            <w:lang w:val="en-US"/>
          </w:rPr>
          <w:t>,</w:t>
        </w:r>
      </w:hyperlink>
      <w:r w:rsidR="009919EE" w:rsidRPr="005F20BB">
        <w:rPr>
          <w:rStyle w:val="titleauthoretcsmall"/>
          <w:rFonts w:ascii="Verdana" w:hAnsi="Verdana"/>
          <w:szCs w:val="20"/>
          <w:lang w:val="en-US"/>
        </w:rPr>
        <w:t xml:space="preserve"> 2008)</w:t>
      </w:r>
      <w:r w:rsidRPr="005F20BB">
        <w:rPr>
          <w:rFonts w:cs="Arial"/>
          <w:szCs w:val="24"/>
          <w:lang w:val="en-US"/>
        </w:rPr>
        <w:t>. He or she needs to understand the nature of opportunities, uncertainties</w:t>
      </w:r>
      <w:r w:rsidR="00C81101">
        <w:rPr>
          <w:rFonts w:cs="Arial"/>
          <w:szCs w:val="24"/>
          <w:lang w:val="en-US"/>
        </w:rPr>
        <w:t>,</w:t>
      </w:r>
      <w:r w:rsidRPr="005F20BB">
        <w:rPr>
          <w:rFonts w:cs="Arial"/>
          <w:szCs w:val="24"/>
          <w:lang w:val="en-US"/>
        </w:rPr>
        <w:t xml:space="preserve"> and risks, and their possible consequences for the performance of </w:t>
      </w:r>
      <w:r w:rsidR="00C81101">
        <w:rPr>
          <w:rFonts w:cs="Arial"/>
          <w:szCs w:val="24"/>
          <w:lang w:val="en-US"/>
        </w:rPr>
        <w:t xml:space="preserve">the </w:t>
      </w:r>
      <w:r w:rsidRPr="005F20BB">
        <w:rPr>
          <w:rFonts w:cs="Arial"/>
          <w:szCs w:val="24"/>
          <w:lang w:val="en-US"/>
        </w:rPr>
        <w:t>firm</w:t>
      </w:r>
      <w:r w:rsidR="005D4142" w:rsidRPr="005F20BB">
        <w:rPr>
          <w:rFonts w:cs="Arial"/>
          <w:szCs w:val="24"/>
          <w:lang w:val="en-US"/>
        </w:rPr>
        <w:t xml:space="preserve"> (</w:t>
      </w:r>
      <w:r w:rsidR="005D4142" w:rsidRPr="005F20BB">
        <w:rPr>
          <w:rFonts w:eastAsia="Times New Roman" w:cs="Arial"/>
          <w:szCs w:val="20"/>
          <w:lang w:val="en-US" w:eastAsia="pt-BR"/>
        </w:rPr>
        <w:t>Luoma, Paasi &amp; Nordlund, 2008)</w:t>
      </w:r>
      <w:r w:rsidR="005D4142" w:rsidRPr="005F20BB">
        <w:rPr>
          <w:rFonts w:eastAsia="Times New Roman" w:cs="Arial"/>
          <w:sz w:val="20"/>
          <w:szCs w:val="20"/>
          <w:lang w:val="en-US" w:eastAsia="pt-BR"/>
        </w:rPr>
        <w:t xml:space="preserve">, </w:t>
      </w:r>
      <w:r w:rsidRPr="005F20BB">
        <w:rPr>
          <w:rFonts w:cs="Arial"/>
          <w:szCs w:val="24"/>
          <w:lang w:val="en-US"/>
        </w:rPr>
        <w:t>and to be able to act more proactively. In facing these challenges, many executives and managers will have different perceptions and will use perceived information in different ways.</w:t>
      </w:r>
    </w:p>
    <w:p w14:paraId="3E3BF25A" w14:textId="77777777" w:rsidR="00934840" w:rsidRPr="005F20BB" w:rsidRDefault="00934840" w:rsidP="005F20BB">
      <w:pPr>
        <w:spacing w:line="240" w:lineRule="auto"/>
        <w:ind w:firstLine="567"/>
        <w:jc w:val="both"/>
        <w:rPr>
          <w:rFonts w:cs="Arial"/>
          <w:szCs w:val="24"/>
          <w:lang w:val="en-US"/>
        </w:rPr>
      </w:pPr>
      <w:r w:rsidRPr="005F20BB">
        <w:rPr>
          <w:rFonts w:cs="Arial"/>
          <w:szCs w:val="24"/>
          <w:lang w:val="en-US"/>
        </w:rPr>
        <w:t>By considering th</w:t>
      </w:r>
      <w:r w:rsidR="00114818" w:rsidRPr="005F20BB">
        <w:rPr>
          <w:rFonts w:cs="Arial"/>
          <w:szCs w:val="24"/>
          <w:lang w:val="en-US"/>
        </w:rPr>
        <w:t>ese</w:t>
      </w:r>
      <w:r w:rsidRPr="005F20BB">
        <w:rPr>
          <w:rFonts w:cs="Arial"/>
          <w:szCs w:val="24"/>
          <w:lang w:val="en-US"/>
        </w:rPr>
        <w:t xml:space="preserve"> </w:t>
      </w:r>
      <w:r w:rsidR="00114818" w:rsidRPr="005F20BB">
        <w:rPr>
          <w:rFonts w:cs="Arial"/>
          <w:szCs w:val="24"/>
          <w:lang w:val="en-US"/>
        </w:rPr>
        <w:t>differences</w:t>
      </w:r>
      <w:r w:rsidRPr="005F20BB">
        <w:rPr>
          <w:rFonts w:cs="Arial"/>
          <w:szCs w:val="24"/>
          <w:lang w:val="en-US"/>
        </w:rPr>
        <w:t>, two main questions arise: "What are the factors that lead executives and managers to different perceptions and different decisions facing the same situation or business environment?" and “How one can explain executives’ job preferences?”</w:t>
      </w:r>
    </w:p>
    <w:p w14:paraId="1CCD2C15" w14:textId="33354F65" w:rsidR="0038562A" w:rsidRPr="005F20BB" w:rsidRDefault="00934840" w:rsidP="005F20BB">
      <w:pPr>
        <w:spacing w:line="240" w:lineRule="auto"/>
        <w:ind w:firstLine="709"/>
        <w:jc w:val="both"/>
        <w:rPr>
          <w:rFonts w:cs="Arial"/>
          <w:lang w:val="en-US"/>
        </w:rPr>
      </w:pPr>
      <w:r w:rsidRPr="005F20BB">
        <w:rPr>
          <w:rFonts w:cs="Arial"/>
          <w:szCs w:val="24"/>
          <w:lang w:val="en-US"/>
        </w:rPr>
        <w:t xml:space="preserve">The answer to these questions may be found in the </w:t>
      </w:r>
      <w:r w:rsidR="00577208" w:rsidRPr="005F20BB">
        <w:rPr>
          <w:rFonts w:cs="Arial"/>
          <w:szCs w:val="24"/>
          <w:lang w:val="en-US"/>
        </w:rPr>
        <w:t>Mental Model</w:t>
      </w:r>
      <w:r w:rsidR="00577208">
        <w:rPr>
          <w:rFonts w:cs="Arial"/>
          <w:szCs w:val="24"/>
          <w:lang w:val="en-US"/>
        </w:rPr>
        <w:t>s</w:t>
      </w:r>
      <w:r w:rsidR="00577208" w:rsidRPr="005F20BB">
        <w:rPr>
          <w:rFonts w:cs="Arial"/>
          <w:szCs w:val="24"/>
          <w:lang w:val="en-US"/>
        </w:rPr>
        <w:t xml:space="preserve"> </w:t>
      </w:r>
      <w:r w:rsidRPr="005F20BB">
        <w:rPr>
          <w:rFonts w:cs="Arial"/>
          <w:szCs w:val="24"/>
          <w:lang w:val="en-US"/>
        </w:rPr>
        <w:t xml:space="preserve">(many times called cognitive style) approaches that </w:t>
      </w:r>
      <w:r w:rsidR="00C81101">
        <w:rPr>
          <w:rFonts w:cs="Arial"/>
          <w:szCs w:val="24"/>
          <w:lang w:val="en-US"/>
        </w:rPr>
        <w:t>are</w:t>
      </w:r>
      <w:r w:rsidRPr="005F20BB">
        <w:rPr>
          <w:rFonts w:cs="Arial"/>
          <w:szCs w:val="24"/>
          <w:lang w:val="en-US"/>
        </w:rPr>
        <w:t xml:space="preserve"> widely recognized as an important determinant of individual behavior</w:t>
      </w:r>
      <w:r w:rsidR="00A4160F">
        <w:rPr>
          <w:rFonts w:cs="Arial"/>
          <w:szCs w:val="24"/>
          <w:lang w:val="en-US"/>
        </w:rPr>
        <w:t>.</w:t>
      </w:r>
      <w:r w:rsidRPr="005F20BB">
        <w:rPr>
          <w:rFonts w:cs="Arial"/>
          <w:szCs w:val="24"/>
          <w:lang w:val="en-US"/>
        </w:rPr>
        <w:t xml:space="preserve"> Mental </w:t>
      </w:r>
      <w:r w:rsidR="00577208" w:rsidRPr="005F20BB">
        <w:rPr>
          <w:rFonts w:cs="Arial"/>
          <w:szCs w:val="24"/>
          <w:lang w:val="en-US"/>
        </w:rPr>
        <w:t xml:space="preserve">Models </w:t>
      </w:r>
      <w:r w:rsidRPr="005F20BB">
        <w:rPr>
          <w:rFonts w:cs="Arial"/>
          <w:szCs w:val="24"/>
          <w:lang w:val="en-US"/>
        </w:rPr>
        <w:t xml:space="preserve">are the usual working mind </w:t>
      </w:r>
      <w:r w:rsidR="00C81101">
        <w:rPr>
          <w:rFonts w:cs="Arial"/>
          <w:szCs w:val="24"/>
          <w:lang w:val="en-US"/>
        </w:rPr>
        <w:t>patterns</w:t>
      </w:r>
      <w:r w:rsidRPr="005F20BB">
        <w:rPr>
          <w:rFonts w:cs="Arial"/>
          <w:szCs w:val="24"/>
          <w:lang w:val="en-US"/>
        </w:rPr>
        <w:t xml:space="preserve"> of one person, derived from the combination of his or her perception pattern with </w:t>
      </w:r>
      <w:r w:rsidR="00C81101">
        <w:rPr>
          <w:rFonts w:cs="Arial"/>
          <w:szCs w:val="24"/>
          <w:lang w:val="en-US"/>
        </w:rPr>
        <w:t>her</w:t>
      </w:r>
      <w:r w:rsidRPr="005F20BB">
        <w:rPr>
          <w:rFonts w:cs="Arial"/>
          <w:szCs w:val="24"/>
          <w:lang w:val="en-US"/>
        </w:rPr>
        <w:t xml:space="preserve"> or his mental data arrangement and her or his decision-making models. They are neither wrong nor right, but </w:t>
      </w:r>
      <w:r w:rsidR="00577208" w:rsidRPr="005F20BB">
        <w:rPr>
          <w:rFonts w:cs="Arial"/>
          <w:szCs w:val="24"/>
          <w:lang w:val="en-US"/>
        </w:rPr>
        <w:t>Mental Models</w:t>
      </w:r>
      <w:r w:rsidRPr="005F20BB">
        <w:rPr>
          <w:rFonts w:cs="Arial"/>
          <w:szCs w:val="24"/>
          <w:lang w:val="en-US"/>
        </w:rPr>
        <w:t xml:space="preserve">, particularly their way of taking and </w:t>
      </w:r>
      <w:r w:rsidR="00C81101">
        <w:rPr>
          <w:rFonts w:cs="Arial"/>
          <w:szCs w:val="24"/>
          <w:lang w:val="en-US"/>
        </w:rPr>
        <w:t>using</w:t>
      </w:r>
      <w:r w:rsidRPr="005F20BB">
        <w:rPr>
          <w:rFonts w:cs="Arial"/>
          <w:szCs w:val="24"/>
          <w:lang w:val="en-US"/>
        </w:rPr>
        <w:t xml:space="preserve"> information, </w:t>
      </w:r>
      <w:r w:rsidR="00C81101">
        <w:rPr>
          <w:rFonts w:cs="Arial"/>
          <w:szCs w:val="24"/>
          <w:lang w:val="en-US"/>
        </w:rPr>
        <w:t>affect</w:t>
      </w:r>
      <w:r w:rsidRPr="005F20BB">
        <w:rPr>
          <w:rFonts w:cs="Arial"/>
          <w:szCs w:val="24"/>
          <w:lang w:val="en-US"/>
        </w:rPr>
        <w:t xml:space="preserve"> the </w:t>
      </w:r>
      <w:r w:rsidR="00C81101">
        <w:rPr>
          <w:rFonts w:cs="Arial"/>
          <w:szCs w:val="24"/>
          <w:lang w:val="en-US"/>
        </w:rPr>
        <w:t>jobs</w:t>
      </w:r>
      <w:r w:rsidRPr="005F20BB">
        <w:rPr>
          <w:rFonts w:cs="Arial"/>
          <w:szCs w:val="24"/>
          <w:lang w:val="en-US"/>
        </w:rPr>
        <w:t xml:space="preserve"> they tend to prefer. </w:t>
      </w:r>
      <w:r w:rsidR="0038562A" w:rsidRPr="005F20BB">
        <w:rPr>
          <w:rFonts w:cs="Arial"/>
          <w:lang w:val="en-US"/>
        </w:rPr>
        <w:t xml:space="preserve">Differences in perception - </w:t>
      </w:r>
      <w:r w:rsidR="0038562A" w:rsidRPr="00A4160F">
        <w:rPr>
          <w:rFonts w:cs="Arial"/>
          <w:b/>
          <w:lang w:val="en-US"/>
        </w:rPr>
        <w:t>concrete</w:t>
      </w:r>
      <w:r w:rsidR="0038562A" w:rsidRPr="005F20BB">
        <w:rPr>
          <w:rFonts w:cs="Arial"/>
          <w:lang w:val="en-US"/>
        </w:rPr>
        <w:t xml:space="preserve"> or sensorial and </w:t>
      </w:r>
      <w:r w:rsidR="0038562A" w:rsidRPr="00A4160F">
        <w:rPr>
          <w:rFonts w:cs="Arial"/>
          <w:b/>
          <w:lang w:val="en-US"/>
        </w:rPr>
        <w:t>global</w:t>
      </w:r>
      <w:r w:rsidR="0038562A" w:rsidRPr="005F20BB">
        <w:rPr>
          <w:rFonts w:cs="Arial"/>
          <w:lang w:val="en-US"/>
        </w:rPr>
        <w:t xml:space="preserve"> or intuitive (Jung, 1991) - are the first to be considered because perceptions are the ways people collect information about the world which influences the other functions. </w:t>
      </w:r>
    </w:p>
    <w:p w14:paraId="0620DCC0" w14:textId="67625355" w:rsidR="00934840" w:rsidRPr="005F20BB" w:rsidRDefault="0038562A" w:rsidP="005F20BB">
      <w:pPr>
        <w:spacing w:line="240" w:lineRule="auto"/>
        <w:ind w:firstLine="567"/>
        <w:jc w:val="both"/>
        <w:rPr>
          <w:rFonts w:cs="Arial"/>
          <w:szCs w:val="24"/>
          <w:lang w:val="en-US"/>
        </w:rPr>
      </w:pPr>
      <w:r w:rsidRPr="005F20BB">
        <w:rPr>
          <w:rFonts w:cs="Arial"/>
          <w:lang w:val="en"/>
        </w:rPr>
        <w:lastRenderedPageBreak/>
        <w:t xml:space="preserve">The preference for concrete perception mode points to a preference for collecting factual and concrete information and then deciding what to do: organize them or continue to look for more information. The preference for </w:t>
      </w:r>
      <w:r w:rsidR="00C81101">
        <w:rPr>
          <w:rFonts w:cs="Arial"/>
          <w:lang w:val="en"/>
        </w:rPr>
        <w:t xml:space="preserve">the </w:t>
      </w:r>
      <w:r w:rsidRPr="005F20BB">
        <w:rPr>
          <w:rFonts w:cs="Arial"/>
          <w:lang w:val="en"/>
        </w:rPr>
        <w:t xml:space="preserve">global perception mode means that an executive will prefer to collect abstract or conceptual data and then organize this </w:t>
      </w:r>
      <w:r w:rsidR="00C81101">
        <w:rPr>
          <w:rFonts w:cs="Arial"/>
          <w:lang w:val="en"/>
        </w:rPr>
        <w:t>information</w:t>
      </w:r>
      <w:r w:rsidRPr="005F20BB">
        <w:rPr>
          <w:rFonts w:cs="Arial"/>
          <w:lang w:val="en"/>
        </w:rPr>
        <w:t xml:space="preserve"> in a rational way or by considering </w:t>
      </w:r>
      <w:r w:rsidR="00C81101">
        <w:rPr>
          <w:rFonts w:cs="Arial"/>
          <w:lang w:val="en"/>
        </w:rPr>
        <w:t xml:space="preserve">the </w:t>
      </w:r>
      <w:r w:rsidRPr="005F20BB">
        <w:rPr>
          <w:rFonts w:cs="Arial"/>
          <w:lang w:val="en"/>
        </w:rPr>
        <w:t>values</w:t>
      </w:r>
      <w:r w:rsidR="00C81101">
        <w:rPr>
          <w:rFonts w:cs="Arial"/>
          <w:lang w:val="en"/>
        </w:rPr>
        <w:t>,</w:t>
      </w:r>
      <w:r w:rsidRPr="005F20BB">
        <w:rPr>
          <w:rFonts w:cs="Arial"/>
          <w:lang w:val="en"/>
        </w:rPr>
        <w:t xml:space="preserve"> ideas</w:t>
      </w:r>
      <w:r w:rsidR="00C81101">
        <w:rPr>
          <w:rFonts w:cs="Arial"/>
          <w:lang w:val="en"/>
        </w:rPr>
        <w:t>,</w:t>
      </w:r>
      <w:r w:rsidRPr="005F20BB">
        <w:rPr>
          <w:rFonts w:cs="Arial"/>
          <w:lang w:val="en"/>
        </w:rPr>
        <w:t xml:space="preserve"> and interests of other people. </w:t>
      </w:r>
      <w:r w:rsidR="00934840" w:rsidRPr="005F20BB">
        <w:rPr>
          <w:rFonts w:cs="Arial"/>
          <w:szCs w:val="24"/>
          <w:lang w:val="en-US"/>
        </w:rPr>
        <w:t>According to the theory of mental model, there are differences in the ways executives perceive the business environment and the ways they make choices and decisions. According</w:t>
      </w:r>
      <w:r w:rsidR="00C81101">
        <w:rPr>
          <w:rFonts w:cs="Arial"/>
          <w:szCs w:val="24"/>
          <w:lang w:val="en-US"/>
        </w:rPr>
        <w:t xml:space="preserve"> to</w:t>
      </w:r>
      <w:r w:rsidR="00934840" w:rsidRPr="005F20BB">
        <w:rPr>
          <w:rFonts w:cs="Arial"/>
          <w:szCs w:val="24"/>
          <w:lang w:val="en-US"/>
        </w:rPr>
        <w:t xml:space="preserve"> the proposition, there are two basic mental models: </w:t>
      </w:r>
      <w:r w:rsidR="00C81101">
        <w:rPr>
          <w:rFonts w:cs="Arial"/>
          <w:szCs w:val="24"/>
          <w:lang w:val="en-US"/>
        </w:rPr>
        <w:t xml:space="preserve">the </w:t>
      </w:r>
      <w:r w:rsidR="00934840" w:rsidRPr="005F20BB">
        <w:rPr>
          <w:rFonts w:cs="Arial"/>
          <w:szCs w:val="24"/>
          <w:lang w:val="en-US"/>
        </w:rPr>
        <w:t xml:space="preserve">operational mental model (OMM) and </w:t>
      </w:r>
      <w:r w:rsidR="00C81101">
        <w:rPr>
          <w:rFonts w:cs="Arial"/>
          <w:szCs w:val="24"/>
          <w:lang w:val="en-US"/>
        </w:rPr>
        <w:t xml:space="preserve">the </w:t>
      </w:r>
      <w:r w:rsidR="00934840" w:rsidRPr="005F20BB">
        <w:rPr>
          <w:rFonts w:cs="Arial"/>
          <w:szCs w:val="24"/>
          <w:lang w:val="en-US"/>
        </w:rPr>
        <w:t>strategic mental model (SMM).</w:t>
      </w:r>
    </w:p>
    <w:p w14:paraId="35C1714A" w14:textId="73A78CD4" w:rsidR="00934840" w:rsidRPr="005F20BB" w:rsidRDefault="00934840" w:rsidP="005F20BB">
      <w:pPr>
        <w:spacing w:line="240" w:lineRule="auto"/>
        <w:ind w:firstLine="567"/>
        <w:jc w:val="both"/>
        <w:rPr>
          <w:rFonts w:cs="Arial"/>
          <w:szCs w:val="24"/>
          <w:lang w:val="en-US"/>
        </w:rPr>
      </w:pPr>
      <w:r w:rsidRPr="00C81101">
        <w:rPr>
          <w:rFonts w:cs="Arial"/>
          <w:b/>
          <w:bCs/>
          <w:szCs w:val="24"/>
          <w:lang w:val="en-US"/>
        </w:rPr>
        <w:t>OMM</w:t>
      </w:r>
      <w:r w:rsidRPr="005F20BB">
        <w:rPr>
          <w:rFonts w:cs="Arial"/>
          <w:szCs w:val="24"/>
          <w:lang w:val="en-US"/>
        </w:rPr>
        <w:t>: this mental model is characterized by an executive focus on what is going on and by the search for precision, reliability, efficiency, prudence</w:t>
      </w:r>
      <w:r w:rsidR="00C81101">
        <w:rPr>
          <w:rFonts w:cs="Arial"/>
          <w:szCs w:val="24"/>
          <w:lang w:val="en-US"/>
        </w:rPr>
        <w:t xml:space="preserve">, </w:t>
      </w:r>
      <w:r w:rsidRPr="005F20BB">
        <w:rPr>
          <w:rFonts w:cs="Arial"/>
          <w:szCs w:val="24"/>
          <w:lang w:val="en-US"/>
        </w:rPr>
        <w:t xml:space="preserve">discipline, and conformity. She or he is practical and demonstrates a high focus on problem-solving rather than finding it and </w:t>
      </w:r>
      <w:r w:rsidR="00C81101">
        <w:rPr>
          <w:rFonts w:cs="Arial"/>
          <w:szCs w:val="24"/>
          <w:lang w:val="en-US"/>
        </w:rPr>
        <w:t>tends</w:t>
      </w:r>
      <w:r w:rsidRPr="005F20BB">
        <w:rPr>
          <w:rFonts w:cs="Arial"/>
          <w:szCs w:val="24"/>
          <w:lang w:val="en-US"/>
        </w:rPr>
        <w:t xml:space="preserve"> to reduce problems occurrence by improving and maximizing the process efficiency, under the existing conditions; she or he has a preference to make plans and is happy with its accomplishment.</w:t>
      </w:r>
      <w:r w:rsidR="0038562A" w:rsidRPr="005F20BB">
        <w:rPr>
          <w:rFonts w:cs="Arial"/>
          <w:szCs w:val="24"/>
          <w:lang w:val="en-US"/>
        </w:rPr>
        <w:t xml:space="preserve"> </w:t>
      </w:r>
      <w:r w:rsidRPr="005F20BB">
        <w:rPr>
          <w:rFonts w:cs="Arial"/>
          <w:szCs w:val="24"/>
          <w:lang w:val="en-US"/>
        </w:rPr>
        <w:t xml:space="preserve">OMM managers seem to </w:t>
      </w:r>
      <w:r w:rsidR="00C81101">
        <w:rPr>
          <w:rFonts w:cs="Arial"/>
          <w:szCs w:val="24"/>
          <w:lang w:val="en-US"/>
        </w:rPr>
        <w:t xml:space="preserve">not </w:t>
      </w:r>
      <w:r w:rsidRPr="005F20BB">
        <w:rPr>
          <w:rFonts w:cs="Arial"/>
          <w:szCs w:val="24"/>
          <w:lang w:val="en-US"/>
        </w:rPr>
        <w:t>have the capability or to be unprepared to question assumptions, postulates</w:t>
      </w:r>
      <w:r w:rsidR="00C81101">
        <w:rPr>
          <w:rFonts w:cs="Arial"/>
          <w:szCs w:val="24"/>
          <w:lang w:val="en-US"/>
        </w:rPr>
        <w:t>,</w:t>
      </w:r>
      <w:r w:rsidRPr="005F20BB">
        <w:rPr>
          <w:rFonts w:cs="Arial"/>
          <w:szCs w:val="24"/>
          <w:lang w:val="en-US"/>
        </w:rPr>
        <w:t xml:space="preserve"> and theories they </w:t>
      </w:r>
      <w:r w:rsidR="00C81101">
        <w:rPr>
          <w:rFonts w:cs="Arial"/>
          <w:szCs w:val="24"/>
          <w:lang w:val="en-US"/>
        </w:rPr>
        <w:t>embrace</w:t>
      </w:r>
      <w:r w:rsidRPr="005F20BB">
        <w:rPr>
          <w:rFonts w:cs="Arial"/>
          <w:szCs w:val="24"/>
          <w:lang w:val="en-US"/>
        </w:rPr>
        <w:t xml:space="preserve">, ascertain the validity of past theories and past results, and be open to new ways of thinking </w:t>
      </w:r>
      <w:r w:rsidR="00C81101">
        <w:rPr>
          <w:rFonts w:cs="Arial"/>
          <w:szCs w:val="24"/>
          <w:lang w:val="en-US"/>
        </w:rPr>
        <w:t>about</w:t>
      </w:r>
      <w:r w:rsidRPr="005F20BB">
        <w:rPr>
          <w:rFonts w:cs="Arial"/>
          <w:szCs w:val="24"/>
          <w:lang w:val="en-US"/>
        </w:rPr>
        <w:t xml:space="preserve"> </w:t>
      </w:r>
      <w:r w:rsidR="00C81101">
        <w:rPr>
          <w:rFonts w:cs="Arial"/>
          <w:szCs w:val="24"/>
          <w:lang w:val="en-US"/>
        </w:rPr>
        <w:t xml:space="preserve">the </w:t>
      </w:r>
      <w:r w:rsidRPr="005F20BB">
        <w:rPr>
          <w:rFonts w:cs="Arial"/>
          <w:szCs w:val="24"/>
          <w:lang w:val="en-US"/>
        </w:rPr>
        <w:t>business environment and business strategy. In this way, they are not prepared to deal with strategic challenges because strategizing is a dynamic process dealing with possibilities and an unknown, ambiguous</w:t>
      </w:r>
      <w:r w:rsidR="00C81101">
        <w:rPr>
          <w:rFonts w:cs="Arial"/>
          <w:szCs w:val="24"/>
          <w:lang w:val="en-US"/>
        </w:rPr>
        <w:t>,</w:t>
      </w:r>
      <w:r w:rsidRPr="005F20BB">
        <w:rPr>
          <w:rFonts w:cs="Arial"/>
          <w:szCs w:val="24"/>
          <w:lang w:val="en-US"/>
        </w:rPr>
        <w:t xml:space="preserve"> and indeterminate set of variables that will have an impact on </w:t>
      </w:r>
      <w:r w:rsidR="00C81101">
        <w:rPr>
          <w:rFonts w:cs="Arial"/>
          <w:szCs w:val="24"/>
          <w:lang w:val="en-US"/>
        </w:rPr>
        <w:t xml:space="preserve">the </w:t>
      </w:r>
      <w:r w:rsidRPr="005F20BB">
        <w:rPr>
          <w:rFonts w:cs="Arial"/>
          <w:szCs w:val="24"/>
          <w:lang w:val="en-US"/>
        </w:rPr>
        <w:t>organization in a possible, but uncertain, future.</w:t>
      </w:r>
    </w:p>
    <w:p w14:paraId="5923FEEB" w14:textId="61063061" w:rsidR="00934840" w:rsidRPr="005F20BB" w:rsidRDefault="00934840" w:rsidP="005F20BB">
      <w:pPr>
        <w:spacing w:line="240" w:lineRule="auto"/>
        <w:ind w:firstLine="567"/>
        <w:jc w:val="both"/>
        <w:rPr>
          <w:rFonts w:cs="Arial"/>
          <w:szCs w:val="24"/>
          <w:lang w:val="en-US"/>
        </w:rPr>
      </w:pPr>
      <w:r w:rsidRPr="00577208">
        <w:rPr>
          <w:rFonts w:cs="Arial"/>
          <w:b/>
          <w:bCs/>
          <w:szCs w:val="24"/>
          <w:lang w:val="en-US"/>
        </w:rPr>
        <w:t>SMM</w:t>
      </w:r>
      <w:r w:rsidRPr="005F20BB">
        <w:rPr>
          <w:rFonts w:cs="Arial"/>
          <w:szCs w:val="24"/>
          <w:lang w:val="en-US"/>
        </w:rPr>
        <w:t xml:space="preserve">: this mental model takes information through her or his sixth sense focusing, not on what is but on what may be, and </w:t>
      </w:r>
      <w:r w:rsidR="00C81101">
        <w:rPr>
          <w:rFonts w:cs="Arial"/>
          <w:szCs w:val="24"/>
          <w:lang w:val="en-US"/>
        </w:rPr>
        <w:t>looking</w:t>
      </w:r>
      <w:r w:rsidRPr="005F20BB">
        <w:rPr>
          <w:rFonts w:cs="Arial"/>
          <w:szCs w:val="24"/>
          <w:lang w:val="en-US"/>
        </w:rPr>
        <w:t xml:space="preserve"> for meaning in all things. A person with this mental model will probably choose to describe herself or herself as innovative. She or he may be characterized as a disorganized person by the low adherence to norms, rules, and structures. He or she is able to think strategically and bring innovative solutions to daily problems and issues. This executive is </w:t>
      </w:r>
      <w:r w:rsidR="00C81101">
        <w:rPr>
          <w:rFonts w:cs="Arial"/>
          <w:szCs w:val="24"/>
          <w:lang w:val="en-US"/>
        </w:rPr>
        <w:t xml:space="preserve">a </w:t>
      </w:r>
      <w:r w:rsidRPr="005F20BB">
        <w:rPr>
          <w:rFonts w:cs="Arial"/>
          <w:szCs w:val="24"/>
          <w:lang w:val="en-US"/>
        </w:rPr>
        <w:t xml:space="preserve">visionary and architect of change. She or he is imaginative and analytical, exploring all possibilities inherent in any situation and directing their energy toward building systems for the future. She or he is a visionary and works on ideas with ingenuity and logic. </w:t>
      </w:r>
    </w:p>
    <w:p w14:paraId="54F771CF" w14:textId="6378FBDF" w:rsidR="00934840" w:rsidRPr="005F20BB" w:rsidRDefault="00934840" w:rsidP="005F20BB">
      <w:pPr>
        <w:spacing w:line="240" w:lineRule="auto"/>
        <w:ind w:firstLine="567"/>
        <w:jc w:val="both"/>
        <w:rPr>
          <w:rFonts w:cs="Arial"/>
          <w:szCs w:val="24"/>
          <w:lang w:val="en-US"/>
        </w:rPr>
      </w:pPr>
      <w:r w:rsidRPr="005F20BB">
        <w:rPr>
          <w:rFonts w:cs="Arial"/>
          <w:szCs w:val="24"/>
          <w:lang w:val="en-US"/>
        </w:rPr>
        <w:t>So, by knowing one's mental model, it may be possible for the HRM and HRD to make predictions about the preferred job</w:t>
      </w:r>
      <w:r w:rsidR="00C81101">
        <w:rPr>
          <w:rFonts w:cs="Arial"/>
          <w:szCs w:val="24"/>
          <w:lang w:val="en-US"/>
        </w:rPr>
        <w:t>,</w:t>
      </w:r>
      <w:r w:rsidRPr="005F20BB">
        <w:rPr>
          <w:rFonts w:cs="Arial"/>
          <w:szCs w:val="24"/>
          <w:lang w:val="en-US"/>
        </w:rPr>
        <w:t xml:space="preserve"> and by knowing this preference </w:t>
      </w:r>
      <w:r w:rsidR="00C81101">
        <w:rPr>
          <w:rFonts w:cs="Arial"/>
          <w:szCs w:val="24"/>
          <w:lang w:val="en-US"/>
        </w:rPr>
        <w:t>make</w:t>
      </w:r>
      <w:r w:rsidRPr="005F20BB">
        <w:rPr>
          <w:rFonts w:cs="Arial"/>
          <w:szCs w:val="24"/>
          <w:lang w:val="en-US"/>
        </w:rPr>
        <w:t xml:space="preserve"> previsions about results to be obtained with the executive development programs. </w:t>
      </w:r>
    </w:p>
    <w:p w14:paraId="33D5F661" w14:textId="29333880" w:rsidR="0025565E" w:rsidRPr="00577208" w:rsidRDefault="0025565E" w:rsidP="00577208">
      <w:pPr>
        <w:spacing w:before="120" w:after="120" w:line="240" w:lineRule="auto"/>
        <w:jc w:val="both"/>
        <w:rPr>
          <w:rFonts w:cs="Arial"/>
          <w:b/>
          <w:bCs/>
          <w:szCs w:val="24"/>
          <w:lang w:val="en-US"/>
        </w:rPr>
      </w:pPr>
      <w:r w:rsidRPr="00577208">
        <w:rPr>
          <w:rFonts w:cs="Arial"/>
          <w:b/>
          <w:bCs/>
          <w:szCs w:val="24"/>
          <w:lang w:val="en-US"/>
        </w:rPr>
        <w:t xml:space="preserve">4. </w:t>
      </w:r>
      <w:r w:rsidR="00577208" w:rsidRPr="00577208">
        <w:rPr>
          <w:rFonts w:cs="Arial"/>
          <w:b/>
          <w:bCs/>
          <w:szCs w:val="24"/>
          <w:lang w:val="en-US"/>
        </w:rPr>
        <w:t>MENTAL MODEL AND THE PREFERRED JOB</w:t>
      </w:r>
    </w:p>
    <w:p w14:paraId="3259BB75" w14:textId="0B70D86F" w:rsidR="008C2A36" w:rsidRPr="005F20BB" w:rsidRDefault="008C2A36" w:rsidP="005F20BB">
      <w:pPr>
        <w:pStyle w:val="Corpodetexto32"/>
        <w:widowControl/>
        <w:spacing w:after="0"/>
        <w:ind w:firstLine="567"/>
        <w:rPr>
          <w:lang w:val="en-US"/>
        </w:rPr>
      </w:pPr>
      <w:r w:rsidRPr="005F20BB">
        <w:rPr>
          <w:lang w:val="en-US"/>
        </w:rPr>
        <w:t xml:space="preserve">Bressan (2003) researched the relationship between </w:t>
      </w:r>
      <w:r w:rsidR="00C81101">
        <w:rPr>
          <w:lang w:val="en-US"/>
        </w:rPr>
        <w:t>the M</w:t>
      </w:r>
      <w:r w:rsidRPr="005F20BB">
        <w:rPr>
          <w:lang w:val="en-US"/>
        </w:rPr>
        <w:t xml:space="preserve">ental </w:t>
      </w:r>
      <w:r w:rsidR="00C81101">
        <w:rPr>
          <w:lang w:val="en-US"/>
        </w:rPr>
        <w:t>M</w:t>
      </w:r>
      <w:r w:rsidRPr="005F20BB">
        <w:rPr>
          <w:lang w:val="en-US"/>
        </w:rPr>
        <w:t xml:space="preserve">odel and preferred job. </w:t>
      </w:r>
      <w:r w:rsidR="00C81101">
        <w:rPr>
          <w:lang w:val="en-US"/>
        </w:rPr>
        <w:t>The</w:t>
      </w:r>
      <w:r w:rsidRPr="005F20BB">
        <w:rPr>
          <w:lang w:val="en-US"/>
        </w:rPr>
        <w:t xml:space="preserve"> survey used two questionnaires: the questionnaire </w:t>
      </w:r>
      <w:r w:rsidR="0038562A" w:rsidRPr="005F20BB">
        <w:rPr>
          <w:lang w:val="en-US"/>
        </w:rPr>
        <w:t>for job preference</w:t>
      </w:r>
      <w:r w:rsidR="00C81101">
        <w:rPr>
          <w:lang w:val="en-US"/>
        </w:rPr>
        <w:t>s</w:t>
      </w:r>
      <w:r w:rsidR="0038562A" w:rsidRPr="005F20BB">
        <w:rPr>
          <w:lang w:val="en-US"/>
        </w:rPr>
        <w:t xml:space="preserve"> and the </w:t>
      </w:r>
      <w:r w:rsidR="00BF0952" w:rsidRPr="00BF0952">
        <w:rPr>
          <w:lang w:val="en-US"/>
        </w:rPr>
        <w:t>Personal Inclinations Questionnaire</w:t>
      </w:r>
      <w:r w:rsidR="00BF0952" w:rsidRPr="00BF0952">
        <w:rPr>
          <w:lang w:val="en-US"/>
        </w:rPr>
        <w:t xml:space="preserve"> </w:t>
      </w:r>
      <w:r w:rsidR="00BF0952">
        <w:rPr>
          <w:lang w:val="en-US"/>
        </w:rPr>
        <w:t xml:space="preserve">(QIP - </w:t>
      </w:r>
      <w:r w:rsidRPr="00C81101">
        <w:rPr>
          <w:lang w:val="en-US"/>
        </w:rPr>
        <w:t>Questionári</w:t>
      </w:r>
      <w:r w:rsidR="0038562A" w:rsidRPr="00C81101">
        <w:rPr>
          <w:lang w:val="en-US"/>
        </w:rPr>
        <w:t>o de Inclinações Pessoais</w:t>
      </w:r>
      <w:r w:rsidR="00BF0952">
        <w:rPr>
          <w:lang w:val="en-US"/>
        </w:rPr>
        <w:t>)</w:t>
      </w:r>
      <w:r w:rsidR="0038562A" w:rsidRPr="005F20BB">
        <w:rPr>
          <w:lang w:val="en-US"/>
        </w:rPr>
        <w:t xml:space="preserve"> </w:t>
      </w:r>
      <w:r w:rsidRPr="005F20BB">
        <w:rPr>
          <w:lang w:val="en-US"/>
        </w:rPr>
        <w:t>(SILVA, 1992).</w:t>
      </w:r>
      <w:r w:rsidR="0038562A" w:rsidRPr="005F20BB">
        <w:rPr>
          <w:lang w:val="en-US"/>
        </w:rPr>
        <w:t xml:space="preserve"> The QIP, drawing on The Keirsey Temperament Sorter (KEIRSEY &amp; BATES, 1978), provides a useful measure of temperaments and mental models by looking at eight preferences that all people use at different </w:t>
      </w:r>
      <w:r w:rsidR="00C81101">
        <w:rPr>
          <w:lang w:val="en-US"/>
        </w:rPr>
        <w:t>lifetimes</w:t>
      </w:r>
      <w:r w:rsidR="0038562A" w:rsidRPr="005F20BB">
        <w:rPr>
          <w:lang w:val="en-US"/>
        </w:rPr>
        <w:t xml:space="preserve"> (SILVA, 1990). Silva (1990) reports that qualitative and quantitative testing conducted during the development of the temperament indicator – QIP – suggested the questionnaire had good content validity and adherence to </w:t>
      </w:r>
      <w:r w:rsidR="00C81101">
        <w:rPr>
          <w:lang w:val="en-US"/>
        </w:rPr>
        <w:t xml:space="preserve">the </w:t>
      </w:r>
      <w:r w:rsidR="0038562A" w:rsidRPr="005F20BB">
        <w:rPr>
          <w:lang w:val="en-US"/>
        </w:rPr>
        <w:t xml:space="preserve">population. </w:t>
      </w:r>
      <w:r w:rsidRPr="005F20BB">
        <w:rPr>
          <w:lang w:val="en-US"/>
        </w:rPr>
        <w:t xml:space="preserve">The questionnaire for the job preference (BOSS – Bressan Operational – Strategic Sorter) was developed and validated at </w:t>
      </w:r>
      <w:r w:rsidR="00BF0952">
        <w:rPr>
          <w:lang w:val="en-US"/>
        </w:rPr>
        <w:t xml:space="preserve">the </w:t>
      </w:r>
      <w:r w:rsidRPr="005F20BB">
        <w:rPr>
          <w:lang w:val="en-US"/>
        </w:rPr>
        <w:t xml:space="preserve">Universidade de São Paulo Doctoral Program. Composed </w:t>
      </w:r>
      <w:r w:rsidR="00BF0952">
        <w:rPr>
          <w:lang w:val="en-US"/>
        </w:rPr>
        <w:t>of</w:t>
      </w:r>
      <w:r w:rsidRPr="005F20BB">
        <w:rPr>
          <w:lang w:val="en-US"/>
        </w:rPr>
        <w:t xml:space="preserve"> 30 variables the questionnaire </w:t>
      </w:r>
      <w:r w:rsidR="00BF0952">
        <w:rPr>
          <w:lang w:val="en-US"/>
        </w:rPr>
        <w:t>shows</w:t>
      </w:r>
      <w:r w:rsidRPr="005F20BB">
        <w:rPr>
          <w:lang w:val="en-US"/>
        </w:rPr>
        <w:t xml:space="preserve"> a</w:t>
      </w:r>
      <w:r w:rsidR="00704F48" w:rsidRPr="005F20BB">
        <w:rPr>
          <w:lang w:val="en-US"/>
        </w:rPr>
        <w:t>n</w:t>
      </w:r>
      <w:r w:rsidRPr="005F20BB">
        <w:rPr>
          <w:lang w:val="en-US"/>
        </w:rPr>
        <w:t xml:space="preserve"> Alpha Cronbach </w:t>
      </w:r>
      <w:r w:rsidR="00704F48" w:rsidRPr="005F20BB">
        <w:rPr>
          <w:lang w:val="en-US"/>
        </w:rPr>
        <w:t xml:space="preserve">0,86, and the </w:t>
      </w:r>
      <w:r w:rsidR="003308C7" w:rsidRPr="005F20BB">
        <w:rPr>
          <w:lang w:val="en-US"/>
        </w:rPr>
        <w:t>factor analysis (appropriateness)</w:t>
      </w:r>
      <w:r w:rsidR="00704F48" w:rsidRPr="005F20BB">
        <w:rPr>
          <w:lang w:val="en-US"/>
        </w:rPr>
        <w:t xml:space="preserve"> </w:t>
      </w:r>
      <w:r w:rsidR="003308C7" w:rsidRPr="005F20BB">
        <w:rPr>
          <w:lang w:val="en-US"/>
        </w:rPr>
        <w:t>shows that each variable is related only to a s</w:t>
      </w:r>
      <w:r w:rsidR="0038562A" w:rsidRPr="005F20BB">
        <w:rPr>
          <w:lang w:val="en-US"/>
        </w:rPr>
        <w:t xml:space="preserve">ingle </w:t>
      </w:r>
      <w:r w:rsidR="00BF0952" w:rsidRPr="005F20BB">
        <w:rPr>
          <w:lang w:val="en-US"/>
        </w:rPr>
        <w:lastRenderedPageBreak/>
        <w:t>factor.</w:t>
      </w:r>
      <w:r w:rsidR="00232C95" w:rsidRPr="005F20BB">
        <w:rPr>
          <w:lang w:val="en-US"/>
        </w:rPr>
        <w:t xml:space="preserve"> Results </w:t>
      </w:r>
      <w:r w:rsidR="00BF0952">
        <w:rPr>
          <w:lang w:val="en-US"/>
        </w:rPr>
        <w:t>indicate</w:t>
      </w:r>
      <w:r w:rsidR="00232C95" w:rsidRPr="005F20BB">
        <w:rPr>
          <w:lang w:val="en-US"/>
        </w:rPr>
        <w:t xml:space="preserve"> the relationship and correlation between </w:t>
      </w:r>
      <w:r w:rsidR="00BF0952">
        <w:rPr>
          <w:lang w:val="en-US"/>
        </w:rPr>
        <w:t>the M</w:t>
      </w:r>
      <w:r w:rsidR="00232C95" w:rsidRPr="005F20BB">
        <w:rPr>
          <w:lang w:val="en-US"/>
        </w:rPr>
        <w:t xml:space="preserve">ental </w:t>
      </w:r>
      <w:r w:rsidR="00BF0952">
        <w:rPr>
          <w:lang w:val="en-US"/>
        </w:rPr>
        <w:t>M</w:t>
      </w:r>
      <w:r w:rsidR="00232C95" w:rsidRPr="005F20BB">
        <w:rPr>
          <w:lang w:val="en-US"/>
        </w:rPr>
        <w:t>odel and preferred job (Table 1)</w:t>
      </w:r>
    </w:p>
    <w:p w14:paraId="377957A3" w14:textId="77777777" w:rsidR="008C2A36" w:rsidRPr="005F20BB" w:rsidRDefault="00232C95" w:rsidP="00BF0952">
      <w:pPr>
        <w:pStyle w:val="Corpodetexto32"/>
        <w:widowControl/>
        <w:spacing w:before="120" w:after="0"/>
        <w:jc w:val="center"/>
        <w:rPr>
          <w:lang w:val="en-US"/>
        </w:rPr>
      </w:pPr>
      <w:r w:rsidRPr="005F20BB">
        <w:rPr>
          <w:b/>
          <w:lang w:val="en-US"/>
        </w:rPr>
        <w:t>Table</w:t>
      </w:r>
      <w:r w:rsidRPr="005F20BB">
        <w:rPr>
          <w:lang w:val="en-US"/>
        </w:rPr>
        <w:t xml:space="preserve"> 1. Relationship and correlation between mental model and preferred job</w:t>
      </w:r>
    </w:p>
    <w:p w14:paraId="4523E3C7" w14:textId="77777777" w:rsidR="00B9757D" w:rsidRPr="005F20BB" w:rsidRDefault="00B9757D" w:rsidP="005F20BB">
      <w:pPr>
        <w:spacing w:line="240" w:lineRule="auto"/>
        <w:ind w:firstLine="567"/>
        <w:jc w:val="both"/>
        <w:rPr>
          <w:rFonts w:cs="Arial"/>
          <w:szCs w:val="24"/>
          <w:lang w:val="en-US"/>
        </w:rPr>
      </w:pPr>
      <w:r w:rsidRPr="005F20BB">
        <w:rPr>
          <w:rFonts w:cs="Arial"/>
          <w:noProof/>
          <w:szCs w:val="24"/>
          <w:lang w:eastAsia="pt-BR"/>
        </w:rPr>
        <w:drawing>
          <wp:inline distT="0" distB="0" distL="0" distR="0" wp14:anchorId="1AF7B617" wp14:editId="2C11604E">
            <wp:extent cx="5357622" cy="2392071"/>
            <wp:effectExtent l="19050" t="0" r="0"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l="18198" t="36642" r="22320" b="16135"/>
                    <a:stretch>
                      <a:fillRect/>
                    </a:stretch>
                  </pic:blipFill>
                  <pic:spPr bwMode="auto">
                    <a:xfrm>
                      <a:off x="0" y="0"/>
                      <a:ext cx="5357622" cy="2392071"/>
                    </a:xfrm>
                    <a:prstGeom prst="rect">
                      <a:avLst/>
                    </a:prstGeom>
                    <a:noFill/>
                    <a:ln w="9525">
                      <a:noFill/>
                      <a:miter lim="800000"/>
                      <a:headEnd/>
                      <a:tailEnd/>
                    </a:ln>
                  </pic:spPr>
                </pic:pic>
              </a:graphicData>
            </a:graphic>
          </wp:inline>
        </w:drawing>
      </w:r>
    </w:p>
    <w:p w14:paraId="0CE621C9" w14:textId="77777777" w:rsidR="00232C95" w:rsidRPr="005F20BB" w:rsidRDefault="00232C95" w:rsidP="00BF0952">
      <w:pPr>
        <w:spacing w:line="240" w:lineRule="auto"/>
        <w:ind w:firstLine="567"/>
        <w:jc w:val="center"/>
        <w:rPr>
          <w:rFonts w:cs="Arial"/>
          <w:szCs w:val="24"/>
          <w:lang w:val="en-US"/>
        </w:rPr>
      </w:pPr>
      <w:r w:rsidRPr="005F20BB">
        <w:rPr>
          <w:rFonts w:cs="Arial"/>
          <w:szCs w:val="24"/>
          <w:lang w:val="en-US"/>
        </w:rPr>
        <w:t>Source: Bressan, 2003.</w:t>
      </w:r>
    </w:p>
    <w:p w14:paraId="73AAE359" w14:textId="45899E02" w:rsidR="008C2A36" w:rsidRDefault="00DA3358" w:rsidP="005F20BB">
      <w:pPr>
        <w:spacing w:line="240" w:lineRule="auto"/>
        <w:ind w:firstLine="567"/>
        <w:jc w:val="both"/>
        <w:rPr>
          <w:rFonts w:cs="Arial"/>
          <w:szCs w:val="24"/>
          <w:lang w:val="en-US"/>
        </w:rPr>
      </w:pPr>
      <w:r w:rsidRPr="005F20BB">
        <w:rPr>
          <w:rFonts w:cs="Arial"/>
          <w:szCs w:val="24"/>
          <w:lang w:val="en-US"/>
        </w:rPr>
        <w:t>The</w:t>
      </w:r>
      <w:r w:rsidR="003308C7" w:rsidRPr="005F20BB">
        <w:rPr>
          <w:rFonts w:cs="Arial"/>
          <w:szCs w:val="24"/>
          <w:lang w:val="en-US"/>
        </w:rPr>
        <w:t xml:space="preserve"> results </w:t>
      </w:r>
      <w:r w:rsidRPr="005F20BB">
        <w:rPr>
          <w:rFonts w:cs="Arial"/>
          <w:szCs w:val="24"/>
          <w:lang w:val="en-US"/>
        </w:rPr>
        <w:t>s</w:t>
      </w:r>
      <w:r w:rsidR="003308C7" w:rsidRPr="005F20BB">
        <w:rPr>
          <w:rFonts w:cs="Arial"/>
          <w:szCs w:val="24"/>
          <w:lang w:val="en-US"/>
        </w:rPr>
        <w:t>ign</w:t>
      </w:r>
      <w:r w:rsidRPr="005F20BB">
        <w:rPr>
          <w:rFonts w:cs="Arial"/>
          <w:szCs w:val="24"/>
          <w:lang w:val="en-US"/>
        </w:rPr>
        <w:t xml:space="preserve"> an interesting research field because, by proposing the mental model approach, th</w:t>
      </w:r>
      <w:r w:rsidR="003308C7" w:rsidRPr="005F20BB">
        <w:rPr>
          <w:rFonts w:cs="Arial"/>
          <w:szCs w:val="24"/>
          <w:lang w:val="en-US"/>
        </w:rPr>
        <w:t xml:space="preserve">ey </w:t>
      </w:r>
      <w:r w:rsidRPr="005F20BB">
        <w:rPr>
          <w:rFonts w:cs="Arial"/>
          <w:szCs w:val="24"/>
          <w:lang w:val="en-US"/>
        </w:rPr>
        <w:t>present a model that may help to explain executive job preference</w:t>
      </w:r>
      <w:r w:rsidR="003308C7" w:rsidRPr="005F20BB">
        <w:rPr>
          <w:rFonts w:cs="Arial"/>
          <w:szCs w:val="24"/>
          <w:lang w:val="en-US"/>
        </w:rPr>
        <w:t>. They also sign</w:t>
      </w:r>
      <w:r w:rsidR="00D30CE7" w:rsidRPr="005F20BB">
        <w:rPr>
          <w:rFonts w:cs="Arial"/>
          <w:szCs w:val="24"/>
          <w:lang w:val="en-US"/>
        </w:rPr>
        <w:t xml:space="preserve"> that</w:t>
      </w:r>
      <w:r w:rsidRPr="005F20BB">
        <w:rPr>
          <w:rFonts w:cs="Arial"/>
          <w:szCs w:val="24"/>
          <w:lang w:val="en-US"/>
        </w:rPr>
        <w:t xml:space="preserve">, by knowing one’s </w:t>
      </w:r>
      <w:r w:rsidR="00577208" w:rsidRPr="005F20BB">
        <w:rPr>
          <w:rFonts w:cs="Arial"/>
          <w:szCs w:val="24"/>
          <w:lang w:val="en-US"/>
        </w:rPr>
        <w:t>Mental Model</w:t>
      </w:r>
      <w:r w:rsidR="00232C95" w:rsidRPr="005F20BB">
        <w:rPr>
          <w:rFonts w:cs="Arial"/>
          <w:szCs w:val="24"/>
          <w:lang w:val="en-US"/>
        </w:rPr>
        <w:t>,</w:t>
      </w:r>
      <w:r w:rsidRPr="005F20BB">
        <w:rPr>
          <w:rFonts w:cs="Arial"/>
          <w:szCs w:val="24"/>
          <w:lang w:val="en-US"/>
        </w:rPr>
        <w:t xml:space="preserve"> it may be possible to make previsions about her or his chance to succeed in the strategic management </w:t>
      </w:r>
      <w:r w:rsidR="00577208">
        <w:rPr>
          <w:rFonts w:cs="Arial"/>
          <w:szCs w:val="24"/>
          <w:lang w:val="en-US"/>
        </w:rPr>
        <w:t>of</w:t>
      </w:r>
      <w:r w:rsidRPr="005F20BB">
        <w:rPr>
          <w:rFonts w:cs="Arial"/>
          <w:szCs w:val="24"/>
          <w:lang w:val="en-US"/>
        </w:rPr>
        <w:t xml:space="preserve"> running the enterprise.</w:t>
      </w:r>
      <w:r w:rsidR="003308C7" w:rsidRPr="005F20BB">
        <w:rPr>
          <w:rFonts w:cs="Arial"/>
          <w:szCs w:val="24"/>
          <w:lang w:val="en-US"/>
        </w:rPr>
        <w:t xml:space="preserve"> </w:t>
      </w:r>
      <w:r w:rsidRPr="005F20BB">
        <w:rPr>
          <w:rFonts w:cs="Arial"/>
          <w:szCs w:val="24"/>
          <w:lang w:val="en-US"/>
        </w:rPr>
        <w:t>According to the proposition, it may be said that if an executive presents an operational mental model, her or his preferred job will be focused on operational and daily issues of managerial process, planning</w:t>
      </w:r>
      <w:r w:rsidR="00577208">
        <w:rPr>
          <w:rFonts w:cs="Arial"/>
          <w:szCs w:val="24"/>
          <w:lang w:val="en-US"/>
        </w:rPr>
        <w:t>,</w:t>
      </w:r>
      <w:r w:rsidRPr="005F20BB">
        <w:rPr>
          <w:rFonts w:cs="Arial"/>
          <w:szCs w:val="24"/>
          <w:lang w:val="en-US"/>
        </w:rPr>
        <w:t xml:space="preserve"> and managing for budgeted results. He or she will demonstrate </w:t>
      </w:r>
      <w:r w:rsidR="00577208">
        <w:rPr>
          <w:rFonts w:cs="Arial"/>
          <w:szCs w:val="24"/>
          <w:lang w:val="en-US"/>
        </w:rPr>
        <w:t xml:space="preserve">a </w:t>
      </w:r>
      <w:r w:rsidRPr="005F20BB">
        <w:rPr>
          <w:rFonts w:cs="Arial"/>
          <w:szCs w:val="24"/>
          <w:lang w:val="en-US"/>
        </w:rPr>
        <w:t xml:space="preserve">high focus on </w:t>
      </w:r>
      <w:r w:rsidR="00577208">
        <w:rPr>
          <w:rFonts w:cs="Arial"/>
          <w:szCs w:val="24"/>
          <w:lang w:val="en-US"/>
        </w:rPr>
        <w:t>problem-solving</w:t>
      </w:r>
      <w:r w:rsidRPr="005F20BB">
        <w:rPr>
          <w:rFonts w:cs="Arial"/>
          <w:szCs w:val="24"/>
          <w:lang w:val="en-US"/>
        </w:rPr>
        <w:t xml:space="preserve"> rather than finding it and will tend to reduce problem occurrence by improving and maximizing the process efficiency.</w:t>
      </w:r>
      <w:r w:rsidR="008C2A36" w:rsidRPr="005F20BB">
        <w:rPr>
          <w:rFonts w:cs="Arial"/>
          <w:szCs w:val="24"/>
          <w:lang w:val="en-US"/>
        </w:rPr>
        <w:t xml:space="preserve"> </w:t>
      </w:r>
    </w:p>
    <w:p w14:paraId="7DE0CA89" w14:textId="77777777" w:rsidR="00A4160F" w:rsidRPr="005F20BB" w:rsidRDefault="00A4160F" w:rsidP="005F20BB">
      <w:pPr>
        <w:spacing w:line="240" w:lineRule="auto"/>
        <w:ind w:firstLine="567"/>
        <w:jc w:val="both"/>
        <w:rPr>
          <w:rFonts w:cs="Arial"/>
          <w:szCs w:val="24"/>
          <w:lang w:val="en-US"/>
        </w:rPr>
      </w:pPr>
    </w:p>
    <w:p w14:paraId="33C6D7B1" w14:textId="7EC7EC90" w:rsidR="00DA3358" w:rsidRPr="005F20BB" w:rsidRDefault="008C2A36" w:rsidP="00577208">
      <w:pPr>
        <w:spacing w:line="240" w:lineRule="auto"/>
        <w:jc w:val="center"/>
        <w:rPr>
          <w:rFonts w:cs="Arial"/>
          <w:szCs w:val="24"/>
          <w:lang w:val="en-US"/>
        </w:rPr>
      </w:pPr>
      <w:r w:rsidRPr="005F20BB">
        <w:rPr>
          <w:rFonts w:cs="Arial"/>
          <w:szCs w:val="24"/>
          <w:lang w:val="en-US"/>
        </w:rPr>
        <w:t xml:space="preserve">Figure 1. Proposed </w:t>
      </w:r>
      <w:r w:rsidR="00F313A1">
        <w:rPr>
          <w:rFonts w:cs="Arial"/>
          <w:szCs w:val="24"/>
          <w:lang w:val="en-US"/>
        </w:rPr>
        <w:t>Relationship Between</w:t>
      </w:r>
      <w:r w:rsidRPr="005F20BB">
        <w:rPr>
          <w:rFonts w:cs="Arial"/>
          <w:szCs w:val="24"/>
          <w:lang w:val="en-US"/>
        </w:rPr>
        <w:t xml:space="preserve"> Mental Model</w:t>
      </w:r>
      <w:r w:rsidR="00232C95" w:rsidRPr="005F20BB">
        <w:rPr>
          <w:rFonts w:cs="Arial"/>
          <w:szCs w:val="24"/>
          <w:lang w:val="en-US"/>
        </w:rPr>
        <w:t xml:space="preserve"> and Preferred Job</w:t>
      </w:r>
    </w:p>
    <w:p w14:paraId="6E4D66C2" w14:textId="77777777" w:rsidR="00813450" w:rsidRPr="005F20BB" w:rsidRDefault="00813450" w:rsidP="00577208">
      <w:pPr>
        <w:spacing w:line="240" w:lineRule="auto"/>
        <w:ind w:firstLine="567"/>
        <w:jc w:val="center"/>
        <w:rPr>
          <w:rFonts w:cs="Arial"/>
          <w:noProof/>
          <w:szCs w:val="24"/>
          <w:lang w:eastAsia="pt-BR"/>
        </w:rPr>
      </w:pPr>
      <w:r w:rsidRPr="005F20BB">
        <w:rPr>
          <w:rFonts w:cs="Arial"/>
          <w:noProof/>
          <w:szCs w:val="24"/>
          <w:lang w:eastAsia="pt-BR"/>
        </w:rPr>
        <w:drawing>
          <wp:inline distT="0" distB="0" distL="0" distR="0" wp14:anchorId="31A862E8" wp14:editId="23E73E91">
            <wp:extent cx="4096512" cy="149416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6917" t="49651" r="20166" b="22506"/>
                    <a:stretch/>
                  </pic:blipFill>
                  <pic:spPr bwMode="auto">
                    <a:xfrm>
                      <a:off x="0" y="0"/>
                      <a:ext cx="4099714" cy="1495336"/>
                    </a:xfrm>
                    <a:prstGeom prst="rect">
                      <a:avLst/>
                    </a:prstGeom>
                    <a:ln>
                      <a:noFill/>
                    </a:ln>
                    <a:extLst>
                      <a:ext uri="{53640926-AAD7-44D8-BBD7-CCE9431645EC}">
                        <a14:shadowObscured xmlns:a14="http://schemas.microsoft.com/office/drawing/2010/main"/>
                      </a:ext>
                    </a:extLst>
                  </pic:spPr>
                </pic:pic>
              </a:graphicData>
            </a:graphic>
          </wp:inline>
        </w:drawing>
      </w:r>
    </w:p>
    <w:p w14:paraId="2A6C08EE" w14:textId="77777777" w:rsidR="008C2A36" w:rsidRPr="005F20BB" w:rsidRDefault="008C2A36" w:rsidP="00577208">
      <w:pPr>
        <w:spacing w:after="240" w:line="240" w:lineRule="auto"/>
        <w:ind w:firstLine="567"/>
        <w:jc w:val="center"/>
        <w:rPr>
          <w:rFonts w:cs="Arial"/>
          <w:szCs w:val="24"/>
          <w:lang w:val="en-US"/>
        </w:rPr>
      </w:pPr>
      <w:r w:rsidRPr="005F20BB">
        <w:rPr>
          <w:rFonts w:cs="Arial"/>
          <w:b/>
          <w:szCs w:val="24"/>
          <w:lang w:val="en-US"/>
        </w:rPr>
        <w:t>Source</w:t>
      </w:r>
      <w:r w:rsidRPr="005F20BB">
        <w:rPr>
          <w:rFonts w:cs="Arial"/>
          <w:szCs w:val="24"/>
          <w:lang w:val="en-US"/>
        </w:rPr>
        <w:t>: Author</w:t>
      </w:r>
      <w:r w:rsidR="00A4160F">
        <w:rPr>
          <w:rFonts w:cs="Arial"/>
          <w:szCs w:val="24"/>
          <w:lang w:val="en-US"/>
        </w:rPr>
        <w:t>’s</w:t>
      </w:r>
      <w:r w:rsidRPr="005F20BB">
        <w:rPr>
          <w:rFonts w:cs="Arial"/>
          <w:szCs w:val="24"/>
          <w:lang w:val="en-US"/>
        </w:rPr>
        <w:t xml:space="preserve"> mental model proposition</w:t>
      </w:r>
    </w:p>
    <w:p w14:paraId="0D9F4E08" w14:textId="677D3D85" w:rsidR="00DA3358" w:rsidRPr="005F20BB" w:rsidRDefault="008C2A36" w:rsidP="005F20BB">
      <w:pPr>
        <w:spacing w:line="240" w:lineRule="auto"/>
        <w:ind w:firstLine="567"/>
        <w:jc w:val="both"/>
        <w:rPr>
          <w:rFonts w:cs="Arial"/>
          <w:szCs w:val="24"/>
          <w:lang w:val="en-US"/>
        </w:rPr>
      </w:pPr>
      <w:r w:rsidRPr="005F20BB">
        <w:rPr>
          <w:rFonts w:cs="Arial"/>
          <w:szCs w:val="24"/>
          <w:lang w:val="en-US"/>
        </w:rPr>
        <w:t xml:space="preserve">An </w:t>
      </w:r>
      <w:r w:rsidR="00577208">
        <w:rPr>
          <w:rFonts w:cs="Arial"/>
          <w:szCs w:val="24"/>
          <w:lang w:val="en-US"/>
        </w:rPr>
        <w:t>operational-minded</w:t>
      </w:r>
      <w:r w:rsidR="00DA3358" w:rsidRPr="005F20BB">
        <w:rPr>
          <w:rFonts w:cs="Arial"/>
          <w:szCs w:val="24"/>
          <w:lang w:val="en-US"/>
        </w:rPr>
        <w:t xml:space="preserve"> executive will expect business environment strengths and opportunities and competitive issues to be understood, explained, and controlled through the repertoire of the frameworks and models that he or she has assimilated. More importantly, he or she seems to develop a blind spot or is unable to correctly decipher those aspects of the business world that reside outside of their mental model. (Mukherji &amp; Mukherji, 2003). When dealing with strategic issues, her or his way of thinking is that “in the future things are going to be like in the present”.</w:t>
      </w:r>
      <w:r w:rsidR="0038562A" w:rsidRPr="005F20BB">
        <w:rPr>
          <w:rFonts w:cs="Arial"/>
          <w:szCs w:val="24"/>
          <w:lang w:val="en-US"/>
        </w:rPr>
        <w:t xml:space="preserve"> </w:t>
      </w:r>
      <w:r w:rsidR="00DA3358" w:rsidRPr="005F20BB">
        <w:rPr>
          <w:rFonts w:cs="Arial"/>
          <w:szCs w:val="24"/>
          <w:lang w:val="en-US"/>
        </w:rPr>
        <w:t xml:space="preserve">Paradoxically, (Dunbar et al 1996) when an operational manager faces turbulence in the business environment, the </w:t>
      </w:r>
      <w:r w:rsidR="00577208" w:rsidRPr="005F20BB">
        <w:rPr>
          <w:rFonts w:cs="Arial"/>
          <w:szCs w:val="24"/>
          <w:lang w:val="en-US"/>
        </w:rPr>
        <w:t xml:space="preserve">Mental Model </w:t>
      </w:r>
      <w:r w:rsidR="00577208">
        <w:rPr>
          <w:rFonts w:cs="Arial"/>
          <w:szCs w:val="24"/>
          <w:lang w:val="en-US"/>
        </w:rPr>
        <w:t>lets</w:t>
      </w:r>
      <w:r w:rsidR="00DA3358" w:rsidRPr="005F20BB">
        <w:rPr>
          <w:rFonts w:cs="Arial"/>
          <w:szCs w:val="24"/>
          <w:lang w:val="en-US"/>
        </w:rPr>
        <w:t xml:space="preserve"> him or her assume contextual stability and a preference for incremental adjustments in keeping with this assumed stability</w:t>
      </w:r>
    </w:p>
    <w:p w14:paraId="33814BE5" w14:textId="6DDE0F29" w:rsidR="00DA3358" w:rsidRPr="005F20BB" w:rsidRDefault="00577208" w:rsidP="005F20BB">
      <w:pPr>
        <w:spacing w:line="240" w:lineRule="auto"/>
        <w:ind w:firstLine="567"/>
        <w:jc w:val="both"/>
        <w:rPr>
          <w:rFonts w:cs="Arial"/>
          <w:szCs w:val="24"/>
          <w:lang w:val="en-US"/>
        </w:rPr>
      </w:pPr>
      <w:r>
        <w:rPr>
          <w:rFonts w:cs="Arial"/>
          <w:szCs w:val="24"/>
          <w:lang w:val="en-US"/>
        </w:rPr>
        <w:lastRenderedPageBreak/>
        <w:t>On</w:t>
      </w:r>
      <w:r w:rsidR="00DA3358" w:rsidRPr="005F20BB">
        <w:rPr>
          <w:rFonts w:cs="Arial"/>
          <w:szCs w:val="24"/>
          <w:lang w:val="en-US"/>
        </w:rPr>
        <w:t xml:space="preserve"> </w:t>
      </w:r>
      <w:r>
        <w:rPr>
          <w:rFonts w:cs="Arial"/>
          <w:szCs w:val="24"/>
          <w:lang w:val="en-US"/>
        </w:rPr>
        <w:t>the other hand</w:t>
      </w:r>
      <w:r w:rsidR="00DA3358" w:rsidRPr="005F20BB">
        <w:rPr>
          <w:rFonts w:cs="Arial"/>
          <w:szCs w:val="24"/>
          <w:lang w:val="en-US"/>
        </w:rPr>
        <w:t xml:space="preserve">, it may be said that if an executive presents a strategic mental model, she or he </w:t>
      </w:r>
      <w:r>
        <w:rPr>
          <w:rFonts w:cs="Arial"/>
          <w:szCs w:val="24"/>
          <w:lang w:val="en-US"/>
        </w:rPr>
        <w:t>takes</w:t>
      </w:r>
      <w:r w:rsidR="00DA3358" w:rsidRPr="005F20BB">
        <w:rPr>
          <w:rFonts w:cs="Arial"/>
          <w:szCs w:val="24"/>
          <w:lang w:val="en-US"/>
        </w:rPr>
        <w:t xml:space="preserve"> the information through a global perception process by focusing not on what is, but on what may be, and will look for meaning in all things. As a natural strategic thinker, her or his choices and decisions will have strategic management as the main focus. She or he probably will look for and bring new and innovative solutions for business daily problems and issues. This executive tends to be visionary</w:t>
      </w:r>
      <w:r>
        <w:rPr>
          <w:rFonts w:cs="Arial"/>
          <w:szCs w:val="24"/>
          <w:lang w:val="en-US"/>
        </w:rPr>
        <w:t>,</w:t>
      </w:r>
      <w:r w:rsidR="00DA3358" w:rsidRPr="005F20BB">
        <w:rPr>
          <w:rFonts w:cs="Arial"/>
          <w:szCs w:val="24"/>
          <w:lang w:val="en-US"/>
        </w:rPr>
        <w:t xml:space="preserve"> imaginative</w:t>
      </w:r>
      <w:r>
        <w:rPr>
          <w:rFonts w:cs="Arial"/>
          <w:szCs w:val="24"/>
          <w:lang w:val="en-US"/>
        </w:rPr>
        <w:t>,</w:t>
      </w:r>
      <w:r w:rsidR="00DA3358" w:rsidRPr="005F20BB">
        <w:rPr>
          <w:rFonts w:cs="Arial"/>
          <w:szCs w:val="24"/>
          <w:lang w:val="en-US"/>
        </w:rPr>
        <w:t xml:space="preserve"> and analytical, exploring all possibilities inherent in any situation and directing their energy toward building systems for the future. She or he will work on ideas with ingenuity and logic.</w:t>
      </w:r>
    </w:p>
    <w:p w14:paraId="02495282" w14:textId="54216375" w:rsidR="0025565E" w:rsidRPr="00577208" w:rsidRDefault="00884EF1" w:rsidP="00577208">
      <w:pPr>
        <w:spacing w:before="120" w:after="120" w:line="240" w:lineRule="auto"/>
        <w:jc w:val="both"/>
        <w:rPr>
          <w:rFonts w:cs="Arial"/>
          <w:b/>
          <w:bCs/>
          <w:szCs w:val="24"/>
          <w:lang w:val="en-US"/>
        </w:rPr>
      </w:pPr>
      <w:r w:rsidRPr="00577208">
        <w:rPr>
          <w:rFonts w:cs="Arial"/>
          <w:b/>
          <w:bCs/>
          <w:szCs w:val="24"/>
          <w:lang w:val="en-US"/>
        </w:rPr>
        <w:t>5</w:t>
      </w:r>
      <w:r w:rsidR="00D30CE7" w:rsidRPr="00577208">
        <w:rPr>
          <w:rFonts w:cs="Arial"/>
          <w:b/>
          <w:bCs/>
          <w:szCs w:val="24"/>
          <w:lang w:val="en-US"/>
        </w:rPr>
        <w:t xml:space="preserve">. </w:t>
      </w:r>
      <w:r w:rsidR="00577208" w:rsidRPr="00577208">
        <w:rPr>
          <w:rFonts w:cs="Arial"/>
          <w:b/>
          <w:bCs/>
          <w:szCs w:val="24"/>
          <w:lang w:val="en-US"/>
        </w:rPr>
        <w:t>MENTAL MODEL AND EXECUTIVE DEVELOPMENT PROGRAMS</w:t>
      </w:r>
    </w:p>
    <w:p w14:paraId="51EEEF30" w14:textId="47F1BB0A" w:rsidR="006E090A" w:rsidRPr="005F20BB" w:rsidRDefault="006E090A" w:rsidP="005F20BB">
      <w:pPr>
        <w:spacing w:line="240" w:lineRule="auto"/>
        <w:ind w:firstLine="567"/>
        <w:jc w:val="both"/>
        <w:rPr>
          <w:rFonts w:cs="Arial"/>
          <w:szCs w:val="24"/>
          <w:lang w:val="en-US"/>
        </w:rPr>
      </w:pPr>
      <w:r w:rsidRPr="005F20BB">
        <w:rPr>
          <w:rFonts w:cs="Arial"/>
          <w:szCs w:val="24"/>
          <w:lang w:val="en-US"/>
        </w:rPr>
        <w:t xml:space="preserve">Based on the appointed results, it was made possible to point out </w:t>
      </w:r>
      <w:r w:rsidR="00577208">
        <w:rPr>
          <w:rFonts w:cs="Arial"/>
          <w:szCs w:val="24"/>
          <w:lang w:val="en-US"/>
        </w:rPr>
        <w:t xml:space="preserve">the </w:t>
      </w:r>
      <w:r w:rsidRPr="005F20BB">
        <w:rPr>
          <w:rFonts w:cs="Arial"/>
          <w:szCs w:val="24"/>
          <w:lang w:val="en-US"/>
        </w:rPr>
        <w:t xml:space="preserve">same correlations between both mental models and managerial job preferences. As an alternative approach, by emphasizing the role of the perception process, this study proposes the mental models (Keirsey &amp; Bates, 1978), as having </w:t>
      </w:r>
      <w:r w:rsidR="00577208">
        <w:rPr>
          <w:rFonts w:cs="Arial"/>
          <w:szCs w:val="24"/>
          <w:lang w:val="en-US"/>
        </w:rPr>
        <w:t xml:space="preserve">a </w:t>
      </w:r>
      <w:r w:rsidRPr="005F20BB">
        <w:rPr>
          <w:rFonts w:cs="Arial"/>
          <w:szCs w:val="24"/>
          <w:lang w:val="en-US"/>
        </w:rPr>
        <w:t xml:space="preserve">great influence on executives’ </w:t>
      </w:r>
      <w:r w:rsidR="00577208">
        <w:rPr>
          <w:rFonts w:cs="Arial"/>
          <w:szCs w:val="24"/>
          <w:lang w:val="en-US"/>
        </w:rPr>
        <w:t>job</w:t>
      </w:r>
      <w:r w:rsidRPr="005F20BB">
        <w:rPr>
          <w:rFonts w:cs="Arial"/>
          <w:szCs w:val="24"/>
          <w:lang w:val="en-US"/>
        </w:rPr>
        <w:t xml:space="preserve"> preferences.</w:t>
      </w:r>
    </w:p>
    <w:p w14:paraId="565AD37D" w14:textId="08ADE937" w:rsidR="006E090A" w:rsidRPr="005F20BB" w:rsidRDefault="006E090A" w:rsidP="005F20BB">
      <w:pPr>
        <w:spacing w:line="240" w:lineRule="auto"/>
        <w:ind w:firstLine="567"/>
        <w:jc w:val="both"/>
        <w:rPr>
          <w:rFonts w:cs="Arial"/>
          <w:szCs w:val="24"/>
          <w:lang w:val="en-US"/>
        </w:rPr>
      </w:pPr>
      <w:r w:rsidRPr="005F20BB">
        <w:rPr>
          <w:rFonts w:cs="Arial"/>
          <w:szCs w:val="24"/>
          <w:lang w:val="en-US"/>
        </w:rPr>
        <w:t xml:space="preserve">Theoretically, this </w:t>
      </w:r>
      <w:r w:rsidR="00577208">
        <w:rPr>
          <w:rFonts w:cs="Arial"/>
          <w:szCs w:val="24"/>
          <w:lang w:val="en-US"/>
        </w:rPr>
        <w:t>proposition</w:t>
      </w:r>
      <w:r w:rsidRPr="005F20BB">
        <w:rPr>
          <w:rFonts w:cs="Arial"/>
          <w:szCs w:val="24"/>
          <w:lang w:val="en-US"/>
        </w:rPr>
        <w:t xml:space="preserve"> signs an interesting research field because, by proposing the mental model approach, this study presents a model that may help to explain how an executive perceives the business environment and, in doing so, how she or he uses his or her mental model to manage and for running business. As the business environment requires executives to bring forward or </w:t>
      </w:r>
      <w:r w:rsidR="00577208">
        <w:rPr>
          <w:rFonts w:cs="Arial"/>
          <w:szCs w:val="24"/>
          <w:lang w:val="en-US"/>
        </w:rPr>
        <w:t>react</w:t>
      </w:r>
      <w:r w:rsidRPr="005F20BB">
        <w:rPr>
          <w:rFonts w:cs="Arial"/>
          <w:szCs w:val="24"/>
          <w:lang w:val="en-US"/>
        </w:rPr>
        <w:t xml:space="preserve"> to challenges and threats and the opportunities that appear and disappear, by knowing one’s </w:t>
      </w:r>
      <w:r w:rsidR="00577208" w:rsidRPr="005F20BB">
        <w:rPr>
          <w:rFonts w:cs="Arial"/>
          <w:szCs w:val="24"/>
          <w:lang w:val="en-US"/>
        </w:rPr>
        <w:t>Mental Model</w:t>
      </w:r>
      <w:r w:rsidRPr="005F20BB">
        <w:rPr>
          <w:rFonts w:cs="Arial"/>
          <w:szCs w:val="24"/>
          <w:lang w:val="en-US"/>
        </w:rPr>
        <w:t xml:space="preserve">, it may be possible to make previsions about </w:t>
      </w:r>
      <w:r w:rsidR="00A4160F">
        <w:rPr>
          <w:rFonts w:cs="Arial"/>
          <w:szCs w:val="24"/>
          <w:lang w:val="en-US"/>
        </w:rPr>
        <w:t xml:space="preserve">the difficulty </w:t>
      </w:r>
      <w:r w:rsidR="00577208">
        <w:rPr>
          <w:rFonts w:cs="Arial"/>
          <w:szCs w:val="24"/>
          <w:lang w:val="en-US"/>
        </w:rPr>
        <w:t>of dealing</w:t>
      </w:r>
      <w:r w:rsidR="00A4160F">
        <w:rPr>
          <w:rFonts w:cs="Arial"/>
          <w:szCs w:val="24"/>
          <w:lang w:val="en-US"/>
        </w:rPr>
        <w:t xml:space="preserve"> with strategic issues </w:t>
      </w:r>
      <w:r w:rsidRPr="005F20BB">
        <w:rPr>
          <w:rFonts w:cs="Arial"/>
          <w:szCs w:val="24"/>
          <w:lang w:val="en-US"/>
        </w:rPr>
        <w:t>in running the enterprise.</w:t>
      </w:r>
    </w:p>
    <w:p w14:paraId="75704516" w14:textId="708EC784" w:rsidR="006E090A" w:rsidRPr="005F20BB" w:rsidRDefault="006E090A" w:rsidP="005F20BB">
      <w:pPr>
        <w:spacing w:line="240" w:lineRule="auto"/>
        <w:ind w:firstLine="567"/>
        <w:jc w:val="both"/>
        <w:rPr>
          <w:rFonts w:cs="Arial"/>
          <w:szCs w:val="24"/>
          <w:lang w:val="en-US"/>
        </w:rPr>
      </w:pPr>
      <w:r w:rsidRPr="005F20BB">
        <w:rPr>
          <w:rFonts w:cs="Arial"/>
          <w:szCs w:val="24"/>
          <w:lang w:val="en-US"/>
        </w:rPr>
        <w:t xml:space="preserve">This is especially critical because the fast-paced and complex business environment </w:t>
      </w:r>
      <w:r w:rsidR="00577208">
        <w:rPr>
          <w:rFonts w:cs="Arial"/>
          <w:szCs w:val="24"/>
          <w:lang w:val="en-US"/>
        </w:rPr>
        <w:t>does</w:t>
      </w:r>
      <w:r w:rsidRPr="005F20BB">
        <w:rPr>
          <w:rFonts w:cs="Arial"/>
          <w:szCs w:val="24"/>
          <w:lang w:val="en-US"/>
        </w:rPr>
        <w:t xml:space="preserve"> not fit </w:t>
      </w:r>
      <w:r w:rsidR="00577208">
        <w:rPr>
          <w:rFonts w:cs="Arial"/>
          <w:szCs w:val="24"/>
          <w:lang w:val="en-US"/>
        </w:rPr>
        <w:t xml:space="preserve">the </w:t>
      </w:r>
      <w:r w:rsidRPr="005F20BB">
        <w:rPr>
          <w:rFonts w:cs="Arial"/>
          <w:szCs w:val="24"/>
          <w:lang w:val="en-US"/>
        </w:rPr>
        <w:t xml:space="preserve">operational mental model that </w:t>
      </w:r>
      <w:r w:rsidR="00577208">
        <w:rPr>
          <w:rFonts w:cs="Arial"/>
          <w:szCs w:val="24"/>
          <w:lang w:val="en-US"/>
        </w:rPr>
        <w:t>perceives</w:t>
      </w:r>
      <w:r w:rsidRPr="005F20BB">
        <w:rPr>
          <w:rFonts w:cs="Arial"/>
          <w:szCs w:val="24"/>
          <w:lang w:val="en-US"/>
        </w:rPr>
        <w:t xml:space="preserve"> the business environment as organized, factual</w:t>
      </w:r>
      <w:r w:rsidR="00577208">
        <w:rPr>
          <w:rFonts w:cs="Arial"/>
          <w:szCs w:val="24"/>
          <w:lang w:val="en-US"/>
        </w:rPr>
        <w:t>,</w:t>
      </w:r>
      <w:r w:rsidRPr="005F20BB">
        <w:rPr>
          <w:rFonts w:cs="Arial"/>
          <w:szCs w:val="24"/>
          <w:lang w:val="en-US"/>
        </w:rPr>
        <w:t xml:space="preserve"> and stabilized. Changing business environment imply that </w:t>
      </w:r>
      <w:r w:rsidR="00A4160F">
        <w:rPr>
          <w:rFonts w:cs="Arial"/>
          <w:szCs w:val="24"/>
          <w:lang w:val="en-US"/>
        </w:rPr>
        <w:t>executives</w:t>
      </w:r>
      <w:r w:rsidRPr="005F20BB">
        <w:rPr>
          <w:rFonts w:cs="Arial"/>
          <w:szCs w:val="24"/>
          <w:lang w:val="en-US"/>
        </w:rPr>
        <w:t xml:space="preserve"> must be ready to consider new choices, take </w:t>
      </w:r>
      <w:r w:rsidR="00577208">
        <w:rPr>
          <w:rFonts w:cs="Arial"/>
          <w:szCs w:val="24"/>
          <w:lang w:val="en-US"/>
        </w:rPr>
        <w:t>risks</w:t>
      </w:r>
      <w:r w:rsidRPr="005F20BB">
        <w:rPr>
          <w:rFonts w:cs="Arial"/>
          <w:szCs w:val="24"/>
          <w:lang w:val="en-US"/>
        </w:rPr>
        <w:t>, make decisions</w:t>
      </w:r>
      <w:r w:rsidR="00577208">
        <w:rPr>
          <w:rFonts w:cs="Arial"/>
          <w:szCs w:val="24"/>
          <w:lang w:val="en-US"/>
        </w:rPr>
        <w:t>,</w:t>
      </w:r>
      <w:r w:rsidRPr="005F20BB">
        <w:rPr>
          <w:rFonts w:cs="Arial"/>
          <w:szCs w:val="24"/>
          <w:lang w:val="en-US"/>
        </w:rPr>
        <w:t xml:space="preserve"> and develop and implement new strategies and different ways of running </w:t>
      </w:r>
      <w:r w:rsidR="00577208">
        <w:rPr>
          <w:rFonts w:cs="Arial"/>
          <w:szCs w:val="24"/>
          <w:lang w:val="en-US"/>
        </w:rPr>
        <w:t xml:space="preserve">the </w:t>
      </w:r>
      <w:r w:rsidRPr="005F20BB">
        <w:rPr>
          <w:rFonts w:cs="Arial"/>
          <w:szCs w:val="24"/>
          <w:lang w:val="en-US"/>
        </w:rPr>
        <w:t xml:space="preserve">business. Paradoxically, (Dunbar et al 1996) when an operational manager faces turbulence in the business environment, the mental model </w:t>
      </w:r>
      <w:r w:rsidR="00577208">
        <w:rPr>
          <w:rFonts w:cs="Arial"/>
          <w:szCs w:val="24"/>
          <w:lang w:val="en-US"/>
        </w:rPr>
        <w:t>lets</w:t>
      </w:r>
      <w:r w:rsidRPr="005F20BB">
        <w:rPr>
          <w:rFonts w:cs="Arial"/>
          <w:szCs w:val="24"/>
          <w:lang w:val="en-US"/>
        </w:rPr>
        <w:t xml:space="preserve"> him or her assume contextual stability and to a preference for incremental adjustments in keeping with this assumed stability</w:t>
      </w:r>
    </w:p>
    <w:p w14:paraId="6F1765A9" w14:textId="45173D02" w:rsidR="006E090A" w:rsidRPr="005F20BB" w:rsidRDefault="006E090A" w:rsidP="005F20BB">
      <w:pPr>
        <w:spacing w:line="240" w:lineRule="auto"/>
        <w:ind w:firstLine="567"/>
        <w:jc w:val="both"/>
        <w:rPr>
          <w:rFonts w:cs="Arial"/>
          <w:szCs w:val="24"/>
          <w:lang w:val="en-US"/>
        </w:rPr>
      </w:pPr>
      <w:r w:rsidRPr="005F20BB">
        <w:rPr>
          <w:rFonts w:cs="Arial"/>
          <w:szCs w:val="24"/>
          <w:lang w:val="en-US"/>
        </w:rPr>
        <w:t xml:space="preserve">The relationship between functional and executive </w:t>
      </w:r>
      <w:r w:rsidR="00577208">
        <w:rPr>
          <w:rFonts w:cs="Arial"/>
          <w:szCs w:val="24"/>
          <w:lang w:val="en-US"/>
        </w:rPr>
        <w:t>jobs</w:t>
      </w:r>
      <w:r w:rsidRPr="005F20BB">
        <w:rPr>
          <w:rFonts w:cs="Arial"/>
          <w:szCs w:val="24"/>
          <w:lang w:val="en-US"/>
        </w:rPr>
        <w:t xml:space="preserve"> and operational and strategic mental models may be an indication that these jobs maintain an orthogonal relationship and that they are not part of a continuous gradient of management behavior. This relationship may be indicative of the fact that the preferred job can be derived from the mental model.</w:t>
      </w:r>
    </w:p>
    <w:p w14:paraId="6FA3EA38" w14:textId="20EE81C8" w:rsidR="006E090A" w:rsidRPr="005F20BB" w:rsidRDefault="006E090A" w:rsidP="005F20BB">
      <w:pPr>
        <w:spacing w:line="240" w:lineRule="auto"/>
        <w:ind w:firstLine="567"/>
        <w:jc w:val="both"/>
        <w:rPr>
          <w:rFonts w:cs="Arial"/>
          <w:szCs w:val="24"/>
          <w:lang w:val="en-US"/>
        </w:rPr>
      </w:pPr>
      <w:r w:rsidRPr="005F20BB">
        <w:rPr>
          <w:rFonts w:cs="Arial"/>
          <w:szCs w:val="24"/>
          <w:lang w:val="en-US"/>
        </w:rPr>
        <w:t xml:space="preserve">This relationship can also be an indication of the reasons why the results of the executive development </w:t>
      </w:r>
      <w:r w:rsidR="00577208">
        <w:rPr>
          <w:rFonts w:cs="Arial"/>
          <w:szCs w:val="24"/>
          <w:lang w:val="en-US"/>
        </w:rPr>
        <w:t xml:space="preserve">programs </w:t>
      </w:r>
      <w:r w:rsidRPr="005F20BB">
        <w:rPr>
          <w:rFonts w:cs="Arial"/>
          <w:szCs w:val="24"/>
          <w:lang w:val="en-US"/>
        </w:rPr>
        <w:t>are as poor</w:t>
      </w:r>
      <w:r w:rsidR="00577208">
        <w:rPr>
          <w:rFonts w:cs="Arial"/>
          <w:szCs w:val="24"/>
          <w:lang w:val="en-US"/>
        </w:rPr>
        <w:t xml:space="preserve"> (</w:t>
      </w:r>
      <w:r w:rsidRPr="005F20BB">
        <w:rPr>
          <w:rFonts w:cs="Arial"/>
          <w:szCs w:val="24"/>
          <w:lang w:val="en-US"/>
        </w:rPr>
        <w:t>Mooney</w:t>
      </w:r>
      <w:r w:rsidR="00577208">
        <w:rPr>
          <w:rFonts w:cs="Arial"/>
          <w:szCs w:val="24"/>
          <w:lang w:val="en-US"/>
        </w:rPr>
        <w:t>;</w:t>
      </w:r>
      <w:r w:rsidRPr="005F20BB">
        <w:rPr>
          <w:rFonts w:cs="Arial"/>
          <w:szCs w:val="24"/>
          <w:lang w:val="en-US"/>
        </w:rPr>
        <w:t xml:space="preserve"> Brinkerhoff</w:t>
      </w:r>
      <w:r w:rsidR="00577208">
        <w:rPr>
          <w:rFonts w:cs="Arial"/>
          <w:szCs w:val="24"/>
          <w:lang w:val="en-US"/>
        </w:rPr>
        <w:t>,</w:t>
      </w:r>
      <w:r w:rsidRPr="005F20BB">
        <w:rPr>
          <w:rFonts w:cs="Arial"/>
          <w:szCs w:val="24"/>
          <w:lang w:val="en-US"/>
        </w:rPr>
        <w:t xml:space="preserve"> 2008). Similarities between preferred </w:t>
      </w:r>
      <w:r w:rsidR="00577208">
        <w:rPr>
          <w:rFonts w:cs="Arial"/>
          <w:szCs w:val="24"/>
          <w:lang w:val="en-US"/>
        </w:rPr>
        <w:t>jobs</w:t>
      </w:r>
      <w:r w:rsidRPr="005F20BB">
        <w:rPr>
          <w:rFonts w:cs="Arial"/>
          <w:szCs w:val="24"/>
          <w:lang w:val="en-US"/>
        </w:rPr>
        <w:t xml:space="preserve"> and </w:t>
      </w:r>
      <w:r w:rsidR="00577208" w:rsidRPr="005F20BB">
        <w:rPr>
          <w:rFonts w:cs="Arial"/>
          <w:szCs w:val="24"/>
          <w:lang w:val="en-US"/>
        </w:rPr>
        <w:t xml:space="preserve">Mental </w:t>
      </w:r>
      <w:r w:rsidR="00577208">
        <w:rPr>
          <w:rFonts w:cs="Arial"/>
          <w:szCs w:val="24"/>
          <w:lang w:val="en-US"/>
        </w:rPr>
        <w:t>Models</w:t>
      </w:r>
      <w:r w:rsidR="00577208" w:rsidRPr="005F20BB">
        <w:rPr>
          <w:rFonts w:cs="Arial"/>
          <w:szCs w:val="24"/>
          <w:lang w:val="en-US"/>
        </w:rPr>
        <w:t xml:space="preserve"> </w:t>
      </w:r>
      <w:r w:rsidRPr="005F20BB">
        <w:rPr>
          <w:rFonts w:cs="Arial"/>
          <w:szCs w:val="24"/>
          <w:lang w:val="en-US"/>
        </w:rPr>
        <w:t xml:space="preserve">may be an indication that, like </w:t>
      </w:r>
      <w:r w:rsidR="00577208" w:rsidRPr="005F20BB">
        <w:rPr>
          <w:rFonts w:cs="Arial"/>
          <w:szCs w:val="24"/>
          <w:lang w:val="en-US"/>
        </w:rPr>
        <w:t>Mental Models</w:t>
      </w:r>
      <w:r w:rsidRPr="005F20BB">
        <w:rPr>
          <w:rFonts w:cs="Arial"/>
          <w:szCs w:val="24"/>
          <w:lang w:val="en-US"/>
        </w:rPr>
        <w:t>, these job behaviors are orthogonal (Laureiro-Martínez et al., 201</w:t>
      </w:r>
      <w:r w:rsidR="00A4160F">
        <w:rPr>
          <w:rFonts w:cs="Arial"/>
          <w:szCs w:val="24"/>
          <w:lang w:val="en-US"/>
        </w:rPr>
        <w:t>4</w:t>
      </w:r>
      <w:r w:rsidRPr="005F20BB">
        <w:rPr>
          <w:rFonts w:cs="Arial"/>
          <w:szCs w:val="24"/>
          <w:lang w:val="en-US"/>
        </w:rPr>
        <w:t xml:space="preserve">). These similarities raise the question if these managerial jobs demand distinct patterns of managerial behavior, or if both cover the ends of </w:t>
      </w:r>
      <w:r w:rsidR="004226EE">
        <w:rPr>
          <w:rFonts w:cs="Arial"/>
          <w:szCs w:val="24"/>
          <w:lang w:val="en-US"/>
        </w:rPr>
        <w:t>the same</w:t>
      </w:r>
      <w:r w:rsidRPr="005F20BB">
        <w:rPr>
          <w:rFonts w:cs="Arial"/>
          <w:szCs w:val="24"/>
          <w:lang w:val="en-US"/>
        </w:rPr>
        <w:t xml:space="preserve"> continuum in antithetical directions (Keller &amp; Weilbler, 2014). </w:t>
      </w:r>
    </w:p>
    <w:p w14:paraId="7E5D60D9" w14:textId="15AE7370" w:rsidR="006E090A" w:rsidRPr="005F20BB" w:rsidRDefault="006E090A" w:rsidP="005F20BB">
      <w:pPr>
        <w:spacing w:line="240" w:lineRule="auto"/>
        <w:ind w:firstLine="567"/>
        <w:jc w:val="both"/>
        <w:rPr>
          <w:rFonts w:eastAsia="Times New Roman" w:cs="Arial"/>
          <w:szCs w:val="24"/>
          <w:lang w:val="en-US" w:eastAsia="pt-BR"/>
        </w:rPr>
      </w:pPr>
      <w:r w:rsidRPr="005F20BB">
        <w:rPr>
          <w:rFonts w:cs="Arial"/>
          <w:szCs w:val="24"/>
          <w:lang w:val="en-US"/>
        </w:rPr>
        <w:t xml:space="preserve">In doing so, results </w:t>
      </w:r>
      <w:r w:rsidRPr="005F20BB">
        <w:rPr>
          <w:rFonts w:eastAsia="Times New Roman" w:cs="Arial"/>
          <w:szCs w:val="24"/>
          <w:lang w:val="en-US" w:eastAsia="pt-BR"/>
        </w:rPr>
        <w:t xml:space="preserve">emphasize the </w:t>
      </w:r>
      <w:r w:rsidR="004226EE" w:rsidRPr="005F20BB">
        <w:rPr>
          <w:rFonts w:eastAsia="Times New Roman" w:cs="Arial"/>
          <w:szCs w:val="24"/>
          <w:lang w:val="en-US" w:eastAsia="pt-BR"/>
        </w:rPr>
        <w:t xml:space="preserve">Mental </w:t>
      </w:r>
      <w:r w:rsidR="004226EE">
        <w:rPr>
          <w:rFonts w:eastAsia="Times New Roman" w:cs="Arial"/>
          <w:szCs w:val="24"/>
          <w:lang w:val="en-US" w:eastAsia="pt-BR"/>
        </w:rPr>
        <w:t>Model's</w:t>
      </w:r>
      <w:r w:rsidR="004226EE" w:rsidRPr="005F20BB">
        <w:rPr>
          <w:rFonts w:eastAsia="Times New Roman" w:cs="Arial"/>
          <w:szCs w:val="24"/>
          <w:lang w:val="en-US" w:eastAsia="pt-BR"/>
        </w:rPr>
        <w:t xml:space="preserve"> </w:t>
      </w:r>
      <w:r w:rsidRPr="005F20BB">
        <w:rPr>
          <w:rFonts w:eastAsia="Times New Roman" w:cs="Arial"/>
          <w:szCs w:val="24"/>
          <w:lang w:val="en-US" w:eastAsia="pt-BR"/>
        </w:rPr>
        <w:t xml:space="preserve">influence on the preferred </w:t>
      </w:r>
      <w:r w:rsidRPr="005F20BB">
        <w:rPr>
          <w:rFonts w:cs="Arial"/>
          <w:szCs w:val="24"/>
          <w:lang w:val="en-US"/>
        </w:rPr>
        <w:t>management job and managerial st</w:t>
      </w:r>
      <w:r w:rsidRPr="005F20BB">
        <w:rPr>
          <w:rFonts w:eastAsia="Times New Roman" w:cs="Arial"/>
          <w:szCs w:val="24"/>
          <w:lang w:val="en-US" w:eastAsia="pt-BR"/>
        </w:rPr>
        <w:t xml:space="preserve">yle. This influence may be a reason for the low level of employment of the new capabilities developed in </w:t>
      </w:r>
      <w:r w:rsidRPr="005F20BB">
        <w:rPr>
          <w:rFonts w:cs="Arial"/>
          <w:szCs w:val="24"/>
          <w:lang w:val="en-US"/>
        </w:rPr>
        <w:t xml:space="preserve">Executive </w:t>
      </w:r>
      <w:r w:rsidRPr="005F20BB">
        <w:rPr>
          <w:rFonts w:eastAsia="Times New Roman" w:cs="Arial"/>
          <w:szCs w:val="24"/>
          <w:lang w:val="en-US" w:eastAsia="pt-BR"/>
        </w:rPr>
        <w:t xml:space="preserve">Development Programs in a way that </w:t>
      </w:r>
      <w:r w:rsidR="004226EE">
        <w:rPr>
          <w:rFonts w:eastAsia="Times New Roman" w:cs="Arial"/>
          <w:szCs w:val="24"/>
          <w:lang w:val="en-US" w:eastAsia="pt-BR"/>
        </w:rPr>
        <w:t>improves</w:t>
      </w:r>
      <w:r w:rsidRPr="005F20BB">
        <w:rPr>
          <w:rFonts w:eastAsia="Times New Roman" w:cs="Arial"/>
          <w:szCs w:val="24"/>
          <w:lang w:val="en-US" w:eastAsia="pt-BR"/>
        </w:rPr>
        <w:t xml:space="preserve"> job performance and leads to worthwhile results for the company. This proposition is </w:t>
      </w:r>
      <w:r w:rsidR="004226EE">
        <w:rPr>
          <w:rFonts w:eastAsia="Times New Roman" w:cs="Arial"/>
          <w:szCs w:val="24"/>
          <w:lang w:val="en-US" w:eastAsia="pt-BR"/>
        </w:rPr>
        <w:t>aligned with</w:t>
      </w:r>
      <w:r w:rsidRPr="005F20BB">
        <w:rPr>
          <w:rFonts w:eastAsia="Times New Roman" w:cs="Arial"/>
          <w:szCs w:val="24"/>
          <w:lang w:val="en-US" w:eastAsia="pt-BR"/>
        </w:rPr>
        <w:t xml:space="preserve"> Mooney and </w:t>
      </w:r>
      <w:r w:rsidR="004226EE">
        <w:rPr>
          <w:rFonts w:cs="Arial"/>
          <w:szCs w:val="24"/>
          <w:lang w:val="en-US"/>
        </w:rPr>
        <w:t>Brinkerhoff's</w:t>
      </w:r>
      <w:r w:rsidRPr="005F20BB">
        <w:rPr>
          <w:rFonts w:eastAsia="Times New Roman" w:cs="Arial"/>
          <w:szCs w:val="24"/>
          <w:lang w:val="en-US" w:eastAsia="pt-BR"/>
        </w:rPr>
        <w:t xml:space="preserve"> (2008) </w:t>
      </w:r>
      <w:r w:rsidRPr="005F20BB">
        <w:rPr>
          <w:rFonts w:eastAsia="Times New Roman" w:cs="Arial"/>
          <w:szCs w:val="24"/>
          <w:lang w:val="en-US" w:eastAsia="pt-BR"/>
        </w:rPr>
        <w:lastRenderedPageBreak/>
        <w:t xml:space="preserve">proposition that many programs underestimate </w:t>
      </w:r>
      <w:r w:rsidR="004226EE">
        <w:rPr>
          <w:rFonts w:cs="Arial"/>
          <w:szCs w:val="24"/>
          <w:lang w:val="en-US"/>
        </w:rPr>
        <w:t>executives’</w:t>
      </w:r>
      <w:r w:rsidRPr="005F20BB">
        <w:rPr>
          <w:rFonts w:cs="Arial"/>
          <w:szCs w:val="24"/>
          <w:lang w:val="en-US"/>
        </w:rPr>
        <w:t xml:space="preserve"> and managers’</w:t>
      </w:r>
      <w:r w:rsidRPr="005F20BB">
        <w:rPr>
          <w:rFonts w:eastAsia="Times New Roman" w:cs="Arial"/>
          <w:szCs w:val="24"/>
          <w:lang w:val="en-US" w:eastAsia="pt-BR"/>
        </w:rPr>
        <w:t xml:space="preserve"> mental models and that changing behavior also means </w:t>
      </w:r>
      <w:r w:rsidR="004226EE">
        <w:rPr>
          <w:rFonts w:eastAsia="Times New Roman" w:cs="Arial"/>
          <w:szCs w:val="24"/>
          <w:lang w:val="en-US" w:eastAsia="pt-BR"/>
        </w:rPr>
        <w:t>adjusting</w:t>
      </w:r>
      <w:r w:rsidRPr="005F20BB">
        <w:rPr>
          <w:rFonts w:eastAsia="Times New Roman" w:cs="Arial"/>
          <w:szCs w:val="24"/>
          <w:lang w:val="en-US" w:eastAsia="pt-BR"/>
        </w:rPr>
        <w:t xml:space="preserve"> underlying </w:t>
      </w:r>
      <w:r w:rsidR="004226EE">
        <w:rPr>
          <w:rFonts w:eastAsia="Times New Roman" w:cs="Arial"/>
          <w:szCs w:val="24"/>
          <w:lang w:val="en-US" w:eastAsia="pt-BR"/>
        </w:rPr>
        <w:t>leaders'</w:t>
      </w:r>
      <w:r w:rsidRPr="005F20BB">
        <w:rPr>
          <w:rFonts w:eastAsia="Times New Roman" w:cs="Arial"/>
          <w:szCs w:val="24"/>
          <w:lang w:val="en-US" w:eastAsia="pt-BR"/>
        </w:rPr>
        <w:t xml:space="preserve"> m</w:t>
      </w:r>
      <w:r w:rsidR="004226EE" w:rsidRPr="005F20BB">
        <w:rPr>
          <w:rFonts w:eastAsia="Times New Roman" w:cs="Arial"/>
          <w:szCs w:val="24"/>
          <w:lang w:val="en-US" w:eastAsia="pt-BR"/>
        </w:rPr>
        <w:t>ental Models</w:t>
      </w:r>
      <w:r w:rsidRPr="005F20BB">
        <w:rPr>
          <w:rFonts w:eastAsia="Times New Roman" w:cs="Arial"/>
          <w:szCs w:val="24"/>
          <w:lang w:val="en-US" w:eastAsia="pt-BR"/>
        </w:rPr>
        <w:t>.</w:t>
      </w:r>
    </w:p>
    <w:p w14:paraId="5F59646F" w14:textId="21CEF2F9" w:rsidR="006E090A" w:rsidRPr="005F20BB" w:rsidRDefault="006E090A" w:rsidP="005F20BB">
      <w:pPr>
        <w:shd w:val="clear" w:color="auto" w:fill="FFFFFF"/>
        <w:spacing w:line="240" w:lineRule="auto"/>
        <w:ind w:firstLine="567"/>
        <w:jc w:val="both"/>
        <w:rPr>
          <w:rFonts w:eastAsia="Times New Roman" w:cs="Arial"/>
          <w:szCs w:val="24"/>
          <w:lang w:val="en-US" w:eastAsia="pt-BR"/>
        </w:rPr>
      </w:pPr>
      <w:r w:rsidRPr="005F20BB">
        <w:rPr>
          <w:rFonts w:eastAsia="Times New Roman" w:cs="Arial"/>
          <w:szCs w:val="24"/>
          <w:lang w:val="en-US" w:eastAsia="pt-BR"/>
        </w:rPr>
        <w:t xml:space="preserve">Under the propositions done in this paper, emphasizing the importance of </w:t>
      </w:r>
      <w:r w:rsidR="004226EE" w:rsidRPr="005F20BB">
        <w:rPr>
          <w:rFonts w:eastAsia="Times New Roman" w:cs="Arial"/>
          <w:szCs w:val="24"/>
          <w:lang w:val="en-US" w:eastAsia="pt-BR"/>
        </w:rPr>
        <w:t xml:space="preserve">Mental Models </w:t>
      </w:r>
      <w:r w:rsidRPr="005F20BB">
        <w:rPr>
          <w:rFonts w:eastAsia="Times New Roman" w:cs="Arial"/>
          <w:szCs w:val="24"/>
          <w:lang w:val="en-US" w:eastAsia="pt-BR"/>
        </w:rPr>
        <w:t>as a way of u</w:t>
      </w:r>
      <w:r w:rsidRPr="005F20BB">
        <w:rPr>
          <w:rFonts w:cs="Arial"/>
          <w:szCs w:val="24"/>
          <w:lang w:val="en-US"/>
        </w:rPr>
        <w:t xml:space="preserve">nderstanding the foundation of </w:t>
      </w:r>
      <w:r w:rsidR="004226EE">
        <w:rPr>
          <w:rFonts w:cs="Arial"/>
          <w:szCs w:val="24"/>
          <w:lang w:val="en-US"/>
        </w:rPr>
        <w:t xml:space="preserve">the </w:t>
      </w:r>
      <w:r w:rsidRPr="005F20BB">
        <w:rPr>
          <w:rFonts w:cs="Arial"/>
          <w:szCs w:val="24"/>
          <w:lang w:val="en-US"/>
        </w:rPr>
        <w:t>executive development pro</w:t>
      </w:r>
      <w:r w:rsidR="00A4160F">
        <w:rPr>
          <w:rFonts w:cs="Arial"/>
          <w:szCs w:val="24"/>
          <w:lang w:val="en-US"/>
        </w:rPr>
        <w:t xml:space="preserve">cess </w:t>
      </w:r>
      <w:r w:rsidRPr="005F20BB">
        <w:rPr>
          <w:rFonts w:eastAsia="Times New Roman" w:cs="Arial"/>
          <w:szCs w:val="24"/>
          <w:lang w:val="en-US" w:eastAsia="pt-BR"/>
        </w:rPr>
        <w:t xml:space="preserve">makes intuitive sense. Every HRD and organizational intervention </w:t>
      </w:r>
      <w:r w:rsidR="004226EE">
        <w:rPr>
          <w:rFonts w:eastAsia="Times New Roman" w:cs="Arial"/>
          <w:szCs w:val="24"/>
          <w:lang w:val="en-US" w:eastAsia="pt-BR"/>
        </w:rPr>
        <w:t>in</w:t>
      </w:r>
      <w:r w:rsidRPr="005F20BB">
        <w:rPr>
          <w:rFonts w:eastAsia="Times New Roman" w:cs="Arial"/>
          <w:szCs w:val="24"/>
          <w:lang w:val="en-US" w:eastAsia="pt-BR"/>
        </w:rPr>
        <w:t xml:space="preserve"> management practice necessarily </w:t>
      </w:r>
      <w:r w:rsidR="00A4160F" w:rsidRPr="005F20BB">
        <w:rPr>
          <w:rFonts w:eastAsia="Times New Roman" w:cs="Arial"/>
          <w:szCs w:val="24"/>
          <w:lang w:val="en-US" w:eastAsia="pt-BR"/>
        </w:rPr>
        <w:t>relies</w:t>
      </w:r>
      <w:r w:rsidRPr="005F20BB">
        <w:rPr>
          <w:rFonts w:eastAsia="Times New Roman" w:cs="Arial"/>
          <w:szCs w:val="24"/>
          <w:lang w:val="en-US" w:eastAsia="pt-BR"/>
        </w:rPr>
        <w:t xml:space="preserve"> on some implicit or explicit model of human behavior and beliefs about the determinants of individual and organizational performance. </w:t>
      </w:r>
      <w:r w:rsidR="004226EE">
        <w:rPr>
          <w:rFonts w:eastAsia="Times New Roman" w:cs="Arial"/>
          <w:szCs w:val="24"/>
          <w:lang w:val="en-US" w:eastAsia="pt-BR"/>
        </w:rPr>
        <w:t>To</w:t>
      </w:r>
      <w:r w:rsidRPr="005F20BB">
        <w:rPr>
          <w:rFonts w:eastAsia="Times New Roman" w:cs="Arial"/>
          <w:szCs w:val="24"/>
          <w:lang w:val="en-US" w:eastAsia="pt-BR"/>
        </w:rPr>
        <w:t xml:space="preserve"> develop effective </w:t>
      </w:r>
      <w:r w:rsidRPr="005F20BB">
        <w:rPr>
          <w:rFonts w:cs="Arial"/>
          <w:szCs w:val="24"/>
          <w:lang w:val="en-US"/>
        </w:rPr>
        <w:t xml:space="preserve">executive development </w:t>
      </w:r>
      <w:r w:rsidRPr="005F20BB">
        <w:rPr>
          <w:rFonts w:eastAsia="Times New Roman" w:cs="Arial"/>
          <w:szCs w:val="24"/>
          <w:lang w:val="en-US" w:eastAsia="pt-BR"/>
        </w:rPr>
        <w:t xml:space="preserve">programs and interventions, mental models must inevitably be an important focus of attention. In other words, for developing an operational </w:t>
      </w:r>
      <w:r w:rsidR="004226EE">
        <w:rPr>
          <w:rFonts w:eastAsia="Times New Roman" w:cs="Arial"/>
          <w:szCs w:val="24"/>
          <w:lang w:val="en-US" w:eastAsia="pt-BR"/>
        </w:rPr>
        <w:t>manager</w:t>
      </w:r>
      <w:r w:rsidRPr="005F20BB">
        <w:rPr>
          <w:rFonts w:eastAsia="Times New Roman" w:cs="Arial"/>
          <w:szCs w:val="24"/>
          <w:lang w:val="en-US" w:eastAsia="pt-BR"/>
        </w:rPr>
        <w:t xml:space="preserve"> it is supposed to develop his or her strategic mental model. This development raise</w:t>
      </w:r>
      <w:r w:rsidR="003650D4" w:rsidRPr="005F20BB">
        <w:rPr>
          <w:rFonts w:eastAsia="Times New Roman" w:cs="Arial"/>
          <w:szCs w:val="24"/>
          <w:lang w:val="en-US" w:eastAsia="pt-BR"/>
        </w:rPr>
        <w:t>s</w:t>
      </w:r>
      <w:r w:rsidRPr="005F20BB">
        <w:rPr>
          <w:rFonts w:eastAsia="Times New Roman" w:cs="Arial"/>
          <w:szCs w:val="24"/>
          <w:lang w:val="en-US" w:eastAsia="pt-BR"/>
        </w:rPr>
        <w:t xml:space="preserve"> two main questions: “Are human </w:t>
      </w:r>
      <w:r w:rsidR="004226EE">
        <w:rPr>
          <w:rFonts w:eastAsia="Times New Roman" w:cs="Arial"/>
          <w:szCs w:val="24"/>
          <w:lang w:val="en-US" w:eastAsia="pt-BR"/>
        </w:rPr>
        <w:t>beings</w:t>
      </w:r>
      <w:r w:rsidRPr="005F20BB">
        <w:rPr>
          <w:rFonts w:eastAsia="Times New Roman" w:cs="Arial"/>
          <w:szCs w:val="24"/>
          <w:lang w:val="en-US" w:eastAsia="pt-BR"/>
        </w:rPr>
        <w:t xml:space="preserve"> modifiable?” and “</w:t>
      </w:r>
      <w:r w:rsidR="004226EE">
        <w:rPr>
          <w:rFonts w:eastAsia="Times New Roman" w:cs="Arial"/>
          <w:szCs w:val="24"/>
          <w:lang w:val="en-US" w:eastAsia="pt-BR"/>
        </w:rPr>
        <w:t>How</w:t>
      </w:r>
      <w:r w:rsidRPr="005F20BB">
        <w:rPr>
          <w:rFonts w:eastAsia="Times New Roman" w:cs="Arial"/>
          <w:szCs w:val="24"/>
          <w:lang w:val="en-US" w:eastAsia="pt-BR"/>
        </w:rPr>
        <w:t xml:space="preserve"> to cross over from </w:t>
      </w:r>
      <w:r w:rsidR="004226EE">
        <w:rPr>
          <w:rFonts w:eastAsia="Times New Roman" w:cs="Arial"/>
          <w:szCs w:val="24"/>
          <w:lang w:val="en-US" w:eastAsia="pt-BR"/>
        </w:rPr>
        <w:t xml:space="preserve">an </w:t>
      </w:r>
      <w:r w:rsidRPr="005F20BB">
        <w:rPr>
          <w:rFonts w:eastAsia="Times New Roman" w:cs="Arial"/>
          <w:szCs w:val="24"/>
          <w:lang w:val="en-US" w:eastAsia="pt-BR"/>
        </w:rPr>
        <w:t xml:space="preserve">operational to </w:t>
      </w:r>
      <w:r w:rsidR="004226EE">
        <w:rPr>
          <w:rFonts w:eastAsia="Times New Roman" w:cs="Arial"/>
          <w:szCs w:val="24"/>
          <w:lang w:val="en-US" w:eastAsia="pt-BR"/>
        </w:rPr>
        <w:t xml:space="preserve">a </w:t>
      </w:r>
      <w:r w:rsidRPr="005F20BB">
        <w:rPr>
          <w:rFonts w:eastAsia="Times New Roman" w:cs="Arial"/>
          <w:szCs w:val="24"/>
          <w:lang w:val="en-US" w:eastAsia="pt-BR"/>
        </w:rPr>
        <w:t>strategic mental model?”</w:t>
      </w:r>
    </w:p>
    <w:p w14:paraId="036EDD0E" w14:textId="6206A04E" w:rsidR="0025565E" w:rsidRPr="005F20BB" w:rsidRDefault="006E090A" w:rsidP="00A4160F">
      <w:pPr>
        <w:spacing w:before="120" w:after="120" w:line="240" w:lineRule="auto"/>
        <w:jc w:val="both"/>
        <w:rPr>
          <w:rFonts w:cs="Arial"/>
          <w:szCs w:val="24"/>
          <w:lang w:val="en-US"/>
        </w:rPr>
      </w:pPr>
      <w:r w:rsidRPr="004226EE">
        <w:rPr>
          <w:rFonts w:cs="Arial"/>
          <w:b/>
          <w:bCs/>
          <w:szCs w:val="24"/>
          <w:lang w:val="en-US"/>
        </w:rPr>
        <w:t>6</w:t>
      </w:r>
      <w:r w:rsidR="0025565E" w:rsidRPr="004226EE">
        <w:rPr>
          <w:rFonts w:cs="Arial"/>
          <w:b/>
          <w:bCs/>
          <w:szCs w:val="24"/>
          <w:lang w:val="en-US"/>
        </w:rPr>
        <w:t xml:space="preserve">. </w:t>
      </w:r>
      <w:r w:rsidR="004226EE" w:rsidRPr="004226EE">
        <w:rPr>
          <w:rFonts w:cs="Arial"/>
          <w:b/>
          <w:bCs/>
          <w:szCs w:val="24"/>
          <w:lang w:val="en-US"/>
        </w:rPr>
        <w:t>CROSSING OVER FROM AN OPERATIONAL TO A STRATEGIC MENTAL</w:t>
      </w:r>
      <w:r w:rsidR="004226EE" w:rsidRPr="005F20BB">
        <w:rPr>
          <w:rFonts w:cs="Arial"/>
          <w:szCs w:val="24"/>
          <w:lang w:val="en-US"/>
        </w:rPr>
        <w:t xml:space="preserve"> MODEL</w:t>
      </w:r>
    </w:p>
    <w:p w14:paraId="4F2316AF" w14:textId="77777777" w:rsidR="0025565E" w:rsidRPr="004226EE" w:rsidRDefault="006E090A" w:rsidP="00A4160F">
      <w:pPr>
        <w:spacing w:before="120" w:after="120" w:line="240" w:lineRule="auto"/>
        <w:jc w:val="both"/>
        <w:rPr>
          <w:rFonts w:cs="Arial"/>
          <w:b/>
          <w:bCs/>
          <w:szCs w:val="24"/>
          <w:lang w:val="en-US"/>
        </w:rPr>
      </w:pPr>
      <w:r w:rsidRPr="004226EE">
        <w:rPr>
          <w:rFonts w:cs="Arial"/>
          <w:b/>
          <w:bCs/>
          <w:szCs w:val="24"/>
          <w:lang w:val="en-US"/>
        </w:rPr>
        <w:t>6</w:t>
      </w:r>
      <w:r w:rsidR="0025565E" w:rsidRPr="004226EE">
        <w:rPr>
          <w:rFonts w:cs="Arial"/>
          <w:b/>
          <w:bCs/>
          <w:szCs w:val="24"/>
          <w:lang w:val="en-US"/>
        </w:rPr>
        <w:t xml:space="preserve">.1 Are </w:t>
      </w:r>
      <w:r w:rsidR="008D25C2" w:rsidRPr="004226EE">
        <w:rPr>
          <w:rFonts w:cs="Arial"/>
          <w:b/>
          <w:bCs/>
          <w:szCs w:val="24"/>
          <w:lang w:val="en-US"/>
        </w:rPr>
        <w:t xml:space="preserve">Human </w:t>
      </w:r>
      <w:r w:rsidR="0025565E" w:rsidRPr="004226EE">
        <w:rPr>
          <w:rFonts w:cs="Arial"/>
          <w:b/>
          <w:bCs/>
          <w:szCs w:val="24"/>
          <w:lang w:val="en-US"/>
        </w:rPr>
        <w:t>Being Modifiable?</w:t>
      </w:r>
    </w:p>
    <w:p w14:paraId="102A250C" w14:textId="2AE2E8F4" w:rsidR="00841901" w:rsidRPr="005F20BB" w:rsidRDefault="00841901" w:rsidP="005F20BB">
      <w:pPr>
        <w:spacing w:line="240" w:lineRule="auto"/>
        <w:ind w:firstLine="567"/>
        <w:jc w:val="both"/>
        <w:rPr>
          <w:rFonts w:cs="Arial"/>
          <w:szCs w:val="24"/>
          <w:lang w:val="en-US"/>
        </w:rPr>
      </w:pPr>
      <w:r w:rsidRPr="005F20BB">
        <w:rPr>
          <w:rFonts w:cs="Arial"/>
          <w:szCs w:val="24"/>
          <w:lang w:val="en-US"/>
        </w:rPr>
        <w:t xml:space="preserve">One main objective of the Executive Development Program is to have the trainees reach higher potential functioning, or functioning at the strategic level. A person is capable of acquiring for </w:t>
      </w:r>
      <w:r w:rsidR="004226EE">
        <w:rPr>
          <w:rFonts w:cs="Arial"/>
          <w:szCs w:val="24"/>
          <w:lang w:val="en-US"/>
        </w:rPr>
        <w:t>him/herself</w:t>
      </w:r>
      <w:r w:rsidRPr="005F20BB">
        <w:rPr>
          <w:rFonts w:cs="Arial"/>
          <w:szCs w:val="24"/>
          <w:lang w:val="en-US"/>
        </w:rPr>
        <w:t xml:space="preserve"> not only quantities of knowledge or skills but also new cognitive structures, by which are opened new areas that are not previously included in the stockpile of knowledge and abilities. This is the </w:t>
      </w:r>
      <w:r w:rsidR="00757AE4" w:rsidRPr="005F20BB">
        <w:rPr>
          <w:rFonts w:cs="Arial"/>
          <w:szCs w:val="24"/>
          <w:lang w:val="en-US"/>
        </w:rPr>
        <w:t xml:space="preserve">human </w:t>
      </w:r>
      <w:r w:rsidR="004226EE">
        <w:rPr>
          <w:rFonts w:cs="Arial"/>
          <w:szCs w:val="24"/>
          <w:lang w:val="en-US"/>
        </w:rPr>
        <w:t>being's</w:t>
      </w:r>
      <w:r w:rsidR="00757AE4" w:rsidRPr="005F20BB">
        <w:rPr>
          <w:rFonts w:cs="Arial"/>
          <w:szCs w:val="24"/>
          <w:lang w:val="en-US"/>
        </w:rPr>
        <w:t xml:space="preserve"> modifiability (</w:t>
      </w:r>
      <w:r w:rsidR="00D5118A">
        <w:rPr>
          <w:rFonts w:cs="Arial"/>
          <w:szCs w:val="20"/>
          <w:shd w:val="clear" w:color="auto" w:fill="FFFFFF"/>
          <w:lang w:val="en-US"/>
        </w:rPr>
        <w:t>Feuerstein, Falik</w:t>
      </w:r>
      <w:r w:rsidR="00757AE4" w:rsidRPr="005F20BB">
        <w:rPr>
          <w:rFonts w:cs="Arial"/>
          <w:szCs w:val="20"/>
          <w:shd w:val="clear" w:color="auto" w:fill="FFFFFF"/>
          <w:lang w:val="en-US"/>
        </w:rPr>
        <w:t xml:space="preserve"> &amp; Feuerstein, 2014).</w:t>
      </w:r>
    </w:p>
    <w:p w14:paraId="3BDBFF4C" w14:textId="7B7071CB" w:rsidR="00841901" w:rsidRPr="005F20BB" w:rsidRDefault="00841901" w:rsidP="005F20BB">
      <w:pPr>
        <w:spacing w:line="240" w:lineRule="auto"/>
        <w:ind w:firstLine="567"/>
        <w:jc w:val="both"/>
        <w:rPr>
          <w:rFonts w:cs="Arial"/>
          <w:szCs w:val="24"/>
          <w:lang w:val="en-US"/>
        </w:rPr>
      </w:pPr>
      <w:r w:rsidRPr="005F20BB">
        <w:rPr>
          <w:rFonts w:cs="Arial"/>
          <w:szCs w:val="24"/>
          <w:lang w:val="en-US"/>
        </w:rPr>
        <w:t xml:space="preserve">Human being modifiability enables the acquisition of additional abilities that are not previously present or accessible. We are not referring to abilities that are the result of developmental age, mental maturation, or the response to developmental experience. These relatively direct learning experiences enable </w:t>
      </w:r>
      <w:r w:rsidR="00757AE4" w:rsidRPr="005F20BB">
        <w:rPr>
          <w:rFonts w:cs="Arial"/>
          <w:szCs w:val="24"/>
          <w:lang w:val="en-US"/>
        </w:rPr>
        <w:t>trainees</w:t>
      </w:r>
      <w:r w:rsidRPr="005F20BB">
        <w:rPr>
          <w:rFonts w:cs="Arial"/>
          <w:szCs w:val="24"/>
          <w:lang w:val="en-US"/>
        </w:rPr>
        <w:t xml:space="preserve"> to use their accumulated experience </w:t>
      </w:r>
      <w:r w:rsidR="004226EE">
        <w:rPr>
          <w:rFonts w:cs="Arial"/>
          <w:szCs w:val="24"/>
          <w:lang w:val="en-US"/>
        </w:rPr>
        <w:t>to</w:t>
      </w:r>
      <w:r w:rsidRPr="005F20BB">
        <w:rPr>
          <w:rFonts w:cs="Arial"/>
          <w:szCs w:val="24"/>
          <w:lang w:val="en-US"/>
        </w:rPr>
        <w:t xml:space="preserve"> repeat successful actions and to avoid mistakes. Here we are talking about changes that lead one to interact with the world differently than what had been previously experienced. This type of substantial change requires a whole array of thinking strategies and perspectives about the manner of it taking place: how to attend </w:t>
      </w:r>
      <w:r w:rsidR="004226EE">
        <w:rPr>
          <w:rFonts w:cs="Arial"/>
          <w:szCs w:val="24"/>
          <w:lang w:val="en-US"/>
        </w:rPr>
        <w:t xml:space="preserve">to </w:t>
      </w:r>
      <w:r w:rsidRPr="005F20BB">
        <w:rPr>
          <w:rFonts w:cs="Arial"/>
          <w:szCs w:val="24"/>
          <w:lang w:val="en-US"/>
        </w:rPr>
        <w:t xml:space="preserve">the stimuli, </w:t>
      </w:r>
      <w:r w:rsidR="004226EE">
        <w:rPr>
          <w:rFonts w:cs="Arial"/>
          <w:szCs w:val="24"/>
          <w:lang w:val="en-US"/>
        </w:rPr>
        <w:t xml:space="preserve">and </w:t>
      </w:r>
      <w:r w:rsidRPr="005F20BB">
        <w:rPr>
          <w:rFonts w:cs="Arial"/>
          <w:szCs w:val="24"/>
          <w:lang w:val="en-US"/>
        </w:rPr>
        <w:t>how to operate (manipulate, sequence, compare</w:t>
      </w:r>
      <w:r w:rsidR="004226EE">
        <w:rPr>
          <w:rFonts w:cs="Arial"/>
          <w:szCs w:val="24"/>
          <w:lang w:val="en-US"/>
        </w:rPr>
        <w:t>,</w:t>
      </w:r>
      <w:r w:rsidRPr="005F20BB">
        <w:rPr>
          <w:rFonts w:cs="Arial"/>
          <w:szCs w:val="24"/>
          <w:lang w:val="en-US"/>
        </w:rPr>
        <w:t xml:space="preserve"> and so forth).</w:t>
      </w:r>
    </w:p>
    <w:p w14:paraId="01DDDA75" w14:textId="5697F34B" w:rsidR="00841901" w:rsidRPr="005F20BB" w:rsidRDefault="00841901" w:rsidP="005F20BB">
      <w:pPr>
        <w:spacing w:line="240" w:lineRule="auto"/>
        <w:ind w:firstLine="567"/>
        <w:jc w:val="both"/>
        <w:rPr>
          <w:rFonts w:cs="Arial"/>
          <w:szCs w:val="24"/>
          <w:lang w:val="en-US"/>
        </w:rPr>
      </w:pPr>
      <w:r w:rsidRPr="005F20BB">
        <w:rPr>
          <w:rFonts w:cs="Arial"/>
          <w:szCs w:val="24"/>
          <w:lang w:val="en-US"/>
        </w:rPr>
        <w:t xml:space="preserve">The human potential for modifiability arouses much amazement. It seems to have many </w:t>
      </w:r>
      <w:r w:rsidR="004226EE">
        <w:rPr>
          <w:rFonts w:cs="Arial"/>
          <w:szCs w:val="24"/>
          <w:lang w:val="en-US"/>
        </w:rPr>
        <w:t>ambiguities</w:t>
      </w:r>
      <w:r w:rsidRPr="005F20BB">
        <w:rPr>
          <w:rFonts w:cs="Arial"/>
          <w:szCs w:val="24"/>
          <w:lang w:val="en-US"/>
        </w:rPr>
        <w:t xml:space="preserve"> of feeling </w:t>
      </w:r>
      <w:r w:rsidR="004226EE">
        <w:rPr>
          <w:rFonts w:cs="Arial"/>
          <w:szCs w:val="24"/>
          <w:lang w:val="en-US"/>
        </w:rPr>
        <w:t>concerning</w:t>
      </w:r>
      <w:r w:rsidRPr="005F20BB">
        <w:rPr>
          <w:rFonts w:cs="Arial"/>
          <w:szCs w:val="24"/>
          <w:lang w:val="en-US"/>
        </w:rPr>
        <w:t xml:space="preserve"> this potential for modifiability. </w:t>
      </w:r>
      <w:r w:rsidR="004226EE">
        <w:rPr>
          <w:rFonts w:cs="Arial"/>
          <w:szCs w:val="24"/>
          <w:lang w:val="en-US"/>
        </w:rPr>
        <w:t>Accepting</w:t>
      </w:r>
      <w:r w:rsidRPr="005F20BB">
        <w:rPr>
          <w:rFonts w:cs="Arial"/>
          <w:szCs w:val="24"/>
          <w:lang w:val="en-US"/>
        </w:rPr>
        <w:t xml:space="preserve"> oneself </w:t>
      </w:r>
      <w:r w:rsidR="004226EE">
        <w:rPr>
          <w:rFonts w:cs="Arial"/>
          <w:szCs w:val="24"/>
          <w:lang w:val="en-US"/>
        </w:rPr>
        <w:t xml:space="preserve">as </w:t>
      </w:r>
      <w:r w:rsidRPr="005F20BB">
        <w:rPr>
          <w:rFonts w:cs="Arial"/>
          <w:szCs w:val="24"/>
          <w:lang w:val="en-US"/>
        </w:rPr>
        <w:t xml:space="preserve">capable </w:t>
      </w:r>
      <w:r w:rsidR="004226EE">
        <w:rPr>
          <w:rFonts w:cs="Arial"/>
          <w:szCs w:val="24"/>
          <w:lang w:val="en-US"/>
        </w:rPr>
        <w:t>of</w:t>
      </w:r>
      <w:r w:rsidRPr="005F20BB">
        <w:rPr>
          <w:rFonts w:cs="Arial"/>
          <w:szCs w:val="24"/>
          <w:lang w:val="en-US"/>
        </w:rPr>
        <w:t xml:space="preserve"> change involves taking risks—one might not be successful, one might </w:t>
      </w:r>
      <w:r w:rsidR="004226EE">
        <w:rPr>
          <w:rFonts w:cs="Arial"/>
          <w:szCs w:val="24"/>
          <w:lang w:val="en-US"/>
        </w:rPr>
        <w:t>make</w:t>
      </w:r>
      <w:r w:rsidRPr="005F20BB">
        <w:rPr>
          <w:rFonts w:cs="Arial"/>
          <w:szCs w:val="24"/>
          <w:lang w:val="en-US"/>
        </w:rPr>
        <w:t xml:space="preserve"> mistakes, </w:t>
      </w:r>
      <w:r w:rsidR="004226EE">
        <w:rPr>
          <w:rFonts w:cs="Arial"/>
          <w:szCs w:val="24"/>
          <w:lang w:val="en-US"/>
        </w:rPr>
        <w:t xml:space="preserve">and </w:t>
      </w:r>
      <w:r w:rsidRPr="005F20BB">
        <w:rPr>
          <w:rFonts w:cs="Arial"/>
          <w:szCs w:val="24"/>
          <w:lang w:val="en-US"/>
        </w:rPr>
        <w:t>one is not familiar with the newly modified self. Thus, one enters the unfamiliar. There is a very real fear of being altered from oneself: an existential danger. The developmental experience needs to be aware of and address itself specifically to overcome this fear. The ability of a person to modify her</w:t>
      </w:r>
      <w:r w:rsidR="004226EE">
        <w:rPr>
          <w:rFonts w:cs="Arial"/>
          <w:szCs w:val="24"/>
          <w:lang w:val="en-US"/>
        </w:rPr>
        <w:t>/</w:t>
      </w:r>
      <w:r w:rsidRPr="005F20BB">
        <w:rPr>
          <w:rFonts w:cs="Arial"/>
          <w:szCs w:val="24"/>
          <w:lang w:val="en-US"/>
        </w:rPr>
        <w:t xml:space="preserve">himself is a personal decision. The option exists for every person, whatever he or she may be, even when barriers and obstacles </w:t>
      </w:r>
      <w:r w:rsidR="004226EE">
        <w:rPr>
          <w:rFonts w:cs="Arial"/>
          <w:szCs w:val="24"/>
          <w:lang w:val="en-US"/>
        </w:rPr>
        <w:t>stand</w:t>
      </w:r>
      <w:r w:rsidRPr="005F20BB">
        <w:rPr>
          <w:rFonts w:cs="Arial"/>
          <w:szCs w:val="24"/>
          <w:lang w:val="en-US"/>
        </w:rPr>
        <w:t xml:space="preserve"> in the way of the implementation. But these barriers can be overcome by developing exercises.</w:t>
      </w:r>
    </w:p>
    <w:p w14:paraId="371277CC" w14:textId="520DBA3B" w:rsidR="00841901" w:rsidRPr="004226EE" w:rsidRDefault="00757AE4" w:rsidP="004226EE">
      <w:pPr>
        <w:spacing w:before="120" w:after="120" w:line="240" w:lineRule="auto"/>
        <w:jc w:val="both"/>
        <w:rPr>
          <w:rFonts w:cs="Arial"/>
          <w:b/>
          <w:bCs/>
          <w:szCs w:val="24"/>
          <w:lang w:val="en-US"/>
        </w:rPr>
      </w:pPr>
      <w:r w:rsidRPr="004226EE">
        <w:rPr>
          <w:rFonts w:cs="Arial"/>
          <w:b/>
          <w:bCs/>
          <w:szCs w:val="24"/>
          <w:lang w:val="en-US"/>
        </w:rPr>
        <w:t xml:space="preserve">6.2 </w:t>
      </w:r>
      <w:r w:rsidR="00F313A1" w:rsidRPr="004226EE">
        <w:rPr>
          <w:rFonts w:cs="Arial"/>
          <w:b/>
          <w:bCs/>
          <w:szCs w:val="24"/>
          <w:lang w:val="en-US"/>
        </w:rPr>
        <w:t>Changing the Mental Model: Crossing Over from Operational to Strategic</w:t>
      </w:r>
    </w:p>
    <w:p w14:paraId="5A8A96EA" w14:textId="1459686B" w:rsidR="00841901" w:rsidRPr="005F20BB" w:rsidRDefault="00841901" w:rsidP="005F20BB">
      <w:pPr>
        <w:spacing w:line="240" w:lineRule="auto"/>
        <w:ind w:firstLine="567"/>
        <w:jc w:val="both"/>
        <w:rPr>
          <w:rFonts w:cs="Arial"/>
          <w:szCs w:val="24"/>
          <w:lang w:val="en-US"/>
        </w:rPr>
      </w:pPr>
      <w:r w:rsidRPr="005F20BB">
        <w:rPr>
          <w:rFonts w:cs="Arial"/>
          <w:szCs w:val="24"/>
          <w:lang w:val="en-US"/>
        </w:rPr>
        <w:t>Cognition refers to the way one perceives and collects data from the real world, the way one processes the perceived and meanings, and uses the perceived in the decision-making process. Cognition is the mental model substratum, and it is the central factor in shaping human behavior. Cognition processes involve the way whereby new perception, information</w:t>
      </w:r>
      <w:r w:rsidR="004226EE">
        <w:rPr>
          <w:rFonts w:cs="Arial"/>
          <w:szCs w:val="24"/>
          <w:lang w:val="en-US"/>
        </w:rPr>
        <w:t>,</w:t>
      </w:r>
      <w:r w:rsidRPr="005F20BB">
        <w:rPr>
          <w:rFonts w:cs="Arial"/>
          <w:szCs w:val="24"/>
          <w:lang w:val="en-US"/>
        </w:rPr>
        <w:t xml:space="preserve"> and data are assimilated and integrated </w:t>
      </w:r>
      <w:r w:rsidR="004226EE">
        <w:rPr>
          <w:rFonts w:cs="Arial"/>
          <w:szCs w:val="24"/>
          <w:lang w:val="en-US"/>
        </w:rPr>
        <w:t>into</w:t>
      </w:r>
      <w:r w:rsidRPr="005F20BB">
        <w:rPr>
          <w:rFonts w:cs="Arial"/>
          <w:szCs w:val="24"/>
          <w:lang w:val="en-US"/>
        </w:rPr>
        <w:t xml:space="preserve"> the </w:t>
      </w:r>
      <w:r w:rsidRPr="005F20BB">
        <w:rPr>
          <w:rFonts w:cs="Arial"/>
          <w:szCs w:val="24"/>
          <w:lang w:val="en-US"/>
        </w:rPr>
        <w:lastRenderedPageBreak/>
        <w:t xml:space="preserve">existing cognitive schemata, and </w:t>
      </w:r>
      <w:r w:rsidR="004226EE">
        <w:rPr>
          <w:rFonts w:cs="Arial"/>
          <w:szCs w:val="24"/>
          <w:lang w:val="en-US"/>
        </w:rPr>
        <w:t>remain</w:t>
      </w:r>
      <w:r w:rsidRPr="005F20BB">
        <w:rPr>
          <w:rFonts w:cs="Arial"/>
          <w:szCs w:val="24"/>
          <w:lang w:val="en-US"/>
        </w:rPr>
        <w:t xml:space="preserve"> stable and available, even when it is applied to new situations. When one integrates a new perception in the cognitive schemata, the schemata </w:t>
      </w:r>
      <w:r w:rsidR="004226EE">
        <w:rPr>
          <w:rFonts w:cs="Arial"/>
          <w:szCs w:val="24"/>
          <w:lang w:val="en-US"/>
        </w:rPr>
        <w:t>remain</w:t>
      </w:r>
      <w:r w:rsidRPr="005F20BB">
        <w:rPr>
          <w:rFonts w:cs="Arial"/>
          <w:szCs w:val="24"/>
          <w:lang w:val="en-US"/>
        </w:rPr>
        <w:t xml:space="preserve"> changed.</w:t>
      </w:r>
    </w:p>
    <w:p w14:paraId="11CC7CA2" w14:textId="7E45C149" w:rsidR="00841901" w:rsidRPr="005F20BB" w:rsidRDefault="00841901" w:rsidP="005F20BB">
      <w:pPr>
        <w:spacing w:line="240" w:lineRule="auto"/>
        <w:ind w:firstLine="567"/>
        <w:jc w:val="both"/>
        <w:rPr>
          <w:rFonts w:cs="Arial"/>
          <w:szCs w:val="24"/>
          <w:lang w:val="en-US"/>
        </w:rPr>
      </w:pPr>
      <w:r w:rsidRPr="005F20BB">
        <w:rPr>
          <w:rFonts w:cs="Arial"/>
          <w:szCs w:val="24"/>
          <w:lang w:val="en-US"/>
        </w:rPr>
        <w:t xml:space="preserve">According to Feuerstein, Feuerstein &amp; Falik (2010, p. 13), “every change that takes place in a part changes the whole which it belongs”. </w:t>
      </w:r>
      <w:r w:rsidR="004226EE">
        <w:rPr>
          <w:rFonts w:cs="Arial"/>
          <w:szCs w:val="24"/>
          <w:lang w:val="en-US"/>
        </w:rPr>
        <w:t>To</w:t>
      </w:r>
      <w:r w:rsidRPr="005F20BB">
        <w:rPr>
          <w:rFonts w:cs="Arial"/>
          <w:szCs w:val="24"/>
          <w:lang w:val="en-US"/>
        </w:rPr>
        <w:t xml:space="preserve"> adapt themselves to new additional situations, the cognitive processes will expand </w:t>
      </w:r>
      <w:r w:rsidR="004226EE">
        <w:rPr>
          <w:rFonts w:cs="Arial"/>
          <w:szCs w:val="24"/>
          <w:lang w:val="en-US"/>
        </w:rPr>
        <w:t>themselves</w:t>
      </w:r>
      <w:r w:rsidRPr="005F20BB">
        <w:rPr>
          <w:rFonts w:cs="Arial"/>
          <w:szCs w:val="24"/>
          <w:lang w:val="en-US"/>
        </w:rPr>
        <w:t xml:space="preserve"> </w:t>
      </w:r>
      <w:r w:rsidR="004226EE">
        <w:rPr>
          <w:rFonts w:cs="Arial"/>
          <w:szCs w:val="24"/>
          <w:lang w:val="en-US"/>
        </w:rPr>
        <w:t>through</w:t>
      </w:r>
      <w:r w:rsidRPr="005F20BB">
        <w:rPr>
          <w:rFonts w:cs="Arial"/>
          <w:szCs w:val="24"/>
          <w:lang w:val="en-US"/>
        </w:rPr>
        <w:t xml:space="preserve"> the assimilation (taking it) and accommodation (integrating it </w:t>
      </w:r>
      <w:r w:rsidR="004226EE">
        <w:rPr>
          <w:rFonts w:cs="Arial"/>
          <w:szCs w:val="24"/>
          <w:lang w:val="en-US"/>
        </w:rPr>
        <w:t>into</w:t>
      </w:r>
      <w:r w:rsidRPr="005F20BB">
        <w:rPr>
          <w:rFonts w:cs="Arial"/>
          <w:szCs w:val="24"/>
          <w:lang w:val="en-US"/>
        </w:rPr>
        <w:t xml:space="preserve"> the schemata) processes. These processes cause modifications in one’s cognitive structure. If the learning has been structurally integrated and a structural change has occurred, it will be recalled with a high degree of accuracy many times following the learning. One will retain and preserve what is learned and will be able to apply the learned to solve problems permanently. </w:t>
      </w:r>
    </w:p>
    <w:p w14:paraId="6CD5FC5C" w14:textId="3754CD1F" w:rsidR="00841901" w:rsidRPr="005F20BB" w:rsidRDefault="00841901" w:rsidP="005F20BB">
      <w:pPr>
        <w:spacing w:line="240" w:lineRule="auto"/>
        <w:ind w:firstLine="567"/>
        <w:jc w:val="both"/>
        <w:rPr>
          <w:rFonts w:cs="Arial"/>
          <w:szCs w:val="24"/>
          <w:lang w:val="en-US"/>
        </w:rPr>
      </w:pPr>
      <w:r w:rsidRPr="005F20BB">
        <w:rPr>
          <w:rFonts w:cs="Arial"/>
          <w:szCs w:val="24"/>
          <w:lang w:val="en-US"/>
        </w:rPr>
        <w:t xml:space="preserve">The objective is to obtain the trainee </w:t>
      </w:r>
      <w:r w:rsidR="004226EE">
        <w:rPr>
          <w:rFonts w:cs="Arial"/>
          <w:szCs w:val="24"/>
          <w:lang w:val="en-US"/>
        </w:rPr>
        <w:t>to apply</w:t>
      </w:r>
      <w:r w:rsidRPr="005F20BB">
        <w:rPr>
          <w:rFonts w:cs="Arial"/>
          <w:szCs w:val="24"/>
          <w:lang w:val="en-US"/>
        </w:rPr>
        <w:t xml:space="preserve"> the acquired and integrated knowledge in conditions that </w:t>
      </w:r>
      <w:r w:rsidR="004226EE">
        <w:rPr>
          <w:rFonts w:cs="Arial"/>
          <w:szCs w:val="24"/>
          <w:lang w:val="en-US"/>
        </w:rPr>
        <w:t>differ</w:t>
      </w:r>
      <w:r w:rsidRPr="005F20BB">
        <w:rPr>
          <w:rFonts w:cs="Arial"/>
          <w:szCs w:val="24"/>
          <w:lang w:val="en-US"/>
        </w:rPr>
        <w:t xml:space="preserve"> from those where assimilation has occurred. This process refers to the plasticity of change</w:t>
      </w:r>
      <w:r w:rsidR="00EE3A60">
        <w:rPr>
          <w:rFonts w:cs="Arial"/>
          <w:szCs w:val="24"/>
          <w:lang w:val="en-US"/>
        </w:rPr>
        <w:t>.</w:t>
      </w:r>
    </w:p>
    <w:p w14:paraId="683F4763" w14:textId="7311020B" w:rsidR="008B424A" w:rsidRPr="005F20BB" w:rsidRDefault="008B424A" w:rsidP="005F20BB">
      <w:pPr>
        <w:spacing w:line="240" w:lineRule="auto"/>
        <w:ind w:firstLine="567"/>
        <w:jc w:val="both"/>
        <w:rPr>
          <w:rFonts w:cs="Arial"/>
          <w:szCs w:val="24"/>
          <w:lang w:val="en-US"/>
        </w:rPr>
      </w:pPr>
      <w:r w:rsidRPr="005F20BB">
        <w:rPr>
          <w:rFonts w:cs="Arial"/>
          <w:szCs w:val="24"/>
          <w:lang w:val="en-US"/>
        </w:rPr>
        <w:t xml:space="preserve">For the challenge of crossing over from operational to strategic thinking, the first subject is perception. The larger underpinning purpose is to bring the strategic mental model into focus and to teach people how to function in new ways, with hopes that they would transfer new perceptual skills to strategic </w:t>
      </w:r>
      <w:r w:rsidR="004226EE">
        <w:rPr>
          <w:rFonts w:cs="Arial"/>
          <w:szCs w:val="24"/>
          <w:lang w:val="en-US"/>
        </w:rPr>
        <w:t>thinking</w:t>
      </w:r>
      <w:r w:rsidRPr="005F20BB">
        <w:rPr>
          <w:rFonts w:cs="Arial"/>
          <w:szCs w:val="24"/>
          <w:lang w:val="en-US"/>
        </w:rPr>
        <w:t xml:space="preserve"> and problem-solving. The program may provide trainees with exercises that cause a cognitive shift from operational to strategic letting the dominant OMM out of the task</w:t>
      </w:r>
    </w:p>
    <w:p w14:paraId="5EA28571" w14:textId="58FB519F" w:rsidR="008B424A" w:rsidRPr="005F20BB" w:rsidRDefault="008B424A" w:rsidP="005F20BB">
      <w:pPr>
        <w:spacing w:line="240" w:lineRule="auto"/>
        <w:ind w:firstLine="567"/>
        <w:jc w:val="both"/>
        <w:rPr>
          <w:rFonts w:cs="Arial"/>
          <w:szCs w:val="24"/>
          <w:lang w:val="en-US"/>
        </w:rPr>
      </w:pPr>
      <w:r w:rsidRPr="005F20BB">
        <w:rPr>
          <w:rFonts w:cs="Arial"/>
          <w:szCs w:val="24"/>
          <w:lang w:val="en-US"/>
        </w:rPr>
        <w:t>Throughout many publications and organizational speeches, there is much talk of the need for innovation</w:t>
      </w:r>
      <w:r w:rsidR="00036663">
        <w:rPr>
          <w:rFonts w:cs="Arial"/>
          <w:szCs w:val="24"/>
          <w:lang w:val="en-US"/>
        </w:rPr>
        <w:t>,</w:t>
      </w:r>
      <w:r w:rsidRPr="005F20BB">
        <w:rPr>
          <w:rFonts w:cs="Arial"/>
          <w:szCs w:val="24"/>
          <w:lang w:val="en-US"/>
        </w:rPr>
        <w:t xml:space="preserve"> invention</w:t>
      </w:r>
      <w:r w:rsidR="00036663">
        <w:rPr>
          <w:rFonts w:cs="Arial"/>
          <w:szCs w:val="24"/>
          <w:lang w:val="en-US"/>
        </w:rPr>
        <w:t>,</w:t>
      </w:r>
      <w:r w:rsidRPr="005F20BB">
        <w:rPr>
          <w:rFonts w:cs="Arial"/>
          <w:szCs w:val="24"/>
          <w:lang w:val="en-US"/>
        </w:rPr>
        <w:t xml:space="preserve"> and creativity. There are many suggestions to try this or that. But the nitty-gritty of precisely how to become more creative and to think strategically is seriously lacking. Our educational programs seem bent on eliminating every last bit of creative perceptual training (on the ‘strategic mental model and brain’) while overemphasizing the skills best accomplished by the ‘operational brain’: memorizing dates, data, theorems, formulas, and events (Pink. 2006). We are not teaching them how to see and understand the deep meaning of what they learn or to perceive the connectedness of information about the world.</w:t>
      </w:r>
    </w:p>
    <w:p w14:paraId="1BE63025" w14:textId="197F0656" w:rsidR="008B424A" w:rsidRPr="005F20BB" w:rsidRDefault="008B424A" w:rsidP="005F20BB">
      <w:pPr>
        <w:spacing w:line="240" w:lineRule="auto"/>
        <w:ind w:firstLine="567"/>
        <w:jc w:val="both"/>
        <w:rPr>
          <w:rFonts w:cs="Arial"/>
          <w:szCs w:val="24"/>
          <w:lang w:val="en-US"/>
        </w:rPr>
      </w:pPr>
      <w:r w:rsidRPr="005F20BB">
        <w:rPr>
          <w:rFonts w:cs="Arial"/>
          <w:szCs w:val="24"/>
          <w:lang w:val="en-US"/>
        </w:rPr>
        <w:t xml:space="preserve">One main goal of executive education should be </w:t>
      </w:r>
      <w:r w:rsidR="00036663">
        <w:rPr>
          <w:rFonts w:cs="Arial"/>
          <w:szCs w:val="24"/>
          <w:lang w:val="en-US"/>
        </w:rPr>
        <w:t>to enable</w:t>
      </w:r>
      <w:r w:rsidRPr="005F20BB">
        <w:rPr>
          <w:rFonts w:cs="Arial"/>
          <w:szCs w:val="24"/>
          <w:lang w:val="en-US"/>
        </w:rPr>
        <w:t xml:space="preserve"> trainees to acquire and apply the understanding to what they have learned. Usually, executive education addresses the development of a rational, orderly thinking process - operational thinking -compatible with the investigation, reduction, examination, summary, and analysis. If we also teach global perceptual skills, these skills will help them “see things in context”, “see the whole picture”, and observe and apprehend- in short, to understand and bring meaning to the fragmented world of the operational mind. In other words, it teaches </w:t>
      </w:r>
      <w:r w:rsidR="00036663">
        <w:rPr>
          <w:rFonts w:cs="Arial"/>
          <w:szCs w:val="24"/>
          <w:lang w:val="en-US"/>
        </w:rPr>
        <w:t xml:space="preserve">us </w:t>
      </w:r>
      <w:r w:rsidRPr="005F20BB">
        <w:rPr>
          <w:rFonts w:cs="Arial"/>
          <w:szCs w:val="24"/>
          <w:lang w:val="en-US"/>
        </w:rPr>
        <w:t>to think strategically.</w:t>
      </w:r>
    </w:p>
    <w:p w14:paraId="68D1CB17" w14:textId="196708A4" w:rsidR="008B424A" w:rsidRPr="005F20BB" w:rsidRDefault="008B424A" w:rsidP="005F20BB">
      <w:pPr>
        <w:spacing w:line="240" w:lineRule="auto"/>
        <w:ind w:firstLine="567"/>
        <w:jc w:val="both"/>
        <w:rPr>
          <w:rFonts w:cs="Arial"/>
          <w:szCs w:val="24"/>
          <w:lang w:val="en-US"/>
        </w:rPr>
      </w:pPr>
      <w:r w:rsidRPr="005F20BB">
        <w:rPr>
          <w:rFonts w:cs="Arial"/>
          <w:szCs w:val="24"/>
          <w:lang w:val="en-US"/>
        </w:rPr>
        <w:t>According to Edwards (</w:t>
      </w:r>
      <w:r w:rsidR="00EE3A60">
        <w:rPr>
          <w:rFonts w:cs="Arial"/>
          <w:szCs w:val="24"/>
          <w:lang w:val="en-US"/>
        </w:rPr>
        <w:t>2012</w:t>
      </w:r>
      <w:r w:rsidRPr="005F20BB">
        <w:rPr>
          <w:rFonts w:cs="Arial"/>
          <w:szCs w:val="24"/>
          <w:lang w:val="en-US"/>
        </w:rPr>
        <w:t xml:space="preserve">), many times perception is </w:t>
      </w:r>
      <w:r w:rsidR="00036663">
        <w:rPr>
          <w:rFonts w:cs="Arial"/>
          <w:szCs w:val="24"/>
          <w:lang w:val="en-US"/>
        </w:rPr>
        <w:t>set</w:t>
      </w:r>
      <w:r w:rsidRPr="005F20BB">
        <w:rPr>
          <w:rFonts w:cs="Arial"/>
          <w:szCs w:val="24"/>
          <w:lang w:val="en-US"/>
        </w:rPr>
        <w:t xml:space="preserve"> aside because it is not assumed to involve thought. For instance, MBA programs cannot justify </w:t>
      </w:r>
      <w:r w:rsidR="00036663">
        <w:rPr>
          <w:rFonts w:cs="Arial"/>
          <w:szCs w:val="24"/>
          <w:lang w:val="en-US"/>
        </w:rPr>
        <w:t>the</w:t>
      </w:r>
      <w:r w:rsidRPr="005F20BB">
        <w:rPr>
          <w:rFonts w:cs="Arial"/>
          <w:szCs w:val="24"/>
          <w:lang w:val="en-US"/>
        </w:rPr>
        <w:t xml:space="preserve"> development of </w:t>
      </w:r>
      <w:r w:rsidR="00036663">
        <w:rPr>
          <w:rFonts w:cs="Arial"/>
          <w:szCs w:val="24"/>
          <w:lang w:val="en-US"/>
        </w:rPr>
        <w:t xml:space="preserve">an </w:t>
      </w:r>
      <w:r w:rsidRPr="005F20BB">
        <w:rPr>
          <w:rFonts w:cs="Arial"/>
          <w:szCs w:val="24"/>
          <w:lang w:val="en-US"/>
        </w:rPr>
        <w:t xml:space="preserve">art skills syllabus in the curriculum unless they </w:t>
      </w:r>
      <w:r w:rsidR="00036663">
        <w:rPr>
          <w:rFonts w:cs="Arial"/>
          <w:szCs w:val="24"/>
          <w:lang w:val="en-US"/>
        </w:rPr>
        <w:t>realize</w:t>
      </w:r>
      <w:r w:rsidRPr="005F20BB">
        <w:rPr>
          <w:rFonts w:cs="Arial"/>
          <w:szCs w:val="24"/>
          <w:lang w:val="en-US"/>
        </w:rPr>
        <w:t xml:space="preserve"> arts as an important and powerful means of strengthening the global perceptual competence without which strategic thinking is impossible. The development of the global perception does indeed impact learning in all disciplines (Lustig, Shah, Seidler &amp; Reuter-Lorenz, 2009). Learning to think strategically, like learning to read, is not dependent on something called “talent”, and, given the proper instruction, every </w:t>
      </w:r>
      <w:r w:rsidR="00C60A61">
        <w:rPr>
          <w:rFonts w:cs="Arial"/>
          <w:szCs w:val="24"/>
          <w:lang w:val="en-US"/>
        </w:rPr>
        <w:t>person</w:t>
      </w:r>
      <w:r w:rsidRPr="005F20BB">
        <w:rPr>
          <w:rFonts w:cs="Arial"/>
          <w:szCs w:val="24"/>
          <w:lang w:val="en-US"/>
        </w:rPr>
        <w:t xml:space="preserve"> can improve his or her strategic competence for strategic thinking. Furthermore, given the proper instruction, people can learn to transfer the basic perceptual components to other learning and strategic thinking. </w:t>
      </w:r>
    </w:p>
    <w:p w14:paraId="53690E6A" w14:textId="1AF64FD2" w:rsidR="008B424A" w:rsidRPr="005F20BB" w:rsidRDefault="008B424A" w:rsidP="005F20BB">
      <w:pPr>
        <w:spacing w:line="240" w:lineRule="auto"/>
        <w:ind w:firstLine="567"/>
        <w:jc w:val="both"/>
        <w:rPr>
          <w:rFonts w:cs="Arial"/>
          <w:szCs w:val="24"/>
          <w:lang w:val="en-US"/>
        </w:rPr>
      </w:pPr>
      <w:r w:rsidRPr="005F20BB">
        <w:rPr>
          <w:rFonts w:cs="Arial"/>
          <w:szCs w:val="24"/>
          <w:lang w:val="en-US"/>
        </w:rPr>
        <w:lastRenderedPageBreak/>
        <w:t xml:space="preserve">One of the most encouraging new discoveries </w:t>
      </w:r>
      <w:r w:rsidR="00C60A61">
        <w:rPr>
          <w:rFonts w:cs="Arial"/>
          <w:szCs w:val="24"/>
          <w:lang w:val="en-US"/>
        </w:rPr>
        <w:t>i</w:t>
      </w:r>
      <w:r w:rsidRPr="005F20BB">
        <w:rPr>
          <w:rFonts w:cs="Arial"/>
          <w:szCs w:val="24"/>
          <w:lang w:val="en-US"/>
        </w:rPr>
        <w:t xml:space="preserve">n the competence for strategic thinking development challenge is that </w:t>
      </w:r>
      <w:r w:rsidR="00C60A61">
        <w:rPr>
          <w:rFonts w:cs="Arial"/>
          <w:szCs w:val="24"/>
          <w:lang w:val="en-US"/>
        </w:rPr>
        <w:t xml:space="preserve">the </w:t>
      </w:r>
      <w:r w:rsidRPr="005F20BB">
        <w:rPr>
          <w:rFonts w:cs="Arial"/>
          <w:szCs w:val="24"/>
          <w:lang w:val="en-US"/>
        </w:rPr>
        <w:t>human brain can physically change itself by changing its accustomed ways of thinking, by deliberately exposing itself to new exercises, ideas</w:t>
      </w:r>
      <w:r w:rsidR="00C60A61">
        <w:rPr>
          <w:rFonts w:cs="Arial"/>
          <w:szCs w:val="24"/>
          <w:lang w:val="en-US"/>
        </w:rPr>
        <w:t>,</w:t>
      </w:r>
      <w:r w:rsidRPr="005F20BB">
        <w:rPr>
          <w:rFonts w:cs="Arial"/>
          <w:szCs w:val="24"/>
          <w:lang w:val="en-US"/>
        </w:rPr>
        <w:t xml:space="preserve"> and routines, and by learning new skills. According to Edwards (</w:t>
      </w:r>
      <w:r w:rsidR="00EE3A60">
        <w:rPr>
          <w:rFonts w:cs="Arial"/>
          <w:szCs w:val="24"/>
          <w:lang w:val="en-US"/>
        </w:rPr>
        <w:t>2012</w:t>
      </w:r>
      <w:r w:rsidRPr="005F20BB">
        <w:rPr>
          <w:rFonts w:cs="Arial"/>
          <w:szCs w:val="24"/>
          <w:lang w:val="en-US"/>
        </w:rPr>
        <w:t xml:space="preserve">) and Biswal et al (2010), as some scientists have noted, the human brain has the property </w:t>
      </w:r>
      <w:r w:rsidR="00C60A61">
        <w:rPr>
          <w:rFonts w:cs="Arial"/>
          <w:szCs w:val="24"/>
          <w:lang w:val="en-US"/>
        </w:rPr>
        <w:t>to observe</w:t>
      </w:r>
      <w:r w:rsidRPr="005F20BB">
        <w:rPr>
          <w:rFonts w:cs="Arial"/>
          <w:szCs w:val="24"/>
          <w:lang w:val="en-US"/>
        </w:rPr>
        <w:t xml:space="preserve"> and </w:t>
      </w:r>
      <w:r w:rsidR="00C60A61">
        <w:rPr>
          <w:rFonts w:cs="Arial"/>
          <w:szCs w:val="24"/>
          <w:lang w:val="en-US"/>
        </w:rPr>
        <w:t>study</w:t>
      </w:r>
      <w:r w:rsidRPr="005F20BB">
        <w:rPr>
          <w:rFonts w:cs="Arial"/>
          <w:szCs w:val="24"/>
          <w:lang w:val="en-US"/>
        </w:rPr>
        <w:t xml:space="preserve">, </w:t>
      </w:r>
      <w:r w:rsidR="00C60A61">
        <w:rPr>
          <w:rFonts w:cs="Arial"/>
          <w:szCs w:val="24"/>
          <w:lang w:val="en-US"/>
        </w:rPr>
        <w:t>wonder</w:t>
      </w:r>
      <w:r w:rsidRPr="005F20BB">
        <w:rPr>
          <w:rFonts w:cs="Arial"/>
          <w:szCs w:val="24"/>
          <w:lang w:val="en-US"/>
        </w:rPr>
        <w:t xml:space="preserve"> about itself, </w:t>
      </w:r>
      <w:r w:rsidR="00C60A61">
        <w:rPr>
          <w:rFonts w:cs="Arial"/>
          <w:szCs w:val="24"/>
          <w:lang w:val="en-US"/>
        </w:rPr>
        <w:t>try</w:t>
      </w:r>
      <w:r w:rsidRPr="005F20BB">
        <w:rPr>
          <w:rFonts w:cs="Arial"/>
          <w:szCs w:val="24"/>
          <w:lang w:val="en-US"/>
        </w:rPr>
        <w:t xml:space="preserve"> to analyze why it does what it does, and try to maximize its capabilities. One of the most encouraging new discoveries is that it can physically change itself by deliberately exposing itself to new exercises and experiences, and by acquiring new knowledge and developing new skills. </w:t>
      </w:r>
    </w:p>
    <w:p w14:paraId="005AE947" w14:textId="70156280" w:rsidR="008B424A" w:rsidRPr="005F20BB" w:rsidRDefault="008B424A" w:rsidP="005F20BB">
      <w:pPr>
        <w:spacing w:line="240" w:lineRule="auto"/>
        <w:ind w:firstLine="567"/>
        <w:jc w:val="both"/>
        <w:rPr>
          <w:rFonts w:cs="Arial"/>
          <w:szCs w:val="24"/>
          <w:lang w:val="en-US"/>
        </w:rPr>
      </w:pPr>
      <w:r w:rsidRPr="005F20BB">
        <w:rPr>
          <w:rFonts w:cs="Arial"/>
          <w:szCs w:val="24"/>
          <w:lang w:val="en-US"/>
        </w:rPr>
        <w:t>The conce</w:t>
      </w:r>
      <w:r w:rsidR="00EE3A60">
        <w:rPr>
          <w:rFonts w:cs="Arial"/>
          <w:szCs w:val="24"/>
          <w:lang w:val="en-US"/>
        </w:rPr>
        <w:t>ption of neuroplasticity (</w:t>
      </w:r>
      <w:r w:rsidR="005C16C6" w:rsidRPr="009238F3">
        <w:rPr>
          <w:rFonts w:cs="Arial"/>
          <w:iCs/>
          <w:szCs w:val="24"/>
          <w:lang w:val="en-US"/>
        </w:rPr>
        <w:t>Kolb &amp; Whishaw,</w:t>
      </w:r>
      <w:r w:rsidR="00EE3A60" w:rsidRPr="009238F3">
        <w:rPr>
          <w:rFonts w:cs="Arial"/>
          <w:szCs w:val="24"/>
          <w:lang w:val="en-US"/>
        </w:rPr>
        <w:t xml:space="preserve"> 1998</w:t>
      </w:r>
      <w:r w:rsidRPr="005F20BB">
        <w:rPr>
          <w:rFonts w:cs="Arial"/>
          <w:szCs w:val="24"/>
          <w:lang w:val="en-US"/>
        </w:rPr>
        <w:t xml:space="preserve">), the capacity for a brain </w:t>
      </w:r>
      <w:r w:rsidR="00C60A61">
        <w:rPr>
          <w:rFonts w:cs="Arial"/>
          <w:szCs w:val="24"/>
          <w:lang w:val="en-US"/>
        </w:rPr>
        <w:t xml:space="preserve">to </w:t>
      </w:r>
      <w:r w:rsidRPr="005F20BB">
        <w:rPr>
          <w:rFonts w:cs="Arial"/>
          <w:szCs w:val="24"/>
          <w:lang w:val="en-US"/>
        </w:rPr>
        <w:t xml:space="preserve">constantly </w:t>
      </w:r>
      <w:r w:rsidR="00C60A61">
        <w:rPr>
          <w:rFonts w:cs="Arial"/>
          <w:szCs w:val="24"/>
          <w:lang w:val="en-US"/>
        </w:rPr>
        <w:t>change</w:t>
      </w:r>
      <w:r w:rsidRPr="005F20BB">
        <w:rPr>
          <w:rFonts w:cs="Arial"/>
          <w:szCs w:val="24"/>
          <w:lang w:val="en-US"/>
        </w:rPr>
        <w:t xml:space="preserve"> itself with experience, for reorganizing and transmuting and even developing new </w:t>
      </w:r>
      <w:r w:rsidR="00C60A61">
        <w:rPr>
          <w:rFonts w:cs="Arial"/>
          <w:szCs w:val="24"/>
          <w:lang w:val="en-US"/>
        </w:rPr>
        <w:t>cell</w:t>
      </w:r>
      <w:r w:rsidRPr="005F20BB">
        <w:rPr>
          <w:rFonts w:cs="Arial"/>
          <w:szCs w:val="24"/>
          <w:lang w:val="en-US"/>
        </w:rPr>
        <w:t xml:space="preserve"> connections, is in direct contrast to the previous judgments of the human brain as a fixed ‘hard-wired machine’, with its parts genetically determined and unchangeable except for development in early childhood and deterioration in old age (Feuerstein et al 2014). In this way, plasticity opens new research possibilities and reaffirms the proposition </w:t>
      </w:r>
      <w:r w:rsidR="00C60A61">
        <w:rPr>
          <w:rFonts w:cs="Arial"/>
          <w:szCs w:val="24"/>
          <w:lang w:val="en-US"/>
        </w:rPr>
        <w:t>of</w:t>
      </w:r>
      <w:r w:rsidRPr="005F20BB">
        <w:rPr>
          <w:rFonts w:cs="Arial"/>
          <w:szCs w:val="24"/>
          <w:lang w:val="en-US"/>
        </w:rPr>
        <w:t xml:space="preserve"> learning as a way </w:t>
      </w:r>
      <w:r w:rsidR="00C60A61">
        <w:rPr>
          <w:rFonts w:cs="Arial"/>
          <w:szCs w:val="24"/>
          <w:lang w:val="en-US"/>
        </w:rPr>
        <w:t>to change</w:t>
      </w:r>
      <w:r w:rsidRPr="005F20BB">
        <w:rPr>
          <w:rFonts w:cs="Arial"/>
          <w:szCs w:val="24"/>
          <w:lang w:val="en-US"/>
        </w:rPr>
        <w:t xml:space="preserve"> the way people live and think and for developing strategic competence as a new goal of executive education. </w:t>
      </w:r>
    </w:p>
    <w:p w14:paraId="3AB40A6E" w14:textId="5B606C16" w:rsidR="008B424A" w:rsidRPr="005F20BB" w:rsidRDefault="008B424A" w:rsidP="005F20BB">
      <w:pPr>
        <w:spacing w:line="240" w:lineRule="auto"/>
        <w:ind w:firstLine="567"/>
        <w:jc w:val="both"/>
        <w:rPr>
          <w:rFonts w:cs="Arial"/>
          <w:szCs w:val="24"/>
          <w:lang w:val="en-US"/>
        </w:rPr>
      </w:pPr>
      <w:r w:rsidRPr="005F20BB">
        <w:rPr>
          <w:rFonts w:cs="Arial"/>
          <w:szCs w:val="24"/>
          <w:lang w:val="en-US"/>
        </w:rPr>
        <w:t xml:space="preserve">Now, at least, we can move beyond the ideas of fixed intelligence limits and special gifts for the lucky few, and look for new ways to enhance potential brainpower. Brain plasticity opens the possibility of questioning the concept of creative talent and strategic competence. Nowhere has the idea of the hardwired brain, with its notion of given or not-given talent. Our brain isn't a fixed mass that shapes our behavior. Our behavior also shapes our </w:t>
      </w:r>
      <w:r w:rsidR="00C60A61">
        <w:rPr>
          <w:rFonts w:cs="Arial"/>
          <w:szCs w:val="24"/>
          <w:lang w:val="en-US"/>
        </w:rPr>
        <w:t>brains</w:t>
      </w:r>
      <w:r w:rsidRPr="005F20BB">
        <w:rPr>
          <w:rFonts w:cs="Arial"/>
          <w:szCs w:val="24"/>
          <w:lang w:val="en-US"/>
        </w:rPr>
        <w:t xml:space="preserve"> (</w:t>
      </w:r>
      <w:r w:rsidR="00C60A61">
        <w:rPr>
          <w:rFonts w:cs="Arial"/>
          <w:szCs w:val="24"/>
          <w:lang w:val="en-US"/>
        </w:rPr>
        <w:t>Feuerstein</w:t>
      </w:r>
      <w:r w:rsidRPr="005F20BB">
        <w:rPr>
          <w:rFonts w:cs="Arial"/>
          <w:szCs w:val="24"/>
          <w:lang w:val="en-US"/>
        </w:rPr>
        <w:t xml:space="preserve">, 2014). For instance, if a </w:t>
      </w:r>
      <w:r w:rsidR="005C16C6">
        <w:rPr>
          <w:rFonts w:cs="Arial"/>
          <w:szCs w:val="24"/>
          <w:lang w:val="en-US"/>
        </w:rPr>
        <w:t>mason</w:t>
      </w:r>
      <w:r w:rsidRPr="005F20BB">
        <w:rPr>
          <w:rFonts w:cs="Arial"/>
          <w:szCs w:val="24"/>
          <w:lang w:val="en-US"/>
        </w:rPr>
        <w:t xml:space="preserve"> takes up a serious interest in engineering, her neurons form new pathways between previously isolated regions. The benefits of practicing one skill are not limited to that skill alone; the benefit will be transferred to others (Fecteau</w:t>
      </w:r>
      <w:r w:rsidR="005C16C6">
        <w:rPr>
          <w:rFonts w:cs="Arial"/>
          <w:szCs w:val="24"/>
          <w:lang w:val="en-US"/>
        </w:rPr>
        <w:t xml:space="preserve"> et al, </w:t>
      </w:r>
      <w:r w:rsidRPr="005F20BB">
        <w:rPr>
          <w:rFonts w:cs="Arial"/>
          <w:szCs w:val="24"/>
          <w:lang w:val="en-US"/>
        </w:rPr>
        <w:t>2010). According to Lustig et al, 2009), "subjects exposed to a variety of motor learning paradigms may be able to acquire general, transferable knowledge about skill learning processes."</w:t>
      </w:r>
    </w:p>
    <w:p w14:paraId="2800FC4D" w14:textId="16C60129" w:rsidR="008B424A" w:rsidRPr="005F20BB" w:rsidRDefault="008B424A" w:rsidP="005F20BB">
      <w:pPr>
        <w:spacing w:line="240" w:lineRule="auto"/>
        <w:ind w:firstLine="567"/>
        <w:jc w:val="both"/>
        <w:rPr>
          <w:rFonts w:cs="Arial"/>
          <w:szCs w:val="24"/>
          <w:lang w:val="en-US"/>
        </w:rPr>
      </w:pPr>
      <w:r w:rsidRPr="005F20BB">
        <w:rPr>
          <w:rFonts w:cs="Arial"/>
          <w:szCs w:val="24"/>
          <w:lang w:val="en-US"/>
        </w:rPr>
        <w:t xml:space="preserve">And yet we know now, from knowledge of brain plasticity and from decades of research that </w:t>
      </w:r>
      <w:r w:rsidR="00C60A61">
        <w:rPr>
          <w:rFonts w:cs="Arial"/>
          <w:szCs w:val="24"/>
          <w:lang w:val="en-US"/>
        </w:rPr>
        <w:t>thinking</w:t>
      </w:r>
      <w:r w:rsidRPr="005F20BB">
        <w:rPr>
          <w:rFonts w:cs="Arial"/>
          <w:szCs w:val="24"/>
          <w:lang w:val="en-US"/>
        </w:rPr>
        <w:t xml:space="preserve"> strategically may be a simple skill that can be taught and learned by someone of sound mind who has learned other skills, such </w:t>
      </w:r>
      <w:r w:rsidR="00F313A1">
        <w:rPr>
          <w:rFonts w:cs="Arial"/>
          <w:szCs w:val="24"/>
          <w:lang w:val="en-US"/>
        </w:rPr>
        <w:t>as</w:t>
      </w:r>
      <w:r w:rsidRPr="005F20BB">
        <w:rPr>
          <w:rFonts w:cs="Arial"/>
          <w:szCs w:val="24"/>
          <w:lang w:val="en-US"/>
        </w:rPr>
        <w:t xml:space="preserve"> reading, writing, and arithmetic</w:t>
      </w:r>
    </w:p>
    <w:p w14:paraId="48DBCBC5" w14:textId="2EEE3FDB" w:rsidR="00AE26D9" w:rsidRPr="00C60A61" w:rsidRDefault="00C60A61" w:rsidP="00C60A61">
      <w:pPr>
        <w:spacing w:before="120" w:line="240" w:lineRule="auto"/>
        <w:jc w:val="both"/>
        <w:rPr>
          <w:rFonts w:cs="Arial"/>
          <w:b/>
          <w:bCs/>
          <w:szCs w:val="24"/>
          <w:lang w:val="en-US"/>
        </w:rPr>
      </w:pPr>
      <w:r w:rsidRPr="00C60A61">
        <w:rPr>
          <w:rFonts w:cs="Arial"/>
          <w:b/>
          <w:bCs/>
          <w:szCs w:val="24"/>
          <w:lang w:val="en-US"/>
        </w:rPr>
        <w:t xml:space="preserve">CONCLUSION </w:t>
      </w:r>
    </w:p>
    <w:p w14:paraId="33252E71" w14:textId="106C8BB6" w:rsidR="007B3E7D" w:rsidRPr="005F20BB" w:rsidRDefault="00AE26D9" w:rsidP="005F20BB">
      <w:pPr>
        <w:shd w:val="clear" w:color="auto" w:fill="FFFFFF"/>
        <w:spacing w:line="240" w:lineRule="auto"/>
        <w:ind w:firstLine="709"/>
        <w:jc w:val="both"/>
        <w:rPr>
          <w:rFonts w:eastAsia="Times New Roman" w:cs="Arial"/>
          <w:lang w:val="en-US" w:eastAsia="pt-BR"/>
        </w:rPr>
      </w:pPr>
      <w:r w:rsidRPr="005F20BB">
        <w:rPr>
          <w:rFonts w:eastAsia="Times New Roman" w:cs="Arial"/>
          <w:lang w:val="en-US" w:eastAsia="pt-BR"/>
        </w:rPr>
        <w:t xml:space="preserve">In this paper, the purpose was to study why strategy is so difficult and why some managers have problems </w:t>
      </w:r>
      <w:r w:rsidR="00C60A61">
        <w:rPr>
          <w:rFonts w:eastAsia="Times New Roman" w:cs="Arial"/>
          <w:lang w:val="en-US" w:eastAsia="pt-BR"/>
        </w:rPr>
        <w:t>dealing</w:t>
      </w:r>
      <w:r w:rsidRPr="005F20BB">
        <w:rPr>
          <w:rFonts w:eastAsia="Times New Roman" w:cs="Arial"/>
          <w:lang w:val="en-US" w:eastAsia="pt-BR"/>
        </w:rPr>
        <w:t xml:space="preserve"> with strategic issues</w:t>
      </w:r>
      <w:r w:rsidR="005E55EC" w:rsidRPr="005F20BB">
        <w:rPr>
          <w:rFonts w:eastAsia="Times New Roman" w:cs="Arial"/>
          <w:lang w:val="en-US" w:eastAsia="pt-BR"/>
        </w:rPr>
        <w:t xml:space="preserve">. </w:t>
      </w:r>
      <w:r w:rsidR="00C60A61">
        <w:rPr>
          <w:rFonts w:eastAsia="Times New Roman" w:cs="Arial"/>
          <w:lang w:val="en-US" w:eastAsia="pt-BR"/>
        </w:rPr>
        <w:t>To</w:t>
      </w:r>
      <w:r w:rsidR="005E55EC" w:rsidRPr="005F20BB">
        <w:rPr>
          <w:rFonts w:eastAsia="Times New Roman" w:cs="Arial"/>
          <w:lang w:val="en-US" w:eastAsia="pt-BR"/>
        </w:rPr>
        <w:t xml:space="preserve"> </w:t>
      </w:r>
      <w:r w:rsidRPr="005F20BB">
        <w:rPr>
          <w:rFonts w:eastAsia="Times New Roman" w:cs="Arial"/>
          <w:lang w:val="en-US" w:eastAsia="pt-BR"/>
        </w:rPr>
        <w:t>addres</w:t>
      </w:r>
      <w:r w:rsidR="005E55EC" w:rsidRPr="005F20BB">
        <w:rPr>
          <w:rFonts w:eastAsia="Times New Roman" w:cs="Arial"/>
          <w:lang w:val="en-US" w:eastAsia="pt-BR"/>
        </w:rPr>
        <w:t xml:space="preserve">s this </w:t>
      </w:r>
      <w:r w:rsidR="00C60A61">
        <w:rPr>
          <w:rFonts w:eastAsia="Times New Roman" w:cs="Arial"/>
          <w:lang w:val="en-US" w:eastAsia="pt-BR"/>
        </w:rPr>
        <w:t>issue,</w:t>
      </w:r>
      <w:r w:rsidR="005E55EC" w:rsidRPr="005F20BB">
        <w:rPr>
          <w:rFonts w:eastAsia="Times New Roman" w:cs="Arial"/>
          <w:lang w:val="en-US" w:eastAsia="pt-BR"/>
        </w:rPr>
        <w:t xml:space="preserve"> it proposes the mental model as a way to understand the difficulty for these managers to think strategically. </w:t>
      </w:r>
      <w:r w:rsidRPr="005F20BB">
        <w:rPr>
          <w:rFonts w:eastAsia="Times New Roman" w:cs="Arial"/>
          <w:lang w:val="en-US" w:eastAsia="pt-BR"/>
        </w:rPr>
        <w:t xml:space="preserve">A mental model is the usual working neurocognitive pattern of a person; it is the characteristic </w:t>
      </w:r>
      <w:r w:rsidR="00C60A61">
        <w:rPr>
          <w:rFonts w:eastAsia="Times New Roman" w:cs="Arial"/>
          <w:lang w:val="en-US" w:eastAsia="pt-BR"/>
        </w:rPr>
        <w:t>model</w:t>
      </w:r>
      <w:r w:rsidRPr="005F20BB">
        <w:rPr>
          <w:rFonts w:eastAsia="Times New Roman" w:cs="Arial"/>
          <w:lang w:val="en-US" w:eastAsia="pt-BR"/>
        </w:rPr>
        <w:t xml:space="preserve"> of perceiving, processing</w:t>
      </w:r>
      <w:r w:rsidR="00C60A61">
        <w:rPr>
          <w:rFonts w:eastAsia="Times New Roman" w:cs="Arial"/>
          <w:lang w:val="en-US" w:eastAsia="pt-BR"/>
        </w:rPr>
        <w:t>,</w:t>
      </w:r>
      <w:r w:rsidRPr="005F20BB">
        <w:rPr>
          <w:rFonts w:eastAsia="Times New Roman" w:cs="Arial"/>
          <w:lang w:val="en-US" w:eastAsia="pt-BR"/>
        </w:rPr>
        <w:t xml:space="preserve"> and using information gathered.</w:t>
      </w:r>
      <w:r w:rsidR="005E55EC" w:rsidRPr="005F20BB">
        <w:rPr>
          <w:rFonts w:eastAsia="Times New Roman" w:cs="Arial"/>
          <w:lang w:val="en-US" w:eastAsia="pt-BR"/>
        </w:rPr>
        <w:t xml:space="preserve"> </w:t>
      </w:r>
      <w:r w:rsidR="007B3E7D" w:rsidRPr="005F20BB">
        <w:rPr>
          <w:rFonts w:eastAsia="Times New Roman" w:cs="Arial"/>
          <w:lang w:val="en-US" w:eastAsia="pt-BR"/>
        </w:rPr>
        <w:t xml:space="preserve">When the relationship and correlation between the preferred job and </w:t>
      </w:r>
      <w:r w:rsidR="00C60A61" w:rsidRPr="005F20BB">
        <w:rPr>
          <w:rFonts w:eastAsia="Times New Roman" w:cs="Arial"/>
          <w:lang w:val="en-US" w:eastAsia="pt-BR"/>
        </w:rPr>
        <w:t xml:space="preserve">Mental Model </w:t>
      </w:r>
      <w:r w:rsidR="007B3E7D" w:rsidRPr="005F20BB">
        <w:rPr>
          <w:rFonts w:eastAsia="Times New Roman" w:cs="Arial"/>
          <w:lang w:val="en-US" w:eastAsia="pt-BR"/>
        </w:rPr>
        <w:t xml:space="preserve">are </w:t>
      </w:r>
      <w:r w:rsidR="00C60A61">
        <w:rPr>
          <w:rFonts w:eastAsia="Times New Roman" w:cs="Arial"/>
          <w:lang w:val="en-US" w:eastAsia="pt-BR"/>
        </w:rPr>
        <w:t>established,</w:t>
      </w:r>
      <w:r w:rsidR="007B3E7D" w:rsidRPr="005F20BB">
        <w:rPr>
          <w:rFonts w:eastAsia="Times New Roman" w:cs="Arial"/>
          <w:lang w:val="en-US" w:eastAsia="pt-BR"/>
        </w:rPr>
        <w:t xml:space="preserve"> it becomes </w:t>
      </w:r>
      <w:r w:rsidR="00C60A61">
        <w:rPr>
          <w:rFonts w:eastAsia="Times New Roman" w:cs="Arial"/>
          <w:lang w:val="en-US" w:eastAsia="pt-BR"/>
        </w:rPr>
        <w:t>easier</w:t>
      </w:r>
      <w:r w:rsidR="007B3E7D" w:rsidRPr="005F20BB">
        <w:rPr>
          <w:rFonts w:eastAsia="Times New Roman" w:cs="Arial"/>
          <w:lang w:val="en-US" w:eastAsia="pt-BR"/>
        </w:rPr>
        <w:t xml:space="preserve"> to understand why for </w:t>
      </w:r>
      <w:r w:rsidR="00C60A61">
        <w:rPr>
          <w:rFonts w:eastAsia="Times New Roman" w:cs="Arial"/>
          <w:lang w:val="en-US" w:eastAsia="pt-BR"/>
        </w:rPr>
        <w:t>operational-minded</w:t>
      </w:r>
      <w:r w:rsidR="007B3E7D" w:rsidRPr="005F20BB">
        <w:rPr>
          <w:rFonts w:eastAsia="Times New Roman" w:cs="Arial"/>
          <w:lang w:val="en-US" w:eastAsia="pt-BR"/>
        </w:rPr>
        <w:t xml:space="preserve"> executives and managers strategy and strategizing is so difficult: they have </w:t>
      </w:r>
      <w:r w:rsidR="007F0E46" w:rsidRPr="005F20BB">
        <w:rPr>
          <w:rFonts w:eastAsia="Times New Roman" w:cs="Arial"/>
          <w:lang w:val="en-US" w:eastAsia="pt-BR"/>
        </w:rPr>
        <w:t xml:space="preserve">trouble </w:t>
      </w:r>
      <w:r w:rsidR="00C60A61">
        <w:rPr>
          <w:rFonts w:eastAsia="Times New Roman" w:cs="Arial"/>
          <w:lang w:val="en-US" w:eastAsia="pt-BR"/>
        </w:rPr>
        <w:t>dealing</w:t>
      </w:r>
      <w:r w:rsidR="007F0E46" w:rsidRPr="005F20BB">
        <w:rPr>
          <w:rFonts w:eastAsia="Times New Roman" w:cs="Arial"/>
          <w:lang w:val="en-US" w:eastAsia="pt-BR"/>
        </w:rPr>
        <w:t xml:space="preserve"> with the strategic issues of the executive positions</w:t>
      </w:r>
    </w:p>
    <w:p w14:paraId="347371C7" w14:textId="2340804D" w:rsidR="00AE26D9" w:rsidRPr="005F20BB" w:rsidRDefault="00AE26D9" w:rsidP="005F20BB">
      <w:pPr>
        <w:shd w:val="clear" w:color="auto" w:fill="FFFFFF"/>
        <w:spacing w:line="240" w:lineRule="auto"/>
        <w:ind w:firstLine="709"/>
        <w:jc w:val="both"/>
        <w:rPr>
          <w:rFonts w:eastAsia="Times New Roman" w:cs="Arial"/>
          <w:lang w:val="en-US" w:eastAsia="pt-BR"/>
        </w:rPr>
      </w:pPr>
      <w:r w:rsidRPr="005F20BB">
        <w:rPr>
          <w:rFonts w:eastAsia="Times New Roman" w:cs="Arial"/>
          <w:lang w:val="en-US" w:eastAsia="pt-BR"/>
        </w:rPr>
        <w:t xml:space="preserve">Every HRD and organizational intervention </w:t>
      </w:r>
      <w:r w:rsidR="00C60A61">
        <w:rPr>
          <w:rFonts w:eastAsia="Times New Roman" w:cs="Arial"/>
          <w:lang w:val="en-US" w:eastAsia="pt-BR"/>
        </w:rPr>
        <w:t>in</w:t>
      </w:r>
      <w:r w:rsidRPr="005F20BB">
        <w:rPr>
          <w:rFonts w:eastAsia="Times New Roman" w:cs="Arial"/>
          <w:lang w:val="en-US" w:eastAsia="pt-BR"/>
        </w:rPr>
        <w:t xml:space="preserve"> </w:t>
      </w:r>
      <w:r w:rsidR="005E55EC" w:rsidRPr="005F20BB">
        <w:rPr>
          <w:rFonts w:eastAsia="Times New Roman" w:cs="Arial"/>
          <w:lang w:val="en-US" w:eastAsia="pt-BR"/>
        </w:rPr>
        <w:t>executive devel</w:t>
      </w:r>
      <w:r w:rsidR="007F0E46" w:rsidRPr="005F20BB">
        <w:rPr>
          <w:rFonts w:eastAsia="Times New Roman" w:cs="Arial"/>
          <w:lang w:val="en-US" w:eastAsia="pt-BR"/>
        </w:rPr>
        <w:t>o</w:t>
      </w:r>
      <w:r w:rsidR="005E55EC" w:rsidRPr="005F20BB">
        <w:rPr>
          <w:rFonts w:eastAsia="Times New Roman" w:cs="Arial"/>
          <w:lang w:val="en-US" w:eastAsia="pt-BR"/>
        </w:rPr>
        <w:t>pment</w:t>
      </w:r>
      <w:r w:rsidRPr="005F20BB">
        <w:rPr>
          <w:rFonts w:eastAsia="Times New Roman" w:cs="Arial"/>
          <w:lang w:val="en-US" w:eastAsia="pt-BR"/>
        </w:rPr>
        <w:t xml:space="preserve"> necessarily </w:t>
      </w:r>
      <w:r w:rsidR="00C60A61">
        <w:rPr>
          <w:rFonts w:eastAsia="Times New Roman" w:cs="Arial"/>
          <w:lang w:val="en-US" w:eastAsia="pt-BR"/>
        </w:rPr>
        <w:t>relies</w:t>
      </w:r>
      <w:r w:rsidRPr="005F20BB">
        <w:rPr>
          <w:rFonts w:eastAsia="Times New Roman" w:cs="Arial"/>
          <w:lang w:val="en-US" w:eastAsia="pt-BR"/>
        </w:rPr>
        <w:t xml:space="preserve"> on some implicit or explicit model of human behavior and beliefs about the determinants of individual and organizational performance. It seems to be therefore just logical that success or failure is determined, in part, by these mental models or ways of viewing </w:t>
      </w:r>
      <w:r w:rsidR="007F0E46" w:rsidRPr="005F20BB">
        <w:rPr>
          <w:rFonts w:eastAsia="Times New Roman" w:cs="Arial"/>
          <w:lang w:val="en-US" w:eastAsia="pt-BR"/>
        </w:rPr>
        <w:t xml:space="preserve">and managing </w:t>
      </w:r>
      <w:r w:rsidRPr="005F20BB">
        <w:rPr>
          <w:rFonts w:eastAsia="Times New Roman" w:cs="Arial"/>
          <w:lang w:val="en-US" w:eastAsia="pt-BR"/>
        </w:rPr>
        <w:t xml:space="preserve">people and organizations. </w:t>
      </w:r>
      <w:r w:rsidR="00C60A61">
        <w:rPr>
          <w:rFonts w:eastAsia="Times New Roman" w:cs="Arial"/>
          <w:lang w:val="en-US" w:eastAsia="pt-BR"/>
        </w:rPr>
        <w:t>To</w:t>
      </w:r>
      <w:r w:rsidRPr="005F20BB">
        <w:rPr>
          <w:rFonts w:eastAsia="Times New Roman" w:cs="Arial"/>
          <w:lang w:val="en-US" w:eastAsia="pt-BR"/>
        </w:rPr>
        <w:t xml:space="preserve"> develop </w:t>
      </w:r>
      <w:r w:rsidRPr="005F20BB">
        <w:rPr>
          <w:rFonts w:eastAsia="Times New Roman" w:cs="Arial"/>
          <w:lang w:val="en-US" w:eastAsia="pt-BR"/>
        </w:rPr>
        <w:lastRenderedPageBreak/>
        <w:t xml:space="preserve">effective </w:t>
      </w:r>
      <w:r w:rsidR="007F0E46" w:rsidRPr="005F20BB">
        <w:rPr>
          <w:rFonts w:eastAsia="Times New Roman" w:cs="Arial"/>
          <w:lang w:val="en-US" w:eastAsia="pt-BR"/>
        </w:rPr>
        <w:t xml:space="preserve">executive development </w:t>
      </w:r>
      <w:r w:rsidRPr="005F20BB">
        <w:rPr>
          <w:rFonts w:eastAsia="Times New Roman" w:cs="Arial"/>
          <w:lang w:val="en-US" w:eastAsia="pt-BR"/>
        </w:rPr>
        <w:t xml:space="preserve">programs and interventions, </w:t>
      </w:r>
      <w:r w:rsidR="007F0E46" w:rsidRPr="005F20BB">
        <w:rPr>
          <w:rFonts w:eastAsia="Times New Roman" w:cs="Arial"/>
          <w:lang w:val="en-US" w:eastAsia="pt-BR"/>
        </w:rPr>
        <w:t xml:space="preserve">HRD </w:t>
      </w:r>
      <w:r w:rsidR="00C60A61">
        <w:rPr>
          <w:rFonts w:eastAsia="Times New Roman" w:cs="Arial"/>
          <w:lang w:val="en-US" w:eastAsia="pt-BR"/>
        </w:rPr>
        <w:t>needs</w:t>
      </w:r>
      <w:r w:rsidR="007F0E46" w:rsidRPr="005F20BB">
        <w:rPr>
          <w:rFonts w:eastAsia="Times New Roman" w:cs="Arial"/>
          <w:lang w:val="en-US" w:eastAsia="pt-BR"/>
        </w:rPr>
        <w:t xml:space="preserve"> to put the </w:t>
      </w:r>
      <w:r w:rsidRPr="005F20BB">
        <w:rPr>
          <w:rFonts w:eastAsia="Times New Roman" w:cs="Arial"/>
          <w:lang w:val="en-US" w:eastAsia="pt-BR"/>
        </w:rPr>
        <w:t xml:space="preserve">mental models </w:t>
      </w:r>
      <w:r w:rsidR="00C60A61">
        <w:rPr>
          <w:rFonts w:eastAsia="Times New Roman" w:cs="Arial"/>
          <w:lang w:val="en-US" w:eastAsia="pt-BR"/>
        </w:rPr>
        <w:t xml:space="preserve">on the </w:t>
      </w:r>
      <w:r w:rsidR="007F0E46" w:rsidRPr="005F20BB">
        <w:rPr>
          <w:rFonts w:eastAsia="Times New Roman" w:cs="Arial"/>
          <w:lang w:val="en-US" w:eastAsia="pt-BR"/>
        </w:rPr>
        <w:t xml:space="preserve">focus of his or her </w:t>
      </w:r>
      <w:r w:rsidRPr="005F20BB">
        <w:rPr>
          <w:rFonts w:eastAsia="Times New Roman" w:cs="Arial"/>
          <w:lang w:val="en-US" w:eastAsia="pt-BR"/>
        </w:rPr>
        <w:t xml:space="preserve">attention. </w:t>
      </w:r>
    </w:p>
    <w:p w14:paraId="4BE0B922" w14:textId="6E3BF827" w:rsidR="00AE26D9" w:rsidRPr="005F20BB" w:rsidRDefault="00AE26D9" w:rsidP="005F20BB">
      <w:pPr>
        <w:shd w:val="clear" w:color="auto" w:fill="FFFFFF"/>
        <w:spacing w:line="240" w:lineRule="auto"/>
        <w:ind w:firstLine="709"/>
        <w:jc w:val="both"/>
        <w:rPr>
          <w:rFonts w:eastAsia="Times New Roman" w:cs="Arial"/>
          <w:lang w:val="en-US" w:eastAsia="pt-BR"/>
        </w:rPr>
      </w:pPr>
      <w:r w:rsidRPr="005F20BB">
        <w:rPr>
          <w:rFonts w:eastAsia="Times New Roman" w:cs="Arial"/>
          <w:lang w:val="en-US" w:eastAsia="pt-BR"/>
        </w:rPr>
        <w:t xml:space="preserve">There are some straightforward implications of these propositions for HRD professionals. One implication may be that before </w:t>
      </w:r>
      <w:r w:rsidR="00C60A61">
        <w:rPr>
          <w:rFonts w:eastAsia="Times New Roman" w:cs="Arial"/>
          <w:lang w:val="en-US" w:eastAsia="pt-BR"/>
        </w:rPr>
        <w:t>intervening</w:t>
      </w:r>
      <w:r w:rsidRPr="005F20BB">
        <w:rPr>
          <w:rFonts w:eastAsia="Times New Roman" w:cs="Arial"/>
          <w:lang w:val="en-US" w:eastAsia="pt-BR"/>
        </w:rPr>
        <w:t xml:space="preserve"> somewhat less with programs and particular techniques and practices, it is necessary to focus much more on helping </w:t>
      </w:r>
      <w:r w:rsidR="005E55EC" w:rsidRPr="005F20BB">
        <w:rPr>
          <w:rFonts w:eastAsia="Times New Roman" w:cs="Arial"/>
          <w:lang w:val="en-US" w:eastAsia="pt-BR"/>
        </w:rPr>
        <w:t xml:space="preserve">managers and executives </w:t>
      </w:r>
      <w:r w:rsidRPr="005F20BB">
        <w:rPr>
          <w:rFonts w:eastAsia="Times New Roman" w:cs="Arial"/>
          <w:lang w:val="en-US" w:eastAsia="pt-BR"/>
        </w:rPr>
        <w:t xml:space="preserve">enhance and improve their </w:t>
      </w:r>
      <w:r w:rsidR="005E55EC" w:rsidRPr="005F20BB">
        <w:rPr>
          <w:rFonts w:eastAsia="Times New Roman" w:cs="Arial"/>
          <w:lang w:val="en-US" w:eastAsia="pt-BR"/>
        </w:rPr>
        <w:t xml:space="preserve">strategic </w:t>
      </w:r>
      <w:r w:rsidRPr="005F20BB">
        <w:rPr>
          <w:rFonts w:eastAsia="Times New Roman" w:cs="Arial"/>
          <w:lang w:val="en-US" w:eastAsia="pt-BR"/>
        </w:rPr>
        <w:t xml:space="preserve">mental models. The ability to identify and help others discover their mental models, and the capability to improve or change those mental models, are possibly among the most critical capabilities an HRD professional can have or acquire. </w:t>
      </w:r>
    </w:p>
    <w:p w14:paraId="072B1F07" w14:textId="58920D7E" w:rsidR="00AE26D9" w:rsidRPr="005F20BB" w:rsidRDefault="00AE26D9" w:rsidP="005F20BB">
      <w:pPr>
        <w:shd w:val="clear" w:color="auto" w:fill="FFFFFF"/>
        <w:spacing w:line="240" w:lineRule="auto"/>
        <w:ind w:firstLine="709"/>
        <w:jc w:val="both"/>
        <w:rPr>
          <w:rFonts w:eastAsia="Times New Roman" w:cs="Arial"/>
          <w:lang w:val="en-US" w:eastAsia="pt-BR"/>
        </w:rPr>
      </w:pPr>
      <w:r w:rsidRPr="005F20BB">
        <w:rPr>
          <w:rFonts w:eastAsia="Times New Roman" w:cs="Arial"/>
          <w:lang w:val="en-US" w:eastAsia="pt-BR"/>
        </w:rPr>
        <w:t xml:space="preserve">This task is a big challenge because the mental model development may be the actual </w:t>
      </w:r>
      <w:r w:rsidR="00C60A61">
        <w:rPr>
          <w:rFonts w:eastAsia="Times New Roman" w:cs="Arial"/>
          <w:lang w:val="en-US" w:eastAsia="pt-BR"/>
        </w:rPr>
        <w:t>meaning</w:t>
      </w:r>
      <w:r w:rsidRPr="005F20BB">
        <w:rPr>
          <w:rFonts w:eastAsia="Times New Roman" w:cs="Arial"/>
          <w:lang w:val="en-US" w:eastAsia="pt-BR"/>
        </w:rPr>
        <w:t xml:space="preserve"> </w:t>
      </w:r>
      <w:r w:rsidR="00C60A61">
        <w:rPr>
          <w:rFonts w:eastAsia="Times New Roman" w:cs="Arial"/>
          <w:lang w:val="en-US" w:eastAsia="pt-BR"/>
        </w:rPr>
        <w:t>of</w:t>
      </w:r>
      <w:r w:rsidRPr="005F20BB">
        <w:rPr>
          <w:rFonts w:eastAsia="Times New Roman" w:cs="Arial"/>
          <w:lang w:val="en-US" w:eastAsia="pt-BR"/>
        </w:rPr>
        <w:t xml:space="preserve"> the word “development’. </w:t>
      </w:r>
      <w:r w:rsidR="00C60A61">
        <w:rPr>
          <w:rFonts w:eastAsia="Times New Roman" w:cs="Arial"/>
          <w:lang w:val="en-US" w:eastAsia="pt-BR"/>
        </w:rPr>
        <w:t>To learn</w:t>
      </w:r>
      <w:r w:rsidRPr="005F20BB">
        <w:rPr>
          <w:rFonts w:eastAsia="Times New Roman" w:cs="Arial"/>
          <w:lang w:val="en-US" w:eastAsia="pt-BR"/>
        </w:rPr>
        <w:t xml:space="preserve"> to</w:t>
      </w:r>
      <w:r w:rsidR="007F0E46" w:rsidRPr="005F20BB">
        <w:rPr>
          <w:rFonts w:eastAsia="Times New Roman" w:cs="Arial"/>
          <w:lang w:val="en-US" w:eastAsia="pt-BR"/>
        </w:rPr>
        <w:t xml:space="preserve"> manage </w:t>
      </w:r>
      <w:r w:rsidRPr="005F20BB">
        <w:rPr>
          <w:rFonts w:eastAsia="Times New Roman" w:cs="Arial"/>
          <w:lang w:val="en-US" w:eastAsia="pt-BR"/>
        </w:rPr>
        <w:t xml:space="preserve">in this way, </w:t>
      </w:r>
      <w:r w:rsidR="007F0E46" w:rsidRPr="005F20BB">
        <w:rPr>
          <w:rFonts w:eastAsia="Times New Roman" w:cs="Arial"/>
          <w:lang w:val="en-US" w:eastAsia="pt-BR"/>
        </w:rPr>
        <w:t xml:space="preserve">executives and managers </w:t>
      </w:r>
      <w:r w:rsidRPr="005F20BB">
        <w:rPr>
          <w:rFonts w:eastAsia="Times New Roman" w:cs="Arial"/>
          <w:lang w:val="en-US" w:eastAsia="pt-BR"/>
        </w:rPr>
        <w:t xml:space="preserve">must attend </w:t>
      </w:r>
      <w:r w:rsidR="007F0E46" w:rsidRPr="005F20BB">
        <w:rPr>
          <w:rFonts w:eastAsia="Times New Roman" w:cs="Arial"/>
          <w:lang w:val="en-US" w:eastAsia="pt-BR"/>
        </w:rPr>
        <w:t xml:space="preserve">executive development </w:t>
      </w:r>
      <w:r w:rsidRPr="005F20BB">
        <w:rPr>
          <w:rFonts w:eastAsia="Times New Roman" w:cs="Arial"/>
          <w:lang w:val="en-US" w:eastAsia="pt-BR"/>
        </w:rPr>
        <w:t xml:space="preserve">programs designed to </w:t>
      </w:r>
      <w:r w:rsidR="007F0E46" w:rsidRPr="005F20BB">
        <w:rPr>
          <w:rFonts w:eastAsia="Times New Roman" w:cs="Arial"/>
          <w:lang w:val="en-US" w:eastAsia="pt-BR"/>
        </w:rPr>
        <w:t>enhance</w:t>
      </w:r>
      <w:r w:rsidRPr="005F20BB">
        <w:rPr>
          <w:rFonts w:eastAsia="Times New Roman" w:cs="Arial"/>
          <w:lang w:val="en-US" w:eastAsia="pt-BR"/>
        </w:rPr>
        <w:t xml:space="preserve"> the strategic mental model. These investments in learning are meant </w:t>
      </w:r>
      <w:r w:rsidR="00C60A61">
        <w:rPr>
          <w:rFonts w:eastAsia="Times New Roman" w:cs="Arial"/>
          <w:lang w:val="en-US" w:eastAsia="pt-BR"/>
        </w:rPr>
        <w:t>to give</w:t>
      </w:r>
      <w:r w:rsidRPr="005F20BB">
        <w:rPr>
          <w:rFonts w:eastAsia="Times New Roman" w:cs="Arial"/>
          <w:lang w:val="en-US" w:eastAsia="pt-BR"/>
        </w:rPr>
        <w:t xml:space="preserve"> birth to new abilities that are required and can be used to improve </w:t>
      </w:r>
      <w:r w:rsidR="007F0E46" w:rsidRPr="005F20BB">
        <w:rPr>
          <w:rFonts w:eastAsia="Times New Roman" w:cs="Arial"/>
          <w:lang w:val="en-US" w:eastAsia="pt-BR"/>
        </w:rPr>
        <w:t xml:space="preserve">organizational performance and </w:t>
      </w:r>
      <w:r w:rsidRPr="005F20BB">
        <w:rPr>
          <w:rFonts w:eastAsia="Times New Roman" w:cs="Arial"/>
          <w:lang w:val="en-US" w:eastAsia="pt-BR"/>
        </w:rPr>
        <w:t xml:space="preserve">results. It is a big and auspicious challenge. </w:t>
      </w:r>
      <w:r w:rsidR="00C60A61">
        <w:rPr>
          <w:rFonts w:eastAsia="Times New Roman" w:cs="Arial"/>
          <w:lang w:val="en-US" w:eastAsia="pt-BR"/>
        </w:rPr>
        <w:t>To face</w:t>
      </w:r>
      <w:r w:rsidRPr="005F20BB">
        <w:rPr>
          <w:rFonts w:eastAsia="Times New Roman" w:cs="Arial"/>
          <w:lang w:val="en-US" w:eastAsia="pt-BR"/>
        </w:rPr>
        <w:t xml:space="preserve"> this challenge, HRM </w:t>
      </w:r>
      <w:r w:rsidR="007F0E46" w:rsidRPr="005F20BB">
        <w:rPr>
          <w:rFonts w:eastAsia="Times New Roman" w:cs="Arial"/>
          <w:lang w:val="en-US" w:eastAsia="pt-BR"/>
        </w:rPr>
        <w:t xml:space="preserve">professionals </w:t>
      </w:r>
      <w:r w:rsidRPr="005F20BB">
        <w:rPr>
          <w:rFonts w:eastAsia="Times New Roman" w:cs="Arial"/>
          <w:lang w:val="en-US" w:eastAsia="pt-BR"/>
        </w:rPr>
        <w:t>will need to be innovative</w:t>
      </w:r>
      <w:r w:rsidR="007F0E46" w:rsidRPr="005F20BB">
        <w:rPr>
          <w:rFonts w:eastAsia="Times New Roman" w:cs="Arial"/>
          <w:lang w:val="en-US" w:eastAsia="pt-BR"/>
        </w:rPr>
        <w:t xml:space="preserve"> and become strategic </w:t>
      </w:r>
      <w:r w:rsidR="00C60A61">
        <w:rPr>
          <w:rFonts w:eastAsia="Times New Roman" w:cs="Arial"/>
          <w:lang w:val="en-US" w:eastAsia="pt-BR"/>
        </w:rPr>
        <w:t>thinkers</w:t>
      </w:r>
      <w:r w:rsidR="007F0E46" w:rsidRPr="005F20BB">
        <w:rPr>
          <w:rFonts w:eastAsia="Times New Roman" w:cs="Arial"/>
          <w:lang w:val="en-US" w:eastAsia="pt-BR"/>
        </w:rPr>
        <w:t xml:space="preserve"> or have this competence in the HRD team</w:t>
      </w:r>
      <w:r w:rsidRPr="005F20BB">
        <w:rPr>
          <w:rFonts w:eastAsia="Times New Roman" w:cs="Arial"/>
          <w:lang w:val="en-US" w:eastAsia="pt-BR"/>
        </w:rPr>
        <w:t xml:space="preserve">. The traditional approach to </w:t>
      </w:r>
      <w:r w:rsidR="007F0E46" w:rsidRPr="005F20BB">
        <w:rPr>
          <w:rFonts w:eastAsia="Times New Roman" w:cs="Arial"/>
          <w:lang w:val="en-US" w:eastAsia="pt-BR"/>
        </w:rPr>
        <w:t xml:space="preserve">executive </w:t>
      </w:r>
      <w:r w:rsidRPr="005F20BB">
        <w:rPr>
          <w:rFonts w:eastAsia="Times New Roman" w:cs="Arial"/>
          <w:lang w:val="en-US" w:eastAsia="pt-BR"/>
        </w:rPr>
        <w:t xml:space="preserve">development–often generic skill-building programs using traditional lecture and case study methods–is proving inadequate for today’s business environment. </w:t>
      </w:r>
    </w:p>
    <w:p w14:paraId="1C520292" w14:textId="0E55AEC6" w:rsidR="00AE26D9" w:rsidRPr="005F20BB" w:rsidRDefault="00AE26D9" w:rsidP="005F20BB">
      <w:pPr>
        <w:shd w:val="clear" w:color="auto" w:fill="FFFFFF"/>
        <w:spacing w:line="240" w:lineRule="auto"/>
        <w:ind w:firstLine="709"/>
        <w:jc w:val="both"/>
        <w:rPr>
          <w:rFonts w:eastAsia="Times New Roman" w:cs="Arial"/>
          <w:lang w:val="en-US" w:eastAsia="pt-BR"/>
        </w:rPr>
      </w:pPr>
      <w:r w:rsidRPr="005F20BB">
        <w:rPr>
          <w:rFonts w:eastAsia="Times New Roman" w:cs="Arial"/>
          <w:lang w:val="en-US" w:eastAsia="pt-BR"/>
        </w:rPr>
        <w:t xml:space="preserve">Many people apparently believe that </w:t>
      </w:r>
      <w:r w:rsidR="00C60A61" w:rsidRPr="005F20BB">
        <w:rPr>
          <w:rFonts w:eastAsia="Times New Roman" w:cs="Arial"/>
          <w:lang w:val="en-US" w:eastAsia="pt-BR"/>
        </w:rPr>
        <w:t xml:space="preserve">Mental Models </w:t>
      </w:r>
      <w:r w:rsidRPr="005F20BB">
        <w:rPr>
          <w:rFonts w:eastAsia="Times New Roman" w:cs="Arial"/>
          <w:lang w:val="en-US" w:eastAsia="pt-BR"/>
        </w:rPr>
        <w:t xml:space="preserve">are not a very useful focus for leadership development since this sort of approach is seldom employed. Changing how people think is going to be more difficult than just changing what they do since mental models are often deeply embedded below the surface of conscious thought. </w:t>
      </w:r>
      <w:r w:rsidR="00C60A61">
        <w:rPr>
          <w:rFonts w:eastAsia="Times New Roman" w:cs="Arial"/>
          <w:lang w:val="en-US" w:eastAsia="pt-BR"/>
        </w:rPr>
        <w:t>On</w:t>
      </w:r>
      <w:r w:rsidRPr="005F20BB">
        <w:rPr>
          <w:rFonts w:eastAsia="Times New Roman" w:cs="Arial"/>
          <w:lang w:val="en-US" w:eastAsia="pt-BR"/>
        </w:rPr>
        <w:t xml:space="preserve"> </w:t>
      </w:r>
      <w:r w:rsidR="00C60A61">
        <w:rPr>
          <w:rFonts w:eastAsia="Times New Roman" w:cs="Arial"/>
          <w:lang w:val="en-US" w:eastAsia="pt-BR"/>
        </w:rPr>
        <w:t xml:space="preserve">the </w:t>
      </w:r>
      <w:r w:rsidRPr="005F20BB">
        <w:rPr>
          <w:rFonts w:eastAsia="Times New Roman" w:cs="Arial"/>
          <w:lang w:val="en-US" w:eastAsia="pt-BR"/>
        </w:rPr>
        <w:t xml:space="preserve">other side, to some HRD people, this type of intervention seems “softer” than the more typical HRD interventions such as redesigning career management plans, </w:t>
      </w:r>
      <w:r w:rsidR="00C60A61">
        <w:rPr>
          <w:rFonts w:eastAsia="Times New Roman" w:cs="Arial"/>
          <w:lang w:val="en-US" w:eastAsia="pt-BR"/>
        </w:rPr>
        <w:t xml:space="preserve">and </w:t>
      </w:r>
      <w:r w:rsidRPr="005F20BB">
        <w:rPr>
          <w:rFonts w:eastAsia="Times New Roman" w:cs="Arial"/>
          <w:lang w:val="en-US" w:eastAsia="pt-BR"/>
        </w:rPr>
        <w:t xml:space="preserve">implementing new performance management programs. But </w:t>
      </w:r>
      <w:r w:rsidR="00C60A61">
        <w:rPr>
          <w:rFonts w:eastAsia="Times New Roman" w:cs="Arial"/>
          <w:lang w:val="en-US" w:eastAsia="pt-BR"/>
        </w:rPr>
        <w:t>despite</w:t>
      </w:r>
      <w:r w:rsidRPr="005F20BB">
        <w:rPr>
          <w:rFonts w:eastAsia="Times New Roman" w:cs="Arial"/>
          <w:lang w:val="en-US" w:eastAsia="pt-BR"/>
        </w:rPr>
        <w:t xml:space="preserve"> the apparent difficulty and its less tangible nature, working on </w:t>
      </w:r>
      <w:r w:rsidR="00C60A61">
        <w:rPr>
          <w:rFonts w:eastAsia="Times New Roman" w:cs="Arial"/>
          <w:lang w:val="en-US" w:eastAsia="pt-BR"/>
        </w:rPr>
        <w:t xml:space="preserve">a </w:t>
      </w:r>
      <w:r w:rsidR="00C60A61" w:rsidRPr="005F20BB">
        <w:rPr>
          <w:rFonts w:eastAsia="Times New Roman" w:cs="Arial"/>
          <w:lang w:val="en-US" w:eastAsia="pt-BR"/>
        </w:rPr>
        <w:t xml:space="preserve">Mental Model </w:t>
      </w:r>
      <w:r w:rsidRPr="005F20BB">
        <w:rPr>
          <w:rFonts w:eastAsia="Times New Roman" w:cs="Arial"/>
          <w:lang w:val="en-US" w:eastAsia="pt-BR"/>
        </w:rPr>
        <w:t xml:space="preserve">and the way people think and act is the most powerful and useful way to ultimately change </w:t>
      </w:r>
      <w:r w:rsidR="007F0E46" w:rsidRPr="005F20BB">
        <w:rPr>
          <w:rFonts w:eastAsia="Times New Roman" w:cs="Arial"/>
          <w:lang w:val="en-US" w:eastAsia="pt-BR"/>
        </w:rPr>
        <w:t>executives’</w:t>
      </w:r>
      <w:r w:rsidRPr="005F20BB">
        <w:rPr>
          <w:rFonts w:eastAsia="Times New Roman" w:cs="Arial"/>
          <w:lang w:val="en-US" w:eastAsia="pt-BR"/>
        </w:rPr>
        <w:t xml:space="preserve"> behavior and thereby affect organizational results and success. </w:t>
      </w:r>
    </w:p>
    <w:p w14:paraId="11396944" w14:textId="2E1D01AC" w:rsidR="00AE26D9" w:rsidRPr="005F20BB" w:rsidRDefault="00AE26D9" w:rsidP="005F20BB">
      <w:pPr>
        <w:shd w:val="clear" w:color="auto" w:fill="FFFFFF"/>
        <w:spacing w:line="240" w:lineRule="auto"/>
        <w:ind w:firstLine="709"/>
        <w:jc w:val="both"/>
        <w:rPr>
          <w:rFonts w:cs="Arial"/>
          <w:lang w:val="en-US"/>
        </w:rPr>
      </w:pPr>
      <w:r w:rsidRPr="005F20BB">
        <w:rPr>
          <w:rFonts w:eastAsia="Times New Roman" w:cs="Arial"/>
          <w:lang w:val="en-US" w:eastAsia="pt-BR"/>
        </w:rPr>
        <w:t xml:space="preserve">In this way, we believe that the proposal made in the study appoints the potential of </w:t>
      </w:r>
      <w:r w:rsidR="00C60A61">
        <w:rPr>
          <w:rFonts w:eastAsia="Times New Roman" w:cs="Arial"/>
          <w:lang w:val="en-US" w:eastAsia="pt-BR"/>
        </w:rPr>
        <w:t xml:space="preserve">the </w:t>
      </w:r>
      <w:r w:rsidRPr="005F20BB">
        <w:rPr>
          <w:rFonts w:eastAsia="Times New Roman" w:cs="Arial"/>
          <w:lang w:val="en-US" w:eastAsia="pt-BR"/>
        </w:rPr>
        <w:t xml:space="preserve">Mental Model for future research related to </w:t>
      </w:r>
      <w:r w:rsidR="007F0E46" w:rsidRPr="005F20BB">
        <w:rPr>
          <w:rFonts w:eastAsia="Times New Roman" w:cs="Arial"/>
          <w:lang w:val="en-US" w:eastAsia="pt-BR"/>
        </w:rPr>
        <w:t xml:space="preserve">executive </w:t>
      </w:r>
      <w:r w:rsidR="00C60A61">
        <w:rPr>
          <w:rFonts w:eastAsia="Times New Roman" w:cs="Arial"/>
          <w:lang w:val="en-US" w:eastAsia="pt-BR"/>
        </w:rPr>
        <w:t>development</w:t>
      </w:r>
      <w:r w:rsidRPr="005F20BB">
        <w:rPr>
          <w:rFonts w:eastAsia="Times New Roman" w:cs="Arial"/>
          <w:lang w:val="en-US" w:eastAsia="pt-BR"/>
        </w:rPr>
        <w:t xml:space="preserve"> programs. It can be an open door to a new perspective on how mental models may explain </w:t>
      </w:r>
      <w:r w:rsidR="00F75BEA" w:rsidRPr="005F20BB">
        <w:rPr>
          <w:rFonts w:eastAsia="Times New Roman" w:cs="Arial"/>
          <w:lang w:val="en-US" w:eastAsia="pt-BR"/>
        </w:rPr>
        <w:t>executives’</w:t>
      </w:r>
      <w:r w:rsidRPr="005F20BB">
        <w:rPr>
          <w:rFonts w:eastAsia="Times New Roman" w:cs="Arial"/>
          <w:lang w:val="en-US" w:eastAsia="pt-BR"/>
        </w:rPr>
        <w:t xml:space="preserve"> behaviors and </w:t>
      </w:r>
      <w:r w:rsidR="00C60A61">
        <w:rPr>
          <w:rFonts w:eastAsia="Times New Roman" w:cs="Arial"/>
          <w:lang w:val="en-US" w:eastAsia="pt-BR"/>
        </w:rPr>
        <w:t>create</w:t>
      </w:r>
      <w:r w:rsidRPr="005F20BB">
        <w:rPr>
          <w:rFonts w:eastAsia="Times New Roman" w:cs="Arial"/>
          <w:lang w:val="en-US" w:eastAsia="pt-BR"/>
        </w:rPr>
        <w:t xml:space="preserve"> avenues for future empirical investigation on this issue. In this way, we also believe the proposal made will inspire </w:t>
      </w:r>
      <w:r w:rsidR="00C60A61">
        <w:rPr>
          <w:rFonts w:eastAsia="Times New Roman" w:cs="Arial"/>
          <w:lang w:val="en-US" w:eastAsia="pt-BR"/>
        </w:rPr>
        <w:t>other</w:t>
      </w:r>
      <w:r w:rsidRPr="005F20BB">
        <w:rPr>
          <w:rFonts w:eastAsia="Times New Roman" w:cs="Arial"/>
          <w:lang w:val="en-US" w:eastAsia="pt-BR"/>
        </w:rPr>
        <w:t xml:space="preserve"> researchers to design and conduct research projects to address the impact of the mental model on the </w:t>
      </w:r>
      <w:r w:rsidR="00F75BEA" w:rsidRPr="005F20BB">
        <w:rPr>
          <w:rFonts w:eastAsia="Times New Roman" w:cs="Arial"/>
          <w:lang w:val="en-US" w:eastAsia="pt-BR"/>
        </w:rPr>
        <w:t>managers</w:t>
      </w:r>
      <w:r w:rsidRPr="005F20BB">
        <w:rPr>
          <w:rFonts w:eastAsia="Times New Roman" w:cs="Arial"/>
          <w:lang w:val="en-US" w:eastAsia="pt-BR"/>
        </w:rPr>
        <w:t xml:space="preserve"> and the executives’ success.</w:t>
      </w:r>
    </w:p>
    <w:p w14:paraId="62882174" w14:textId="110A9436" w:rsidR="007B3E7D" w:rsidRPr="005F20BB" w:rsidRDefault="00C60A61" w:rsidP="00C60A61">
      <w:pPr>
        <w:spacing w:before="120" w:line="360" w:lineRule="auto"/>
        <w:jc w:val="both"/>
        <w:rPr>
          <w:rFonts w:cs="Arial"/>
          <w:szCs w:val="24"/>
          <w:lang w:val="en-US"/>
        </w:rPr>
      </w:pPr>
      <w:r w:rsidRPr="00C60A61">
        <w:rPr>
          <w:rFonts w:cs="Arial"/>
          <w:b/>
          <w:bCs/>
          <w:szCs w:val="24"/>
          <w:lang w:val="en-US"/>
        </w:rPr>
        <w:t>REFERENCES</w:t>
      </w:r>
    </w:p>
    <w:p w14:paraId="1B78517C" w14:textId="77777777" w:rsidR="00AE0CFC" w:rsidRPr="005F20BB" w:rsidRDefault="00AE0CFC" w:rsidP="005F20BB">
      <w:pPr>
        <w:spacing w:before="60" w:line="240" w:lineRule="auto"/>
        <w:jc w:val="both"/>
        <w:rPr>
          <w:rFonts w:cs="Arial"/>
          <w:sz w:val="22"/>
          <w:shd w:val="clear" w:color="auto" w:fill="FFFFFF"/>
          <w:lang w:val="en-US"/>
        </w:rPr>
      </w:pPr>
      <w:r w:rsidRPr="005F20BB">
        <w:rPr>
          <w:rFonts w:cs="Arial"/>
          <w:sz w:val="22"/>
          <w:shd w:val="clear" w:color="auto" w:fill="FFFFFF"/>
          <w:lang w:val="en-US"/>
        </w:rPr>
        <w:t xml:space="preserve">Biswal, B. B., Mennes, M., Zuo, X. N., Gohel, S., Kelly, C., Smith, S. M., ... &amp; </w:t>
      </w:r>
      <w:proofErr w:type="spellStart"/>
      <w:r w:rsidRPr="005F20BB">
        <w:rPr>
          <w:rFonts w:cs="Arial"/>
          <w:sz w:val="22"/>
          <w:shd w:val="clear" w:color="auto" w:fill="FFFFFF"/>
          <w:lang w:val="en-US"/>
        </w:rPr>
        <w:t>Dogonowski</w:t>
      </w:r>
      <w:proofErr w:type="spellEnd"/>
      <w:r w:rsidRPr="005F20BB">
        <w:rPr>
          <w:rFonts w:cs="Arial"/>
          <w:sz w:val="22"/>
          <w:shd w:val="clear" w:color="auto" w:fill="FFFFFF"/>
          <w:lang w:val="en-US"/>
        </w:rPr>
        <w:t>, A. M. (2010). Toward discovery science of human brain function.</w:t>
      </w:r>
      <w:r w:rsidRPr="005F20BB">
        <w:rPr>
          <w:rStyle w:val="apple-converted-space"/>
          <w:rFonts w:cs="Arial"/>
          <w:sz w:val="22"/>
          <w:shd w:val="clear" w:color="auto" w:fill="FFFFFF"/>
          <w:lang w:val="en-US"/>
        </w:rPr>
        <w:t> </w:t>
      </w:r>
      <w:r w:rsidRPr="005F20BB">
        <w:rPr>
          <w:rFonts w:cs="Arial"/>
          <w:i/>
          <w:iCs/>
          <w:sz w:val="22"/>
          <w:shd w:val="clear" w:color="auto" w:fill="FFFFFF"/>
          <w:lang w:val="en-US"/>
        </w:rPr>
        <w:t>Proceedings of the National Academy of Sciences</w:t>
      </w:r>
      <w:r w:rsidRPr="005F20BB">
        <w:rPr>
          <w:rFonts w:cs="Arial"/>
          <w:sz w:val="22"/>
          <w:shd w:val="clear" w:color="auto" w:fill="FFFFFF"/>
          <w:lang w:val="en-US"/>
        </w:rPr>
        <w:t>,</w:t>
      </w:r>
      <w:r w:rsidRPr="005F20BB">
        <w:rPr>
          <w:rStyle w:val="apple-converted-space"/>
          <w:rFonts w:cs="Arial"/>
          <w:sz w:val="22"/>
          <w:shd w:val="clear" w:color="auto" w:fill="FFFFFF"/>
          <w:lang w:val="en-US"/>
        </w:rPr>
        <w:t> </w:t>
      </w:r>
      <w:r w:rsidRPr="005F20BB">
        <w:rPr>
          <w:rFonts w:cs="Arial"/>
          <w:i/>
          <w:iCs/>
          <w:sz w:val="22"/>
          <w:shd w:val="clear" w:color="auto" w:fill="FFFFFF"/>
          <w:lang w:val="en-US"/>
        </w:rPr>
        <w:t>107</w:t>
      </w:r>
      <w:r w:rsidRPr="005F20BB">
        <w:rPr>
          <w:rFonts w:cs="Arial"/>
          <w:sz w:val="22"/>
          <w:shd w:val="clear" w:color="auto" w:fill="FFFFFF"/>
          <w:lang w:val="en-US"/>
        </w:rPr>
        <w:t>(10), 4734-4739.</w:t>
      </w:r>
    </w:p>
    <w:p w14:paraId="71DABC90" w14:textId="77777777" w:rsidR="007B3E7D" w:rsidRPr="005F20BB" w:rsidRDefault="007B3E7D" w:rsidP="005F20BB">
      <w:pPr>
        <w:spacing w:before="60" w:line="240" w:lineRule="auto"/>
        <w:jc w:val="both"/>
        <w:rPr>
          <w:rFonts w:cs="Arial"/>
          <w:sz w:val="22"/>
          <w:shd w:val="clear" w:color="auto" w:fill="FFFFFF"/>
        </w:rPr>
      </w:pPr>
      <w:r w:rsidRPr="005F20BB">
        <w:rPr>
          <w:rFonts w:cs="Arial"/>
          <w:sz w:val="22"/>
          <w:shd w:val="clear" w:color="auto" w:fill="FFFFFF"/>
        </w:rPr>
        <w:t>Bressan, F.</w:t>
      </w:r>
      <w:r w:rsidRPr="005F20BB">
        <w:rPr>
          <w:rFonts w:cs="Arial"/>
          <w:sz w:val="22"/>
        </w:rPr>
        <w:t>. (2003) Características de trabalho preferidas pelos profissionais em formação em marketing e seu relacionamento com o pensamento estratégico: um estudo introdutório. São Paulo: Tese (Doutorado) – Universidade de São Paulo, 2003</w:t>
      </w:r>
    </w:p>
    <w:p w14:paraId="6F80DB31" w14:textId="77777777" w:rsidR="00AE0CFC" w:rsidRPr="005F20BB" w:rsidRDefault="00AE0CFC" w:rsidP="005F20BB">
      <w:pPr>
        <w:spacing w:before="60" w:line="240" w:lineRule="auto"/>
        <w:jc w:val="both"/>
        <w:rPr>
          <w:rFonts w:cs="Arial"/>
          <w:sz w:val="22"/>
          <w:shd w:val="clear" w:color="auto" w:fill="FFFFFF"/>
          <w:lang w:val="en-US"/>
        </w:rPr>
      </w:pPr>
      <w:r w:rsidRPr="005F20BB">
        <w:rPr>
          <w:rFonts w:cs="Arial"/>
          <w:sz w:val="22"/>
          <w:shd w:val="clear" w:color="auto" w:fill="FFFFFF"/>
        </w:rPr>
        <w:t>D’</w:t>
      </w:r>
      <w:proofErr w:type="spellStart"/>
      <w:r w:rsidRPr="005F20BB">
        <w:rPr>
          <w:rFonts w:cs="Arial"/>
          <w:sz w:val="22"/>
          <w:shd w:val="clear" w:color="auto" w:fill="FFFFFF"/>
        </w:rPr>
        <w:t>Argembeau</w:t>
      </w:r>
      <w:proofErr w:type="spellEnd"/>
      <w:r w:rsidRPr="005F20BB">
        <w:rPr>
          <w:rFonts w:cs="Arial"/>
          <w:sz w:val="22"/>
          <w:shd w:val="clear" w:color="auto" w:fill="FFFFFF"/>
        </w:rPr>
        <w:t xml:space="preserve">, A., </w:t>
      </w:r>
      <w:proofErr w:type="spellStart"/>
      <w:r w:rsidRPr="005F20BB">
        <w:rPr>
          <w:rFonts w:cs="Arial"/>
          <w:sz w:val="22"/>
          <w:shd w:val="clear" w:color="auto" w:fill="FFFFFF"/>
        </w:rPr>
        <w:t>Ortoleva</w:t>
      </w:r>
      <w:proofErr w:type="spellEnd"/>
      <w:r w:rsidRPr="005F20BB">
        <w:rPr>
          <w:rFonts w:cs="Arial"/>
          <w:sz w:val="22"/>
          <w:shd w:val="clear" w:color="auto" w:fill="FFFFFF"/>
        </w:rPr>
        <w:t xml:space="preserve">, C., </w:t>
      </w:r>
      <w:proofErr w:type="spellStart"/>
      <w:r w:rsidRPr="005F20BB">
        <w:rPr>
          <w:rFonts w:cs="Arial"/>
          <w:sz w:val="22"/>
          <w:shd w:val="clear" w:color="auto" w:fill="FFFFFF"/>
        </w:rPr>
        <w:t>Jumentier</w:t>
      </w:r>
      <w:proofErr w:type="spellEnd"/>
      <w:r w:rsidRPr="005F20BB">
        <w:rPr>
          <w:rFonts w:cs="Arial"/>
          <w:sz w:val="22"/>
          <w:shd w:val="clear" w:color="auto" w:fill="FFFFFF"/>
        </w:rPr>
        <w:t xml:space="preserve">, S., &amp; Van der Linden, M. (2010). </w:t>
      </w:r>
      <w:r w:rsidRPr="005F20BB">
        <w:rPr>
          <w:rFonts w:cs="Arial"/>
          <w:sz w:val="22"/>
          <w:shd w:val="clear" w:color="auto" w:fill="FFFFFF"/>
          <w:lang w:val="en-US"/>
        </w:rPr>
        <w:t>Component processes underlying future thinking.</w:t>
      </w:r>
      <w:r w:rsidRPr="005F20BB">
        <w:rPr>
          <w:rStyle w:val="apple-converted-space"/>
          <w:rFonts w:cs="Arial"/>
          <w:sz w:val="22"/>
          <w:shd w:val="clear" w:color="auto" w:fill="FFFFFF"/>
          <w:lang w:val="en-US"/>
        </w:rPr>
        <w:t> </w:t>
      </w:r>
      <w:r w:rsidRPr="005F20BB">
        <w:rPr>
          <w:rFonts w:cs="Arial"/>
          <w:i/>
          <w:iCs/>
          <w:sz w:val="22"/>
          <w:shd w:val="clear" w:color="auto" w:fill="FFFFFF"/>
          <w:lang w:val="en-US"/>
        </w:rPr>
        <w:t>Memory &amp; Cognition</w:t>
      </w:r>
      <w:r w:rsidRPr="005F20BB">
        <w:rPr>
          <w:rFonts w:cs="Arial"/>
          <w:sz w:val="22"/>
          <w:shd w:val="clear" w:color="auto" w:fill="FFFFFF"/>
          <w:lang w:val="en-US"/>
        </w:rPr>
        <w:t>,</w:t>
      </w:r>
      <w:r w:rsidRPr="005F20BB">
        <w:rPr>
          <w:rStyle w:val="apple-converted-space"/>
          <w:rFonts w:cs="Arial"/>
          <w:sz w:val="22"/>
          <w:shd w:val="clear" w:color="auto" w:fill="FFFFFF"/>
          <w:lang w:val="en-US"/>
        </w:rPr>
        <w:t> </w:t>
      </w:r>
      <w:r w:rsidRPr="005F20BB">
        <w:rPr>
          <w:rFonts w:cs="Arial"/>
          <w:i/>
          <w:iCs/>
          <w:sz w:val="22"/>
          <w:shd w:val="clear" w:color="auto" w:fill="FFFFFF"/>
          <w:lang w:val="en-US"/>
        </w:rPr>
        <w:t>38</w:t>
      </w:r>
      <w:r w:rsidRPr="005F20BB">
        <w:rPr>
          <w:rFonts w:cs="Arial"/>
          <w:sz w:val="22"/>
          <w:shd w:val="clear" w:color="auto" w:fill="FFFFFF"/>
          <w:lang w:val="en-US"/>
        </w:rPr>
        <w:t>(6), 809-819.</w:t>
      </w:r>
    </w:p>
    <w:p w14:paraId="3D65E2CF" w14:textId="77777777" w:rsidR="00AE0CFC" w:rsidRPr="005F20BB" w:rsidRDefault="00AE0CFC" w:rsidP="005F20BB">
      <w:pPr>
        <w:tabs>
          <w:tab w:val="left" w:pos="0"/>
        </w:tabs>
        <w:spacing w:before="60" w:line="240" w:lineRule="auto"/>
        <w:ind w:left="851" w:hanging="851"/>
        <w:jc w:val="both"/>
        <w:rPr>
          <w:rFonts w:ascii="Times New Roman" w:hAnsi="Times New Roman"/>
          <w:lang w:val="en-US"/>
        </w:rPr>
      </w:pPr>
      <w:r w:rsidRPr="005F20BB">
        <w:rPr>
          <w:rFonts w:ascii="Times New Roman" w:hAnsi="Times New Roman"/>
          <w:lang w:val="en-US"/>
        </w:rPr>
        <w:t xml:space="preserve">Davis, B. (1992). Successful manager’s guide. </w:t>
      </w:r>
      <w:smartTag w:uri="urn:schemas-microsoft-com:office:smarttags" w:element="place">
        <w:smartTag w:uri="urn:schemas-microsoft-com:office:smarttags" w:element="country-region">
          <w:r w:rsidRPr="005F20BB">
            <w:rPr>
              <w:rFonts w:ascii="Times New Roman" w:hAnsi="Times New Roman"/>
              <w:lang w:val="en-US"/>
            </w:rPr>
            <w:t>USA</w:t>
          </w:r>
        </w:smartTag>
      </w:smartTag>
      <w:r w:rsidRPr="005F20BB">
        <w:rPr>
          <w:rFonts w:ascii="Times New Roman" w:hAnsi="Times New Roman"/>
          <w:lang w:val="en-US"/>
        </w:rPr>
        <w:t xml:space="preserve">: </w:t>
      </w:r>
      <w:r w:rsidRPr="005F20BB">
        <w:rPr>
          <w:rFonts w:ascii="Times New Roman" w:hAnsi="Times New Roman"/>
          <w:i/>
          <w:lang w:val="en-US"/>
        </w:rPr>
        <w:t>Personnel Decisions International</w:t>
      </w:r>
      <w:r w:rsidRPr="005F20BB">
        <w:rPr>
          <w:rFonts w:ascii="Times New Roman" w:hAnsi="Times New Roman"/>
          <w:lang w:val="en-US"/>
        </w:rPr>
        <w:t xml:space="preserve">, </w:t>
      </w:r>
    </w:p>
    <w:p w14:paraId="08BAEA5B" w14:textId="77777777" w:rsidR="00AE0CFC" w:rsidRPr="005F20BB" w:rsidRDefault="00AE0CFC" w:rsidP="005F20BB">
      <w:pPr>
        <w:shd w:val="clear" w:color="auto" w:fill="FFFFFF"/>
        <w:spacing w:before="60" w:line="240" w:lineRule="auto"/>
        <w:jc w:val="both"/>
        <w:rPr>
          <w:rFonts w:cs="Arial"/>
          <w:sz w:val="22"/>
          <w:shd w:val="clear" w:color="auto" w:fill="FFFFFF"/>
          <w:lang w:val="en-US"/>
        </w:rPr>
      </w:pPr>
      <w:r w:rsidRPr="005F20BB">
        <w:rPr>
          <w:rFonts w:cs="Arial"/>
          <w:sz w:val="22"/>
          <w:shd w:val="clear" w:color="auto" w:fill="FFFFFF"/>
          <w:lang w:val="en-US"/>
        </w:rPr>
        <w:t>Dawes, G. (2006). Getting the brain into gear: Reuven Feuerstein and structural cognitive modifiability.</w:t>
      </w:r>
      <w:r w:rsidRPr="005F20BB">
        <w:rPr>
          <w:rStyle w:val="apple-converted-space"/>
          <w:rFonts w:cs="Arial"/>
          <w:sz w:val="22"/>
          <w:shd w:val="clear" w:color="auto" w:fill="FFFFFF"/>
          <w:lang w:val="en-US"/>
        </w:rPr>
        <w:t> </w:t>
      </w:r>
      <w:r w:rsidRPr="005F20BB">
        <w:rPr>
          <w:rFonts w:cs="Arial"/>
          <w:i/>
          <w:iCs/>
          <w:sz w:val="22"/>
          <w:shd w:val="clear" w:color="auto" w:fill="FFFFFF"/>
          <w:lang w:val="en-US"/>
        </w:rPr>
        <w:t>Development and Learning in Organizations: An International Journal</w:t>
      </w:r>
      <w:r w:rsidRPr="005F20BB">
        <w:rPr>
          <w:rFonts w:cs="Arial"/>
          <w:sz w:val="22"/>
          <w:shd w:val="clear" w:color="auto" w:fill="FFFFFF"/>
          <w:lang w:val="en-US"/>
        </w:rPr>
        <w:t>,</w:t>
      </w:r>
      <w:r w:rsidRPr="005F20BB">
        <w:rPr>
          <w:rStyle w:val="apple-converted-space"/>
          <w:rFonts w:cs="Arial"/>
          <w:sz w:val="22"/>
          <w:shd w:val="clear" w:color="auto" w:fill="FFFFFF"/>
          <w:lang w:val="en-US"/>
        </w:rPr>
        <w:t xml:space="preserve"> </w:t>
      </w:r>
      <w:r w:rsidRPr="005F20BB">
        <w:rPr>
          <w:rFonts w:cs="Arial"/>
          <w:i/>
          <w:iCs/>
          <w:sz w:val="22"/>
          <w:shd w:val="clear" w:color="auto" w:fill="FFFFFF"/>
          <w:lang w:val="en-US"/>
        </w:rPr>
        <w:t>20</w:t>
      </w:r>
      <w:r w:rsidRPr="005F20BB">
        <w:rPr>
          <w:rFonts w:cs="Arial"/>
          <w:sz w:val="22"/>
          <w:shd w:val="clear" w:color="auto" w:fill="FFFFFF"/>
          <w:lang w:val="en-US"/>
        </w:rPr>
        <w:t>(3), 18-</w:t>
      </w:r>
    </w:p>
    <w:p w14:paraId="05BD5FA8" w14:textId="77777777" w:rsidR="00AE0CFC" w:rsidRPr="005F20BB" w:rsidRDefault="00AE0CFC" w:rsidP="005F20BB">
      <w:pPr>
        <w:shd w:val="clear" w:color="auto" w:fill="FFFFFF"/>
        <w:spacing w:before="60" w:line="240" w:lineRule="auto"/>
        <w:jc w:val="both"/>
        <w:rPr>
          <w:rFonts w:cs="Arial"/>
          <w:sz w:val="22"/>
          <w:lang w:val="en-US"/>
        </w:rPr>
      </w:pPr>
      <w:r w:rsidRPr="00E3558F">
        <w:rPr>
          <w:rFonts w:cs="Arial"/>
          <w:sz w:val="22"/>
          <w:shd w:val="clear" w:color="auto" w:fill="FFFFFF"/>
          <w:lang w:val="da-DK"/>
        </w:rPr>
        <w:lastRenderedPageBreak/>
        <w:t xml:space="preserve">De Jong, J. and den Hartog, D. (2003). </w:t>
      </w:r>
      <w:r w:rsidRPr="005F20BB">
        <w:rPr>
          <w:rFonts w:cs="Arial"/>
          <w:sz w:val="22"/>
          <w:shd w:val="clear" w:color="auto" w:fill="FFFFFF"/>
          <w:lang w:val="en-US"/>
        </w:rPr>
        <w:t xml:space="preserve">Leadership as a determinant of innovative </w:t>
      </w:r>
      <w:proofErr w:type="spellStart"/>
      <w:r w:rsidRPr="005F20BB">
        <w:rPr>
          <w:rFonts w:cs="Arial"/>
          <w:sz w:val="22"/>
          <w:shd w:val="clear" w:color="auto" w:fill="FFFFFF"/>
          <w:lang w:val="en-US"/>
        </w:rPr>
        <w:t>behaviour</w:t>
      </w:r>
      <w:proofErr w:type="spellEnd"/>
      <w:r w:rsidRPr="005F20BB">
        <w:rPr>
          <w:rFonts w:cs="Arial"/>
          <w:sz w:val="22"/>
          <w:shd w:val="clear" w:color="auto" w:fill="FFFFFF"/>
          <w:lang w:val="en-US"/>
        </w:rPr>
        <w:t>.</w:t>
      </w:r>
      <w:r w:rsidRPr="005F20BB">
        <w:rPr>
          <w:rStyle w:val="apple-converted-space"/>
          <w:rFonts w:cs="Arial"/>
          <w:sz w:val="22"/>
          <w:shd w:val="clear" w:color="auto" w:fill="FFFFFF"/>
          <w:lang w:val="en-US"/>
        </w:rPr>
        <w:t xml:space="preserve"> </w:t>
      </w:r>
      <w:r w:rsidRPr="005F20BB">
        <w:rPr>
          <w:rFonts w:cs="Arial"/>
          <w:i/>
          <w:iCs/>
          <w:sz w:val="22"/>
          <w:shd w:val="clear" w:color="auto" w:fill="FFFFFF"/>
          <w:lang w:val="en-US"/>
        </w:rPr>
        <w:t>Scales Research Reports H</w:t>
      </w:r>
      <w:r w:rsidRPr="005F20BB">
        <w:rPr>
          <w:rFonts w:cs="Arial"/>
          <w:sz w:val="22"/>
          <w:shd w:val="clear" w:color="auto" w:fill="FFFFFF"/>
          <w:lang w:val="en-US"/>
        </w:rPr>
        <w:t>,</w:t>
      </w:r>
      <w:r w:rsidRPr="005F20BB">
        <w:rPr>
          <w:rStyle w:val="apple-converted-space"/>
          <w:rFonts w:cs="Arial"/>
          <w:sz w:val="22"/>
          <w:shd w:val="clear" w:color="auto" w:fill="FFFFFF"/>
          <w:lang w:val="en-US"/>
        </w:rPr>
        <w:t xml:space="preserve"> </w:t>
      </w:r>
      <w:r w:rsidRPr="005F20BB">
        <w:rPr>
          <w:rFonts w:cs="Arial"/>
          <w:i/>
          <w:iCs/>
          <w:sz w:val="22"/>
          <w:shd w:val="clear" w:color="auto" w:fill="FFFFFF"/>
          <w:lang w:val="en-US"/>
        </w:rPr>
        <w:t>2003 03</w:t>
      </w:r>
      <w:r w:rsidRPr="005F20BB">
        <w:rPr>
          <w:rFonts w:cs="Arial"/>
          <w:sz w:val="22"/>
          <w:shd w:val="clear" w:color="auto" w:fill="FFFFFF"/>
          <w:lang w:val="en-US"/>
        </w:rPr>
        <w:t>.</w:t>
      </w:r>
    </w:p>
    <w:p w14:paraId="4D0B6528" w14:textId="77777777" w:rsidR="00AE0CFC" w:rsidRPr="005F20BB" w:rsidRDefault="00AE0CFC" w:rsidP="005F20BB">
      <w:pPr>
        <w:spacing w:before="60" w:line="240" w:lineRule="auto"/>
        <w:jc w:val="both"/>
        <w:rPr>
          <w:rFonts w:cs="Arial"/>
          <w:sz w:val="22"/>
          <w:shd w:val="clear" w:color="auto" w:fill="FFFFFF"/>
          <w:lang w:val="en-US"/>
        </w:rPr>
      </w:pPr>
      <w:r w:rsidRPr="005F20BB">
        <w:rPr>
          <w:rFonts w:cs="Arial"/>
          <w:sz w:val="22"/>
          <w:shd w:val="clear" w:color="auto" w:fill="FFFFFF"/>
          <w:lang w:val="en-US"/>
        </w:rPr>
        <w:t>Duffy, G. G., &amp; Roehler, L. R. (1989). Why strategy instruction is so difficult and what we need to do about it. In</w:t>
      </w:r>
      <w:r w:rsidRPr="005F20BB">
        <w:rPr>
          <w:rStyle w:val="apple-converted-space"/>
          <w:rFonts w:cs="Arial"/>
          <w:sz w:val="22"/>
          <w:shd w:val="clear" w:color="auto" w:fill="FFFFFF"/>
          <w:lang w:val="en-US"/>
        </w:rPr>
        <w:t> </w:t>
      </w:r>
      <w:r w:rsidRPr="005F20BB">
        <w:rPr>
          <w:rFonts w:cs="Arial"/>
          <w:i/>
          <w:iCs/>
          <w:sz w:val="22"/>
          <w:shd w:val="clear" w:color="auto" w:fill="FFFFFF"/>
          <w:lang w:val="en-US"/>
        </w:rPr>
        <w:t>Cognitive strategy research</w:t>
      </w:r>
      <w:r w:rsidRPr="005F20BB">
        <w:rPr>
          <w:rStyle w:val="apple-converted-space"/>
          <w:rFonts w:cs="Arial"/>
          <w:sz w:val="22"/>
          <w:shd w:val="clear" w:color="auto" w:fill="FFFFFF"/>
          <w:lang w:val="en-US"/>
        </w:rPr>
        <w:t> </w:t>
      </w:r>
      <w:r w:rsidRPr="005F20BB">
        <w:rPr>
          <w:rFonts w:cs="Arial"/>
          <w:sz w:val="22"/>
          <w:shd w:val="clear" w:color="auto" w:fill="FFFFFF"/>
          <w:lang w:val="en-US"/>
        </w:rPr>
        <w:t>(pp. 133-154). Springer New York.</w:t>
      </w:r>
    </w:p>
    <w:p w14:paraId="4934810E" w14:textId="77777777" w:rsidR="00AE0CFC" w:rsidRPr="005F20BB" w:rsidRDefault="00221117" w:rsidP="005F20BB">
      <w:pPr>
        <w:spacing w:before="60" w:line="240" w:lineRule="auto"/>
        <w:jc w:val="both"/>
        <w:rPr>
          <w:rStyle w:val="titleauthoretcsmallrtlfloatnone"/>
          <w:rFonts w:cs="Arial"/>
          <w:sz w:val="22"/>
          <w:lang w:val="it-IT"/>
        </w:rPr>
      </w:pPr>
      <w:hyperlink r:id="rId10" w:tooltip="Clique para buscar por mais itens por esse autor" w:history="1">
        <w:r w:rsidR="00AE0CFC" w:rsidRPr="005F20BB">
          <w:rPr>
            <w:rStyle w:val="Hyperlink"/>
            <w:rFonts w:cs="Arial"/>
            <w:color w:val="auto"/>
            <w:sz w:val="22"/>
            <w:lang w:val="en-US"/>
          </w:rPr>
          <w:t>Eisenhardt, K.</w:t>
        </w:r>
      </w:hyperlink>
      <w:r w:rsidR="00AE0CFC" w:rsidRPr="005F20BB">
        <w:rPr>
          <w:rStyle w:val="apple-converted-space"/>
          <w:rFonts w:cs="Arial"/>
          <w:sz w:val="22"/>
          <w:lang w:val="en-US"/>
        </w:rPr>
        <w:t xml:space="preserve"> </w:t>
      </w:r>
      <w:r w:rsidR="00AE0CFC" w:rsidRPr="005F20BB">
        <w:rPr>
          <w:rFonts w:cs="Arial"/>
          <w:bCs/>
          <w:sz w:val="22"/>
          <w:lang w:val="en-US"/>
        </w:rPr>
        <w:t>Speed and Strategic Choice: How Managers Accelerate Decision Making</w:t>
      </w:r>
      <w:r w:rsidR="00AE0CFC" w:rsidRPr="005F20BB">
        <w:rPr>
          <w:rStyle w:val="titleauthoretcsmallrtlfloatnone"/>
          <w:rFonts w:cs="Arial"/>
          <w:sz w:val="22"/>
          <w:lang w:val="en-US"/>
        </w:rPr>
        <w:t xml:space="preserve"> </w:t>
      </w:r>
      <w:hyperlink r:id="rId11" w:tooltip="Clique para buscar por mais itens desse periódico" w:history="1">
        <w:r w:rsidR="00AE0CFC" w:rsidRPr="005F20BB">
          <w:rPr>
            <w:rStyle w:val="Hyperlink"/>
            <w:rFonts w:cs="Arial"/>
            <w:color w:val="auto"/>
            <w:sz w:val="22"/>
            <w:lang w:val="en-US"/>
          </w:rPr>
          <w:t>California Management Review</w:t>
        </w:r>
      </w:hyperlink>
      <w:hyperlink r:id="rId12" w:tooltip="Clique para buscar por mais itens dessa edição" w:history="1">
        <w:r w:rsidR="00AE0CFC" w:rsidRPr="005F20BB">
          <w:rPr>
            <w:rFonts w:cs="Arial"/>
            <w:noProof/>
            <w:sz w:val="22"/>
            <w:lang w:eastAsia="pt-BR"/>
          </w:rPr>
          <w:drawing>
            <wp:inline distT="0" distB="0" distL="0" distR="0" wp14:anchorId="795803CF" wp14:editId="409712D0">
              <wp:extent cx="29210" cy="29210"/>
              <wp:effectExtent l="0" t="0" r="0" b="0"/>
              <wp:docPr id="2" name="Imagem 2" descr="spacer">
                <a:hlinkClick xmlns:a="http://schemas.openxmlformats.org/drawingml/2006/main" r:id="rId12" tooltip="&quot;Clique para buscar por mais itens dessa ediçã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
                        <a:hlinkClick r:id="rId12" tooltip="&quot;Clique para buscar por mais itens dessa ediçã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10" cy="29210"/>
                      </a:xfrm>
                      <a:prstGeom prst="rect">
                        <a:avLst/>
                      </a:prstGeom>
                      <a:noFill/>
                      <a:ln>
                        <a:noFill/>
                      </a:ln>
                    </pic:spPr>
                  </pic:pic>
                </a:graphicData>
              </a:graphic>
            </wp:inline>
          </w:drawing>
        </w:r>
        <w:r w:rsidR="00AE0CFC" w:rsidRPr="005F20BB">
          <w:rPr>
            <w:rStyle w:val="Hyperlink"/>
            <w:rFonts w:cs="Arial"/>
            <w:color w:val="auto"/>
            <w:sz w:val="22"/>
            <w:lang w:val="en-US"/>
          </w:rPr>
          <w:t xml:space="preserve">50. </w:t>
        </w:r>
        <w:r w:rsidR="00AE0CFC" w:rsidRPr="005F20BB">
          <w:rPr>
            <w:rStyle w:val="Hyperlink"/>
            <w:rFonts w:cs="Arial"/>
            <w:color w:val="auto"/>
            <w:sz w:val="22"/>
            <w:lang w:val="it-IT"/>
          </w:rPr>
          <w:t>2</w:t>
        </w:r>
        <w:r w:rsidR="00AE0CFC" w:rsidRPr="005F20BB">
          <w:rPr>
            <w:rFonts w:cs="Arial"/>
            <w:noProof/>
            <w:sz w:val="22"/>
            <w:lang w:eastAsia="pt-BR"/>
          </w:rPr>
          <w:drawing>
            <wp:inline distT="0" distB="0" distL="0" distR="0" wp14:anchorId="7EB97DB7" wp14:editId="2D18D29D">
              <wp:extent cx="29210" cy="29210"/>
              <wp:effectExtent l="0" t="0" r="0" b="0"/>
              <wp:docPr id="6" name="Imagem 6" descr="spacer">
                <a:hlinkClick xmlns:a="http://schemas.openxmlformats.org/drawingml/2006/main" r:id="rId12" tooltip="&quot;Clique para buscar por mais itens dessa ediçã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r">
                        <a:hlinkClick r:id="rId12" tooltip="&quot;Clique para buscar por mais itens dessa ediçã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10" cy="29210"/>
                      </a:xfrm>
                      <a:prstGeom prst="rect">
                        <a:avLst/>
                      </a:prstGeom>
                      <a:noFill/>
                      <a:ln>
                        <a:noFill/>
                      </a:ln>
                    </pic:spPr>
                  </pic:pic>
                </a:graphicData>
              </a:graphic>
            </wp:inline>
          </w:drawing>
        </w:r>
      </w:hyperlink>
      <w:r w:rsidR="00AE0CFC" w:rsidRPr="005F20BB">
        <w:rPr>
          <w:rStyle w:val="apple-converted-space"/>
          <w:rFonts w:cs="Arial"/>
          <w:sz w:val="22"/>
          <w:lang w:val="it-IT"/>
        </w:rPr>
        <w:t xml:space="preserve"> </w:t>
      </w:r>
      <w:r w:rsidR="00AE0CFC" w:rsidRPr="005F20BB">
        <w:rPr>
          <w:rStyle w:val="titleauthoretcsmallrtlfloatnone"/>
          <w:rFonts w:cs="Arial"/>
          <w:sz w:val="22"/>
          <w:lang w:val="it-IT"/>
        </w:rPr>
        <w:t>(Winter 2008): 102-116.</w:t>
      </w:r>
    </w:p>
    <w:p w14:paraId="7E47C189" w14:textId="77777777" w:rsidR="00AE0CFC" w:rsidRPr="005F20BB" w:rsidRDefault="00AE0CFC" w:rsidP="005F20BB">
      <w:pPr>
        <w:spacing w:before="60" w:line="240" w:lineRule="auto"/>
        <w:jc w:val="both"/>
        <w:rPr>
          <w:rFonts w:cs="Arial"/>
          <w:sz w:val="22"/>
          <w:lang w:val="en-US"/>
        </w:rPr>
      </w:pPr>
      <w:r w:rsidRPr="005F20BB">
        <w:rPr>
          <w:rFonts w:cs="Arial"/>
          <w:sz w:val="22"/>
          <w:shd w:val="clear" w:color="auto" w:fill="FFFFFF"/>
          <w:lang w:val="it-IT"/>
        </w:rPr>
        <w:t xml:space="preserve">Fecteau, S., Fregni, F., Boggio, P. S., Camprodon, J. A., &amp; Pascual-Leone, A. (2010). </w:t>
      </w:r>
      <w:r w:rsidRPr="005F20BB">
        <w:rPr>
          <w:rFonts w:cs="Arial"/>
          <w:sz w:val="22"/>
          <w:shd w:val="clear" w:color="auto" w:fill="FFFFFF"/>
          <w:lang w:val="en-US"/>
        </w:rPr>
        <w:t>Neuromodulation of decision-making in the addictive brain.</w:t>
      </w:r>
      <w:r w:rsidRPr="005F20BB">
        <w:rPr>
          <w:rStyle w:val="apple-converted-space"/>
          <w:rFonts w:cs="Arial"/>
          <w:sz w:val="22"/>
          <w:shd w:val="clear" w:color="auto" w:fill="FFFFFF"/>
          <w:lang w:val="en-US"/>
        </w:rPr>
        <w:t> </w:t>
      </w:r>
      <w:r w:rsidRPr="005F20BB">
        <w:rPr>
          <w:rFonts w:cs="Arial"/>
          <w:i/>
          <w:iCs/>
          <w:sz w:val="22"/>
          <w:shd w:val="clear" w:color="auto" w:fill="FFFFFF"/>
          <w:lang w:val="en-US"/>
        </w:rPr>
        <w:t>Substance use &amp; misuse</w:t>
      </w:r>
      <w:r w:rsidRPr="005F20BB">
        <w:rPr>
          <w:rFonts w:cs="Arial"/>
          <w:sz w:val="22"/>
          <w:shd w:val="clear" w:color="auto" w:fill="FFFFFF"/>
          <w:lang w:val="en-US"/>
        </w:rPr>
        <w:t>,</w:t>
      </w:r>
      <w:r w:rsidRPr="005F20BB">
        <w:rPr>
          <w:rStyle w:val="apple-converted-space"/>
          <w:rFonts w:cs="Arial"/>
          <w:sz w:val="22"/>
          <w:shd w:val="clear" w:color="auto" w:fill="FFFFFF"/>
          <w:lang w:val="en-US"/>
        </w:rPr>
        <w:t> </w:t>
      </w:r>
      <w:r w:rsidRPr="005F20BB">
        <w:rPr>
          <w:rFonts w:cs="Arial"/>
          <w:i/>
          <w:iCs/>
          <w:sz w:val="22"/>
          <w:shd w:val="clear" w:color="auto" w:fill="FFFFFF"/>
          <w:lang w:val="en-US"/>
        </w:rPr>
        <w:t>45</w:t>
      </w:r>
      <w:r w:rsidRPr="005F20BB">
        <w:rPr>
          <w:rFonts w:cs="Arial"/>
          <w:sz w:val="22"/>
          <w:shd w:val="clear" w:color="auto" w:fill="FFFFFF"/>
          <w:lang w:val="en-US"/>
        </w:rPr>
        <w:t>(11), 1766-1786.</w:t>
      </w:r>
    </w:p>
    <w:p w14:paraId="21D8A19A" w14:textId="77777777" w:rsidR="00AE0CFC" w:rsidRPr="005F20BB" w:rsidRDefault="00AE0CFC" w:rsidP="005F20BB">
      <w:pPr>
        <w:spacing w:before="60" w:line="240" w:lineRule="auto"/>
        <w:jc w:val="both"/>
        <w:rPr>
          <w:rFonts w:cs="Arial"/>
          <w:sz w:val="22"/>
          <w:shd w:val="clear" w:color="auto" w:fill="FFFFFF"/>
          <w:lang w:val="en-US"/>
        </w:rPr>
      </w:pPr>
      <w:r w:rsidRPr="00E3558F">
        <w:rPr>
          <w:rFonts w:cs="Arial"/>
          <w:sz w:val="22"/>
          <w:shd w:val="clear" w:color="auto" w:fill="FFFFFF"/>
          <w:lang w:val="da-DK"/>
        </w:rPr>
        <w:t>Feuerstein, R., Falik, L., &amp; Feuerstein, R. S. (2014).</w:t>
      </w:r>
      <w:r w:rsidRPr="00E3558F">
        <w:rPr>
          <w:rStyle w:val="apple-converted-space"/>
          <w:rFonts w:cs="Arial"/>
          <w:sz w:val="22"/>
          <w:shd w:val="clear" w:color="auto" w:fill="FFFFFF"/>
          <w:lang w:val="da-DK"/>
        </w:rPr>
        <w:t> </w:t>
      </w:r>
      <w:r w:rsidRPr="005F20BB">
        <w:rPr>
          <w:rFonts w:cs="Arial"/>
          <w:i/>
          <w:iCs/>
          <w:sz w:val="22"/>
          <w:shd w:val="clear" w:color="auto" w:fill="FFFFFF"/>
          <w:lang w:val="en-US"/>
        </w:rPr>
        <w:t xml:space="preserve">Changing Minds and Brains </w:t>
      </w:r>
      <w:proofErr w:type="gramStart"/>
      <w:r w:rsidRPr="005F20BB">
        <w:rPr>
          <w:rFonts w:cs="Arial"/>
          <w:i/>
          <w:iCs/>
          <w:sz w:val="22"/>
          <w:shd w:val="clear" w:color="auto" w:fill="FFFFFF"/>
          <w:lang w:val="en-US"/>
        </w:rPr>
        <w:t>The</w:t>
      </w:r>
      <w:proofErr w:type="gramEnd"/>
      <w:r w:rsidRPr="005F20BB">
        <w:rPr>
          <w:rFonts w:cs="Arial"/>
          <w:i/>
          <w:iCs/>
          <w:sz w:val="22"/>
          <w:shd w:val="clear" w:color="auto" w:fill="FFFFFF"/>
          <w:lang w:val="en-US"/>
        </w:rPr>
        <w:t xml:space="preserve"> Legacy of Reuven Feuerstein: Higher Thinking and Cognition Through Mediated Learning</w:t>
      </w:r>
      <w:r w:rsidRPr="005F20BB">
        <w:rPr>
          <w:rFonts w:cs="Arial"/>
          <w:sz w:val="22"/>
          <w:shd w:val="clear" w:color="auto" w:fill="FFFFFF"/>
          <w:lang w:val="en-US"/>
        </w:rPr>
        <w:t>. Teachers College Press.</w:t>
      </w:r>
    </w:p>
    <w:p w14:paraId="0EBC5C1A" w14:textId="77777777" w:rsidR="00AE0CFC" w:rsidRPr="005F20BB" w:rsidRDefault="00AE0CFC" w:rsidP="005F20BB">
      <w:pPr>
        <w:pStyle w:val="Corpodetexto33"/>
        <w:spacing w:before="60" w:after="0"/>
        <w:rPr>
          <w:sz w:val="22"/>
          <w:szCs w:val="22"/>
          <w:lang w:val="en-US"/>
        </w:rPr>
      </w:pPr>
      <w:r w:rsidRPr="005F20BB">
        <w:rPr>
          <w:sz w:val="22"/>
          <w:szCs w:val="22"/>
          <w:lang w:val="en-US"/>
        </w:rPr>
        <w:t xml:space="preserve">Feuerstein, R.; </w:t>
      </w:r>
      <w:proofErr w:type="spellStart"/>
      <w:r w:rsidRPr="005F20BB">
        <w:rPr>
          <w:sz w:val="22"/>
          <w:szCs w:val="22"/>
          <w:lang w:val="en-US"/>
        </w:rPr>
        <w:t>Feuertein</w:t>
      </w:r>
      <w:proofErr w:type="spellEnd"/>
      <w:r w:rsidRPr="005F20BB">
        <w:rPr>
          <w:sz w:val="22"/>
          <w:szCs w:val="22"/>
          <w:lang w:val="en-US"/>
        </w:rPr>
        <w:t xml:space="preserve">, R. S. &amp; Falik, L. H. (2010) </w:t>
      </w:r>
      <w:r w:rsidRPr="005F20BB">
        <w:rPr>
          <w:i/>
          <w:sz w:val="22"/>
          <w:szCs w:val="22"/>
          <w:lang w:val="en-US"/>
        </w:rPr>
        <w:t>Beyond</w:t>
      </w:r>
      <w:r w:rsidRPr="005F20BB">
        <w:rPr>
          <w:sz w:val="22"/>
          <w:szCs w:val="22"/>
          <w:lang w:val="en-US"/>
        </w:rPr>
        <w:t xml:space="preserve"> </w:t>
      </w:r>
      <w:r w:rsidRPr="005F20BB">
        <w:rPr>
          <w:i/>
          <w:sz w:val="22"/>
          <w:szCs w:val="22"/>
          <w:lang w:val="en-US"/>
        </w:rPr>
        <w:t>smarter</w:t>
      </w:r>
      <w:r w:rsidRPr="005F20BB">
        <w:rPr>
          <w:sz w:val="22"/>
          <w:szCs w:val="22"/>
          <w:lang w:val="en-US"/>
        </w:rPr>
        <w:t>: mediated learning and the brain’s capacity for change. New York: Teachers College.</w:t>
      </w:r>
    </w:p>
    <w:p w14:paraId="6B260C09" w14:textId="77777777" w:rsidR="00AE0CFC" w:rsidRPr="005F20BB" w:rsidRDefault="00AE0CFC" w:rsidP="005F20BB">
      <w:pPr>
        <w:spacing w:before="60" w:line="240" w:lineRule="auto"/>
        <w:jc w:val="both"/>
        <w:rPr>
          <w:rFonts w:cs="Arial"/>
          <w:sz w:val="22"/>
          <w:shd w:val="clear" w:color="auto" w:fill="FFFFFF"/>
          <w:lang w:val="en-US"/>
        </w:rPr>
      </w:pPr>
      <w:r w:rsidRPr="005F20BB">
        <w:rPr>
          <w:rFonts w:cs="Arial"/>
          <w:sz w:val="22"/>
          <w:shd w:val="clear" w:color="auto" w:fill="FFFFFF"/>
          <w:lang w:val="en-US"/>
        </w:rPr>
        <w:t>Francis, D., &amp; Bessant, J. (2005). Targeting innovation and implications for capability development.</w:t>
      </w:r>
      <w:r w:rsidRPr="005F20BB">
        <w:rPr>
          <w:rStyle w:val="apple-converted-space"/>
          <w:rFonts w:cs="Arial"/>
          <w:sz w:val="22"/>
          <w:shd w:val="clear" w:color="auto" w:fill="FFFFFF"/>
          <w:lang w:val="en-US"/>
        </w:rPr>
        <w:t> </w:t>
      </w:r>
      <w:proofErr w:type="spellStart"/>
      <w:r w:rsidRPr="005F20BB">
        <w:rPr>
          <w:rFonts w:cs="Arial"/>
          <w:i/>
          <w:iCs/>
          <w:sz w:val="22"/>
          <w:shd w:val="clear" w:color="auto" w:fill="FFFFFF"/>
          <w:lang w:val="en-US"/>
        </w:rPr>
        <w:t>Technovation</w:t>
      </w:r>
      <w:proofErr w:type="spellEnd"/>
      <w:r w:rsidRPr="005F20BB">
        <w:rPr>
          <w:rFonts w:cs="Arial"/>
          <w:sz w:val="22"/>
          <w:shd w:val="clear" w:color="auto" w:fill="FFFFFF"/>
          <w:lang w:val="en-US"/>
        </w:rPr>
        <w:t>,</w:t>
      </w:r>
      <w:r w:rsidRPr="005F20BB">
        <w:rPr>
          <w:rStyle w:val="apple-converted-space"/>
          <w:rFonts w:cs="Arial"/>
          <w:sz w:val="22"/>
          <w:shd w:val="clear" w:color="auto" w:fill="FFFFFF"/>
          <w:lang w:val="en-US"/>
        </w:rPr>
        <w:t> </w:t>
      </w:r>
      <w:r w:rsidRPr="005F20BB">
        <w:rPr>
          <w:rFonts w:cs="Arial"/>
          <w:i/>
          <w:iCs/>
          <w:sz w:val="22"/>
          <w:shd w:val="clear" w:color="auto" w:fill="FFFFFF"/>
          <w:lang w:val="en-US"/>
        </w:rPr>
        <w:t>25</w:t>
      </w:r>
      <w:r w:rsidRPr="005F20BB">
        <w:rPr>
          <w:rFonts w:cs="Arial"/>
          <w:sz w:val="22"/>
          <w:shd w:val="clear" w:color="auto" w:fill="FFFFFF"/>
          <w:lang w:val="en-US"/>
        </w:rPr>
        <w:t>(3), 171-183.</w:t>
      </w:r>
    </w:p>
    <w:p w14:paraId="2DA8B71F" w14:textId="77777777" w:rsidR="00AE0CFC" w:rsidRPr="005F20BB" w:rsidRDefault="00AE0CFC" w:rsidP="005F20BB">
      <w:pPr>
        <w:spacing w:before="60" w:line="240" w:lineRule="auto"/>
        <w:jc w:val="both"/>
        <w:rPr>
          <w:rFonts w:cs="Arial"/>
          <w:bCs/>
          <w:sz w:val="22"/>
          <w:lang w:val="en-US"/>
        </w:rPr>
      </w:pPr>
      <w:r w:rsidRPr="005F20BB">
        <w:rPr>
          <w:rFonts w:cs="Arial"/>
          <w:sz w:val="22"/>
          <w:lang w:val="en-US"/>
        </w:rPr>
        <w:t xml:space="preserve">Gallén, T. 2006. </w:t>
      </w:r>
      <w:r w:rsidRPr="005F20BB">
        <w:rPr>
          <w:rFonts w:cs="Arial"/>
          <w:bCs/>
          <w:sz w:val="22"/>
          <w:lang w:val="en-US"/>
        </w:rPr>
        <w:t>Managers and strategic decisions: does the cognitive style matter?</w:t>
      </w:r>
      <w:r w:rsidRPr="005F20BB">
        <w:rPr>
          <w:rFonts w:cs="Arial"/>
          <w:b/>
          <w:bCs/>
          <w:sz w:val="22"/>
          <w:lang w:val="en-US"/>
        </w:rPr>
        <w:t xml:space="preserve"> </w:t>
      </w:r>
      <w:hyperlink r:id="rId14" w:history="1">
        <w:r w:rsidRPr="005F20BB">
          <w:rPr>
            <w:rStyle w:val="Hyperlink"/>
            <w:rFonts w:cs="Arial"/>
            <w:bCs/>
            <w:i/>
            <w:color w:val="auto"/>
            <w:sz w:val="22"/>
            <w:u w:val="none"/>
            <w:lang w:val="en-US"/>
          </w:rPr>
          <w:t>The Journal of Management Development</w:t>
        </w:r>
      </w:hyperlink>
      <w:r w:rsidRPr="005F20BB">
        <w:rPr>
          <w:rFonts w:cs="Arial"/>
          <w:sz w:val="22"/>
          <w:lang w:val="en-US"/>
        </w:rPr>
        <w:t>. 25(2) pp 118-133</w:t>
      </w:r>
    </w:p>
    <w:p w14:paraId="3C85F1DC" w14:textId="77777777" w:rsidR="00AE0CFC" w:rsidRPr="005F20BB" w:rsidRDefault="00AE0CFC" w:rsidP="005F20BB">
      <w:pPr>
        <w:shd w:val="clear" w:color="auto" w:fill="FFFFFF"/>
        <w:spacing w:before="60" w:line="240" w:lineRule="auto"/>
        <w:jc w:val="both"/>
        <w:outlineLvl w:val="0"/>
        <w:rPr>
          <w:rFonts w:eastAsia="Times New Roman" w:cs="Arial"/>
          <w:sz w:val="22"/>
          <w:lang w:val="en-US" w:eastAsia="pt-BR"/>
        </w:rPr>
      </w:pPr>
      <w:r w:rsidRPr="005F20BB">
        <w:rPr>
          <w:rFonts w:cs="Arial"/>
          <w:sz w:val="22"/>
          <w:shd w:val="clear" w:color="auto" w:fill="FFFFFF"/>
          <w:lang w:val="en-US"/>
        </w:rPr>
        <w:t>Goldman, E. &amp; Scott, A. R. (2016). Competency models for assessing strategic thinking.</w:t>
      </w:r>
      <w:r w:rsidRPr="005F20BB">
        <w:rPr>
          <w:rStyle w:val="apple-converted-space"/>
          <w:rFonts w:cs="Arial"/>
          <w:i/>
          <w:iCs/>
          <w:sz w:val="22"/>
          <w:shd w:val="clear" w:color="auto" w:fill="FFFFFF"/>
          <w:lang w:val="en-US"/>
        </w:rPr>
        <w:t> </w:t>
      </w:r>
      <w:r w:rsidRPr="005F20BB">
        <w:rPr>
          <w:rFonts w:cs="Arial"/>
          <w:i/>
          <w:iCs/>
          <w:sz w:val="22"/>
          <w:shd w:val="clear" w:color="auto" w:fill="FFFFFF"/>
          <w:lang w:val="en-US"/>
        </w:rPr>
        <w:t>Journal of Strategy and Management,</w:t>
      </w:r>
      <w:r w:rsidRPr="005F20BB">
        <w:rPr>
          <w:rStyle w:val="apple-converted-space"/>
          <w:rFonts w:cs="Arial"/>
          <w:i/>
          <w:iCs/>
          <w:sz w:val="22"/>
          <w:shd w:val="clear" w:color="auto" w:fill="FFFFFF"/>
          <w:lang w:val="en-US"/>
        </w:rPr>
        <w:t> </w:t>
      </w:r>
      <w:r w:rsidRPr="005F20BB">
        <w:rPr>
          <w:rFonts w:cs="Arial"/>
          <w:i/>
          <w:iCs/>
          <w:sz w:val="22"/>
          <w:shd w:val="clear" w:color="auto" w:fill="FFFFFF"/>
          <w:lang w:val="en-US"/>
        </w:rPr>
        <w:t>9</w:t>
      </w:r>
      <w:r w:rsidRPr="005F20BB">
        <w:rPr>
          <w:rFonts w:cs="Arial"/>
          <w:sz w:val="22"/>
          <w:shd w:val="clear" w:color="auto" w:fill="FFFFFF"/>
          <w:lang w:val="en-US"/>
        </w:rPr>
        <w:t>(3), 258-280. Retrieved from http://search.proquest.com/docview/1835559971?accountid=14643</w:t>
      </w:r>
    </w:p>
    <w:p w14:paraId="799C5757" w14:textId="77777777" w:rsidR="00AE0CFC" w:rsidRPr="005F20BB" w:rsidRDefault="00AE0CFC" w:rsidP="005F20BB">
      <w:pPr>
        <w:spacing w:before="60" w:line="240" w:lineRule="auto"/>
        <w:jc w:val="both"/>
        <w:rPr>
          <w:rFonts w:cs="Arial"/>
          <w:sz w:val="22"/>
          <w:shd w:val="clear" w:color="auto" w:fill="FFFFFF"/>
          <w:lang w:val="en-US"/>
        </w:rPr>
      </w:pPr>
      <w:r w:rsidRPr="005F20BB">
        <w:rPr>
          <w:rFonts w:cs="Arial"/>
          <w:sz w:val="22"/>
          <w:shd w:val="clear" w:color="auto" w:fill="FFFFFF"/>
          <w:lang w:val="en-US"/>
        </w:rPr>
        <w:t>Guo, K. L. (2006). Entrepreneurship management in health services: an integrative model.</w:t>
      </w:r>
      <w:r w:rsidRPr="005F20BB">
        <w:rPr>
          <w:rStyle w:val="apple-converted-space"/>
          <w:rFonts w:cs="Arial"/>
          <w:sz w:val="22"/>
          <w:shd w:val="clear" w:color="auto" w:fill="FFFFFF"/>
          <w:lang w:val="en-US"/>
        </w:rPr>
        <w:t> </w:t>
      </w:r>
      <w:r w:rsidRPr="005F20BB">
        <w:rPr>
          <w:rFonts w:cs="Arial"/>
          <w:i/>
          <w:iCs/>
          <w:sz w:val="22"/>
          <w:shd w:val="clear" w:color="auto" w:fill="FFFFFF"/>
          <w:lang w:val="en-US"/>
        </w:rPr>
        <w:t>Journal of health and human services administration</w:t>
      </w:r>
      <w:r w:rsidRPr="005F20BB">
        <w:rPr>
          <w:rFonts w:cs="Arial"/>
          <w:sz w:val="22"/>
          <w:shd w:val="clear" w:color="auto" w:fill="FFFFFF"/>
          <w:lang w:val="en-US"/>
        </w:rPr>
        <w:t>, 504-530.</w:t>
      </w:r>
    </w:p>
    <w:p w14:paraId="7DCF9D50" w14:textId="77777777" w:rsidR="00AE0CFC" w:rsidRPr="005F20BB" w:rsidRDefault="00AE0CFC" w:rsidP="005F20BB">
      <w:pPr>
        <w:spacing w:before="60" w:line="240" w:lineRule="auto"/>
        <w:jc w:val="both"/>
        <w:rPr>
          <w:rFonts w:ascii="Times New Roman" w:hAnsi="Times New Roman" w:cs="Times New Roman"/>
          <w:lang w:val="en-US"/>
        </w:rPr>
      </w:pPr>
      <w:r w:rsidRPr="005F20BB">
        <w:rPr>
          <w:rFonts w:ascii="Times New Roman" w:hAnsi="Times New Roman" w:cs="Times New Roman"/>
          <w:lang w:val="en-US"/>
        </w:rPr>
        <w:t>Hambric, D. C. (1984</w:t>
      </w:r>
      <w:r w:rsidRPr="005F20BB">
        <w:rPr>
          <w:rFonts w:ascii="Times New Roman" w:hAnsi="Times New Roman" w:cs="Times New Roman"/>
          <w:lang w:val="en"/>
        </w:rPr>
        <w:t xml:space="preserve">) </w:t>
      </w:r>
      <w:r w:rsidRPr="005F20BB">
        <w:rPr>
          <w:rFonts w:ascii="Times New Roman" w:hAnsi="Times New Roman" w:cs="Times New Roman"/>
          <w:lang w:val="en-US"/>
        </w:rPr>
        <w:t xml:space="preserve">Some tests of the effectiveness and functional attributes of Miles e Snow’s strategic types. </w:t>
      </w:r>
      <w:r w:rsidRPr="005F20BB">
        <w:rPr>
          <w:rFonts w:ascii="Times New Roman" w:hAnsi="Times New Roman" w:cs="Times New Roman"/>
          <w:bCs/>
          <w:i/>
          <w:lang w:val="en-US"/>
        </w:rPr>
        <w:t>Academy of Management Journal</w:t>
      </w:r>
      <w:r w:rsidRPr="005F20BB">
        <w:rPr>
          <w:rFonts w:ascii="Times New Roman" w:hAnsi="Times New Roman" w:cs="Times New Roman"/>
          <w:lang w:val="en-US"/>
        </w:rPr>
        <w:t>, v.26, n. 1, p.193-</w:t>
      </w:r>
      <w:proofErr w:type="gramStart"/>
      <w:r w:rsidRPr="005F20BB">
        <w:rPr>
          <w:rFonts w:ascii="Times New Roman" w:hAnsi="Times New Roman" w:cs="Times New Roman"/>
          <w:lang w:val="en-US"/>
        </w:rPr>
        <w:t>206,.</w:t>
      </w:r>
      <w:proofErr w:type="gramEnd"/>
    </w:p>
    <w:p w14:paraId="20D2F7E1" w14:textId="77777777" w:rsidR="00AE0CFC" w:rsidRPr="005F20BB" w:rsidRDefault="00AE0CFC" w:rsidP="005F20BB">
      <w:pPr>
        <w:spacing w:before="60" w:line="240" w:lineRule="auto"/>
        <w:jc w:val="both"/>
        <w:rPr>
          <w:rFonts w:ascii="Times New Roman" w:hAnsi="Times New Roman" w:cs="Times New Roman"/>
          <w:lang w:val="en-US"/>
        </w:rPr>
      </w:pPr>
      <w:r w:rsidRPr="005F20BB">
        <w:rPr>
          <w:rFonts w:ascii="Times New Roman" w:hAnsi="Times New Roman" w:cs="Times New Roman"/>
          <w:lang w:val="en-US"/>
        </w:rPr>
        <w:t>Hambrick, D. C &amp; Mason, P. A. (1984</w:t>
      </w:r>
      <w:r w:rsidRPr="005F20BB">
        <w:rPr>
          <w:rFonts w:ascii="Times New Roman" w:hAnsi="Times New Roman" w:cs="Times New Roman"/>
          <w:lang w:val="en"/>
        </w:rPr>
        <w:t xml:space="preserve">). </w:t>
      </w:r>
      <w:r w:rsidRPr="005F20BB">
        <w:rPr>
          <w:rFonts w:ascii="Times New Roman" w:hAnsi="Times New Roman" w:cs="Times New Roman"/>
          <w:bCs/>
          <w:lang w:val="en-US"/>
        </w:rPr>
        <w:t xml:space="preserve">Upper echelons: the organization as a reflection of its top managers. </w:t>
      </w:r>
      <w:r w:rsidRPr="005F20BB">
        <w:rPr>
          <w:rFonts w:ascii="Times New Roman" w:hAnsi="Times New Roman" w:cs="Times New Roman"/>
          <w:i/>
          <w:iCs/>
          <w:lang w:val="en-US"/>
        </w:rPr>
        <w:t>he Academy of Management Review (pre-1986)</w:t>
      </w:r>
      <w:r w:rsidRPr="005F20BB">
        <w:rPr>
          <w:rFonts w:ascii="Times New Roman" w:hAnsi="Times New Roman" w:cs="Times New Roman"/>
          <w:lang w:val="en-US"/>
        </w:rPr>
        <w:t>; 9(2), 193-206</w:t>
      </w:r>
    </w:p>
    <w:p w14:paraId="587C4947" w14:textId="77777777" w:rsidR="00AE0CFC" w:rsidRPr="005F20BB" w:rsidRDefault="00AE0CFC" w:rsidP="005F20BB">
      <w:pPr>
        <w:spacing w:before="60" w:line="240" w:lineRule="auto"/>
        <w:jc w:val="both"/>
        <w:rPr>
          <w:rFonts w:cs="Arial"/>
          <w:sz w:val="22"/>
        </w:rPr>
      </w:pPr>
      <w:r w:rsidRPr="005F20BB">
        <w:rPr>
          <w:rFonts w:cs="Arial"/>
          <w:sz w:val="22"/>
          <w:lang w:val="en-US"/>
        </w:rPr>
        <w:t xml:space="preserve">Hambrick, DC., </w:t>
      </w:r>
      <w:proofErr w:type="spellStart"/>
      <w:r w:rsidRPr="005F20BB">
        <w:rPr>
          <w:rFonts w:cs="Arial"/>
          <w:sz w:val="22"/>
          <w:lang w:val="en-US"/>
        </w:rPr>
        <w:t>Geletkanycz</w:t>
      </w:r>
      <w:proofErr w:type="spellEnd"/>
      <w:r w:rsidRPr="005F20BB">
        <w:rPr>
          <w:rFonts w:cs="Arial"/>
          <w:sz w:val="22"/>
          <w:lang w:val="en-US"/>
        </w:rPr>
        <w:t xml:space="preserve">, MA. and Fredrickson, JW. 1993. Top executive commitment to the status quo. </w:t>
      </w:r>
      <w:r w:rsidRPr="005F20BB">
        <w:rPr>
          <w:rFonts w:cs="Arial"/>
          <w:i/>
          <w:sz w:val="22"/>
        </w:rPr>
        <w:t>Strategic</w:t>
      </w:r>
      <w:r w:rsidRPr="005F20BB">
        <w:rPr>
          <w:rFonts w:cs="Arial"/>
          <w:sz w:val="22"/>
        </w:rPr>
        <w:t xml:space="preserve"> </w:t>
      </w:r>
      <w:r w:rsidRPr="005F20BB">
        <w:rPr>
          <w:rFonts w:cs="Arial"/>
          <w:i/>
          <w:sz w:val="22"/>
        </w:rPr>
        <w:t>Management</w:t>
      </w:r>
      <w:r w:rsidRPr="005F20BB">
        <w:rPr>
          <w:rFonts w:cs="Arial"/>
          <w:sz w:val="22"/>
        </w:rPr>
        <w:t xml:space="preserve"> </w:t>
      </w:r>
      <w:proofErr w:type="spellStart"/>
      <w:r w:rsidRPr="005F20BB">
        <w:rPr>
          <w:rFonts w:cs="Arial"/>
          <w:i/>
          <w:sz w:val="22"/>
        </w:rPr>
        <w:t>Journal</w:t>
      </w:r>
      <w:proofErr w:type="spellEnd"/>
      <w:r w:rsidRPr="005F20BB">
        <w:rPr>
          <w:rFonts w:cs="Arial"/>
          <w:sz w:val="22"/>
        </w:rPr>
        <w:t>, 14 (6), p. 401-18.</w:t>
      </w:r>
    </w:p>
    <w:p w14:paraId="33142121" w14:textId="77777777" w:rsidR="00AE0CFC" w:rsidRPr="005F20BB" w:rsidRDefault="00AE0CFC" w:rsidP="005F20BB">
      <w:pPr>
        <w:spacing w:before="60" w:line="240" w:lineRule="auto"/>
        <w:jc w:val="both"/>
        <w:rPr>
          <w:rFonts w:cs="Arial"/>
          <w:sz w:val="22"/>
          <w:shd w:val="clear" w:color="auto" w:fill="FFFFFF"/>
          <w:lang w:val="en-US"/>
        </w:rPr>
      </w:pPr>
      <w:r w:rsidRPr="005F20BB">
        <w:rPr>
          <w:rFonts w:cs="Arial"/>
          <w:sz w:val="22"/>
          <w:shd w:val="clear" w:color="auto" w:fill="FFFFFF"/>
          <w:lang w:val="en-US"/>
        </w:rPr>
        <w:t>Hamori, M. (2010). Who gets headhunted—and who gets ahead? The impact of search firms on executive careers.</w:t>
      </w:r>
      <w:r w:rsidRPr="005F20BB">
        <w:rPr>
          <w:rStyle w:val="apple-converted-space"/>
          <w:rFonts w:cs="Arial"/>
          <w:sz w:val="22"/>
          <w:shd w:val="clear" w:color="auto" w:fill="FFFFFF"/>
          <w:lang w:val="en-US"/>
        </w:rPr>
        <w:t> </w:t>
      </w:r>
      <w:r w:rsidRPr="005F20BB">
        <w:rPr>
          <w:rFonts w:cs="Arial"/>
          <w:i/>
          <w:iCs/>
          <w:sz w:val="22"/>
          <w:shd w:val="clear" w:color="auto" w:fill="FFFFFF"/>
          <w:lang w:val="en-US"/>
        </w:rPr>
        <w:t>The Academy of Management Perspectives</w:t>
      </w:r>
      <w:r w:rsidRPr="005F20BB">
        <w:rPr>
          <w:rFonts w:cs="Arial"/>
          <w:sz w:val="22"/>
          <w:shd w:val="clear" w:color="auto" w:fill="FFFFFF"/>
          <w:lang w:val="en-US"/>
        </w:rPr>
        <w:t>,</w:t>
      </w:r>
      <w:r w:rsidRPr="005F20BB">
        <w:rPr>
          <w:rStyle w:val="apple-converted-space"/>
          <w:rFonts w:cs="Arial"/>
          <w:sz w:val="22"/>
          <w:shd w:val="clear" w:color="auto" w:fill="FFFFFF"/>
          <w:lang w:val="en-US"/>
        </w:rPr>
        <w:t> </w:t>
      </w:r>
      <w:r w:rsidRPr="005F20BB">
        <w:rPr>
          <w:rFonts w:cs="Arial"/>
          <w:i/>
          <w:iCs/>
          <w:sz w:val="22"/>
          <w:shd w:val="clear" w:color="auto" w:fill="FFFFFF"/>
          <w:lang w:val="en-US"/>
        </w:rPr>
        <w:t>24</w:t>
      </w:r>
      <w:r w:rsidRPr="005F20BB">
        <w:rPr>
          <w:rFonts w:cs="Arial"/>
          <w:sz w:val="22"/>
          <w:shd w:val="clear" w:color="auto" w:fill="FFFFFF"/>
          <w:lang w:val="en-US"/>
        </w:rPr>
        <w:t>(4), 46-59.</w:t>
      </w:r>
    </w:p>
    <w:p w14:paraId="2647BDE4" w14:textId="77777777" w:rsidR="00AE0CFC" w:rsidRPr="005F20BB" w:rsidRDefault="00AE0CFC" w:rsidP="005F20BB">
      <w:pPr>
        <w:spacing w:before="60" w:line="240" w:lineRule="auto"/>
        <w:jc w:val="both"/>
        <w:rPr>
          <w:rFonts w:cs="Arial"/>
          <w:sz w:val="22"/>
          <w:shd w:val="clear" w:color="auto" w:fill="FFFFFF"/>
          <w:lang w:val="en-US"/>
        </w:rPr>
      </w:pPr>
      <w:r w:rsidRPr="005F20BB">
        <w:rPr>
          <w:rFonts w:cs="Arial"/>
          <w:sz w:val="22"/>
          <w:shd w:val="clear" w:color="auto" w:fill="FFFFFF"/>
          <w:lang w:val="en-US"/>
        </w:rPr>
        <w:t>Helfat, C. E., &amp; Winter, S. G. (2011). Untangling dynamic and operational capabilities: Strategy for the (N) ever</w:t>
      </w:r>
      <w:r w:rsidRPr="005F20BB">
        <w:rPr>
          <w:rFonts w:ascii="Cambria Math" w:hAnsi="Cambria Math" w:cs="Cambria Math"/>
          <w:sz w:val="22"/>
          <w:shd w:val="clear" w:color="auto" w:fill="FFFFFF"/>
          <w:lang w:val="en-US"/>
        </w:rPr>
        <w:t>‐</w:t>
      </w:r>
      <w:r w:rsidRPr="005F20BB">
        <w:rPr>
          <w:rFonts w:cs="Arial"/>
          <w:sz w:val="22"/>
          <w:shd w:val="clear" w:color="auto" w:fill="FFFFFF"/>
          <w:lang w:val="en-US"/>
        </w:rPr>
        <w:t>changing world.</w:t>
      </w:r>
      <w:r w:rsidRPr="005F20BB">
        <w:rPr>
          <w:rStyle w:val="apple-converted-space"/>
          <w:rFonts w:cs="Arial"/>
          <w:sz w:val="22"/>
          <w:shd w:val="clear" w:color="auto" w:fill="FFFFFF"/>
          <w:lang w:val="en-US"/>
        </w:rPr>
        <w:t> </w:t>
      </w:r>
      <w:r w:rsidRPr="005F20BB">
        <w:rPr>
          <w:rFonts w:cs="Arial"/>
          <w:i/>
          <w:iCs/>
          <w:sz w:val="22"/>
          <w:shd w:val="clear" w:color="auto" w:fill="FFFFFF"/>
          <w:lang w:val="en-US"/>
        </w:rPr>
        <w:t>Strategic management journal</w:t>
      </w:r>
      <w:r w:rsidRPr="005F20BB">
        <w:rPr>
          <w:rFonts w:cs="Arial"/>
          <w:sz w:val="22"/>
          <w:shd w:val="clear" w:color="auto" w:fill="FFFFFF"/>
          <w:lang w:val="en-US"/>
        </w:rPr>
        <w:t>,</w:t>
      </w:r>
      <w:r w:rsidRPr="005F20BB">
        <w:rPr>
          <w:rStyle w:val="apple-converted-space"/>
          <w:rFonts w:cs="Arial"/>
          <w:sz w:val="22"/>
          <w:shd w:val="clear" w:color="auto" w:fill="FFFFFF"/>
          <w:lang w:val="en-US"/>
        </w:rPr>
        <w:t> </w:t>
      </w:r>
      <w:r w:rsidRPr="005F20BB">
        <w:rPr>
          <w:rFonts w:cs="Arial"/>
          <w:i/>
          <w:iCs/>
          <w:sz w:val="22"/>
          <w:shd w:val="clear" w:color="auto" w:fill="FFFFFF"/>
          <w:lang w:val="en-US"/>
        </w:rPr>
        <w:t>32</w:t>
      </w:r>
      <w:r w:rsidRPr="005F20BB">
        <w:rPr>
          <w:rFonts w:cs="Arial"/>
          <w:sz w:val="22"/>
          <w:shd w:val="clear" w:color="auto" w:fill="FFFFFF"/>
          <w:lang w:val="en-US"/>
        </w:rPr>
        <w:t>(11), 1243-1250.</w:t>
      </w:r>
    </w:p>
    <w:p w14:paraId="294C9192" w14:textId="77777777" w:rsidR="00AE0CFC" w:rsidRPr="00E3558F" w:rsidRDefault="00AE0CFC" w:rsidP="005F20BB">
      <w:pPr>
        <w:tabs>
          <w:tab w:val="left" w:pos="0"/>
          <w:tab w:val="left" w:pos="623"/>
        </w:tabs>
        <w:spacing w:before="60" w:line="240" w:lineRule="auto"/>
        <w:ind w:left="851" w:hanging="851"/>
        <w:jc w:val="both"/>
        <w:rPr>
          <w:rFonts w:ascii="Times New Roman" w:hAnsi="Times New Roman"/>
          <w:lang w:val="en-US"/>
        </w:rPr>
      </w:pPr>
      <w:r w:rsidRPr="005F20BB">
        <w:rPr>
          <w:rFonts w:ascii="Times New Roman" w:hAnsi="Times New Roman"/>
          <w:lang w:val="en-US"/>
        </w:rPr>
        <w:t xml:space="preserve">Hirsh, S. K &amp; Kummerow, J. (1998) </w:t>
      </w:r>
      <w:r w:rsidRPr="005F20BB">
        <w:rPr>
          <w:rFonts w:ascii="Times New Roman" w:hAnsi="Times New Roman"/>
          <w:i/>
          <w:lang w:val="en-US"/>
        </w:rPr>
        <w:t>Introduction to type in organizational settings</w:t>
      </w:r>
      <w:r w:rsidRPr="005F20BB">
        <w:rPr>
          <w:rFonts w:ascii="Times New Roman" w:hAnsi="Times New Roman"/>
          <w:lang w:val="en-US"/>
        </w:rPr>
        <w:t xml:space="preserve">. </w:t>
      </w:r>
      <w:r w:rsidRPr="00E3558F">
        <w:rPr>
          <w:rFonts w:ascii="Times New Roman" w:hAnsi="Times New Roman"/>
          <w:lang w:val="en-US"/>
        </w:rPr>
        <w:t>USA: CPP.</w:t>
      </w:r>
    </w:p>
    <w:p w14:paraId="79795B49" w14:textId="77777777" w:rsidR="00AE0CFC" w:rsidRPr="005F20BB" w:rsidRDefault="00AE0CFC" w:rsidP="005F20BB">
      <w:pPr>
        <w:spacing w:before="60" w:line="240" w:lineRule="auto"/>
        <w:jc w:val="both"/>
        <w:rPr>
          <w:rFonts w:cs="Arial"/>
          <w:sz w:val="22"/>
          <w:shd w:val="clear" w:color="auto" w:fill="FFFFFF"/>
        </w:rPr>
      </w:pPr>
      <w:r w:rsidRPr="005F20BB">
        <w:rPr>
          <w:rFonts w:cs="Arial"/>
          <w:sz w:val="22"/>
          <w:shd w:val="clear" w:color="auto" w:fill="FFFFFF"/>
          <w:lang w:val="en-US"/>
        </w:rPr>
        <w:t>Hynes, B., &amp; Richardson, I. (2007). Entrepreneurship education: A mechanism for engaging and exchanging with the small business sector.</w:t>
      </w:r>
      <w:r w:rsidRPr="005F20BB">
        <w:rPr>
          <w:rStyle w:val="apple-converted-space"/>
          <w:rFonts w:cs="Arial"/>
          <w:sz w:val="22"/>
          <w:shd w:val="clear" w:color="auto" w:fill="FFFFFF"/>
          <w:lang w:val="en-US"/>
        </w:rPr>
        <w:t> </w:t>
      </w:r>
      <w:proofErr w:type="spellStart"/>
      <w:r w:rsidRPr="005F20BB">
        <w:rPr>
          <w:rFonts w:cs="Arial"/>
          <w:i/>
          <w:iCs/>
          <w:sz w:val="22"/>
          <w:shd w:val="clear" w:color="auto" w:fill="FFFFFF"/>
        </w:rPr>
        <w:t>Education</w:t>
      </w:r>
      <w:proofErr w:type="spellEnd"/>
      <w:r w:rsidRPr="005F20BB">
        <w:rPr>
          <w:rFonts w:cs="Arial"/>
          <w:i/>
          <w:iCs/>
          <w:sz w:val="22"/>
          <w:shd w:val="clear" w:color="auto" w:fill="FFFFFF"/>
        </w:rPr>
        <w:t>+ Training</w:t>
      </w:r>
      <w:r w:rsidRPr="005F20BB">
        <w:rPr>
          <w:rFonts w:cs="Arial"/>
          <w:sz w:val="22"/>
          <w:shd w:val="clear" w:color="auto" w:fill="FFFFFF"/>
        </w:rPr>
        <w:t>,</w:t>
      </w:r>
      <w:r w:rsidRPr="005F20BB">
        <w:rPr>
          <w:rStyle w:val="apple-converted-space"/>
          <w:rFonts w:cs="Arial"/>
          <w:sz w:val="22"/>
          <w:shd w:val="clear" w:color="auto" w:fill="FFFFFF"/>
        </w:rPr>
        <w:t> </w:t>
      </w:r>
      <w:r w:rsidRPr="005F20BB">
        <w:rPr>
          <w:rFonts w:cs="Arial"/>
          <w:i/>
          <w:iCs/>
          <w:sz w:val="22"/>
          <w:shd w:val="clear" w:color="auto" w:fill="FFFFFF"/>
        </w:rPr>
        <w:t>49</w:t>
      </w:r>
      <w:r w:rsidRPr="005F20BB">
        <w:rPr>
          <w:rFonts w:cs="Arial"/>
          <w:sz w:val="22"/>
          <w:shd w:val="clear" w:color="auto" w:fill="FFFFFF"/>
        </w:rPr>
        <w:t>(8/9), 732-744.</w:t>
      </w:r>
    </w:p>
    <w:p w14:paraId="3FB00A23" w14:textId="77777777" w:rsidR="00AE0CFC" w:rsidRPr="005F20BB" w:rsidRDefault="00AE0CFC" w:rsidP="005F20BB">
      <w:pPr>
        <w:spacing w:before="60" w:line="240" w:lineRule="auto"/>
        <w:jc w:val="both"/>
        <w:rPr>
          <w:rFonts w:cs="Arial"/>
          <w:sz w:val="22"/>
          <w:shd w:val="clear" w:color="auto" w:fill="FFFFFF"/>
          <w:lang w:val="en-US"/>
        </w:rPr>
      </w:pPr>
      <w:r w:rsidRPr="005F20BB">
        <w:rPr>
          <w:rFonts w:cs="Arial"/>
          <w:sz w:val="22"/>
          <w:shd w:val="clear" w:color="auto" w:fill="FFFFFF"/>
          <w:lang w:val="en-US"/>
        </w:rPr>
        <w:t>Jardon, C. M., &amp; Catalina, N. (2015). Intellectual capital as a source of growth in subsistence small businesses in Latin America.</w:t>
      </w:r>
      <w:r w:rsidRPr="005F20BB">
        <w:rPr>
          <w:rStyle w:val="apple-converted-space"/>
          <w:rFonts w:cs="Arial"/>
          <w:sz w:val="22"/>
          <w:shd w:val="clear" w:color="auto" w:fill="FFFFFF"/>
          <w:lang w:val="en-US"/>
        </w:rPr>
        <w:t> </w:t>
      </w:r>
      <w:r w:rsidRPr="005F20BB">
        <w:rPr>
          <w:rFonts w:cs="Arial"/>
          <w:i/>
          <w:iCs/>
          <w:sz w:val="22"/>
          <w:shd w:val="clear" w:color="auto" w:fill="FFFFFF"/>
          <w:lang w:val="en-US"/>
        </w:rPr>
        <w:t>International Journal of Entrepreneurship and Small Business</w:t>
      </w:r>
      <w:r w:rsidRPr="005F20BB">
        <w:rPr>
          <w:rFonts w:cs="Arial"/>
          <w:sz w:val="22"/>
          <w:shd w:val="clear" w:color="auto" w:fill="FFFFFF"/>
          <w:lang w:val="en-US"/>
        </w:rPr>
        <w:t>,</w:t>
      </w:r>
      <w:r w:rsidRPr="005F20BB">
        <w:rPr>
          <w:rStyle w:val="apple-converted-space"/>
          <w:rFonts w:cs="Arial"/>
          <w:sz w:val="22"/>
          <w:shd w:val="clear" w:color="auto" w:fill="FFFFFF"/>
          <w:lang w:val="en-US"/>
        </w:rPr>
        <w:t> </w:t>
      </w:r>
      <w:r w:rsidRPr="005F20BB">
        <w:rPr>
          <w:rFonts w:cs="Arial"/>
          <w:i/>
          <w:iCs/>
          <w:sz w:val="22"/>
          <w:shd w:val="clear" w:color="auto" w:fill="FFFFFF"/>
          <w:lang w:val="en-US"/>
        </w:rPr>
        <w:t>26</w:t>
      </w:r>
      <w:r w:rsidRPr="005F20BB">
        <w:rPr>
          <w:rFonts w:cs="Arial"/>
          <w:sz w:val="22"/>
          <w:shd w:val="clear" w:color="auto" w:fill="FFFFFF"/>
          <w:lang w:val="en-US"/>
        </w:rPr>
        <w:t xml:space="preserve">(1), 96-115. </w:t>
      </w:r>
    </w:p>
    <w:p w14:paraId="5F81BC0D" w14:textId="77777777" w:rsidR="00AE0CFC" w:rsidRPr="005F20BB" w:rsidRDefault="00AE0CFC" w:rsidP="005F20BB">
      <w:pPr>
        <w:spacing w:before="60" w:line="240" w:lineRule="auto"/>
        <w:jc w:val="both"/>
        <w:rPr>
          <w:rFonts w:cs="Arial"/>
          <w:sz w:val="22"/>
          <w:shd w:val="clear" w:color="auto" w:fill="FFFFFF"/>
          <w:lang w:val="en-US"/>
        </w:rPr>
      </w:pPr>
      <w:r w:rsidRPr="005F20BB">
        <w:rPr>
          <w:rFonts w:cs="Arial"/>
          <w:sz w:val="22"/>
          <w:shd w:val="clear" w:color="auto" w:fill="FFFFFF"/>
          <w:lang w:val="en-US"/>
        </w:rPr>
        <w:t>Jeffrey, B. (2006). Creative teaching and learning: towards a common discourse and practice.</w:t>
      </w:r>
      <w:r w:rsidRPr="005F20BB">
        <w:rPr>
          <w:rStyle w:val="apple-converted-space"/>
          <w:rFonts w:cs="Arial"/>
          <w:sz w:val="22"/>
          <w:shd w:val="clear" w:color="auto" w:fill="FFFFFF"/>
          <w:lang w:val="en-US"/>
        </w:rPr>
        <w:t> </w:t>
      </w:r>
      <w:r w:rsidRPr="005F20BB">
        <w:rPr>
          <w:rFonts w:cs="Arial"/>
          <w:i/>
          <w:iCs/>
          <w:sz w:val="22"/>
          <w:shd w:val="clear" w:color="auto" w:fill="FFFFFF"/>
          <w:lang w:val="en-US"/>
        </w:rPr>
        <w:t>Cambridge Journal of Education</w:t>
      </w:r>
      <w:r w:rsidRPr="005F20BB">
        <w:rPr>
          <w:rFonts w:cs="Arial"/>
          <w:sz w:val="22"/>
          <w:shd w:val="clear" w:color="auto" w:fill="FFFFFF"/>
          <w:lang w:val="en-US"/>
        </w:rPr>
        <w:t>,</w:t>
      </w:r>
      <w:r w:rsidRPr="005F20BB">
        <w:rPr>
          <w:rStyle w:val="apple-converted-space"/>
          <w:rFonts w:cs="Arial"/>
          <w:sz w:val="22"/>
          <w:shd w:val="clear" w:color="auto" w:fill="FFFFFF"/>
          <w:lang w:val="en-US"/>
        </w:rPr>
        <w:t> </w:t>
      </w:r>
      <w:r w:rsidRPr="005F20BB">
        <w:rPr>
          <w:rFonts w:cs="Arial"/>
          <w:i/>
          <w:iCs/>
          <w:sz w:val="22"/>
          <w:shd w:val="clear" w:color="auto" w:fill="FFFFFF"/>
          <w:lang w:val="en-US"/>
        </w:rPr>
        <w:t>36</w:t>
      </w:r>
      <w:r w:rsidRPr="005F20BB">
        <w:rPr>
          <w:rFonts w:cs="Arial"/>
          <w:sz w:val="22"/>
          <w:shd w:val="clear" w:color="auto" w:fill="FFFFFF"/>
          <w:lang w:val="en-US"/>
        </w:rPr>
        <w:t>(3), 399-414.</w:t>
      </w:r>
    </w:p>
    <w:p w14:paraId="0F1828AD" w14:textId="77777777" w:rsidR="00AE0CFC" w:rsidRPr="005F20BB" w:rsidRDefault="00AE0CFC" w:rsidP="005F20BB">
      <w:pPr>
        <w:tabs>
          <w:tab w:val="left" w:pos="0"/>
        </w:tabs>
        <w:spacing w:before="60" w:line="240" w:lineRule="auto"/>
        <w:ind w:left="851" w:hanging="851"/>
        <w:jc w:val="both"/>
        <w:rPr>
          <w:rFonts w:ascii="Times New Roman" w:hAnsi="Times New Roman"/>
          <w:lang w:val="en-US"/>
        </w:rPr>
      </w:pPr>
      <w:r w:rsidRPr="005F20BB">
        <w:rPr>
          <w:rFonts w:ascii="Times New Roman" w:hAnsi="Times New Roman"/>
          <w:lang w:val="en-US"/>
        </w:rPr>
        <w:t xml:space="preserve">Jung, Carl G. (1991) </w:t>
      </w:r>
      <w:proofErr w:type="spellStart"/>
      <w:r w:rsidRPr="005F20BB">
        <w:rPr>
          <w:rFonts w:ascii="Times New Roman" w:hAnsi="Times New Roman"/>
          <w:i/>
          <w:lang w:val="en-US"/>
        </w:rPr>
        <w:t>Tipos</w:t>
      </w:r>
      <w:proofErr w:type="spellEnd"/>
      <w:r w:rsidRPr="005F20BB">
        <w:rPr>
          <w:rFonts w:ascii="Times New Roman" w:hAnsi="Times New Roman"/>
          <w:i/>
          <w:lang w:val="en-US"/>
        </w:rPr>
        <w:t xml:space="preserve"> </w:t>
      </w:r>
      <w:proofErr w:type="spellStart"/>
      <w:r w:rsidRPr="005F20BB">
        <w:rPr>
          <w:rFonts w:ascii="Times New Roman" w:hAnsi="Times New Roman"/>
          <w:i/>
          <w:lang w:val="en-US"/>
        </w:rPr>
        <w:t>psicológicos</w:t>
      </w:r>
      <w:proofErr w:type="spellEnd"/>
      <w:r w:rsidRPr="005F20BB">
        <w:rPr>
          <w:rFonts w:ascii="Times New Roman" w:hAnsi="Times New Roman"/>
          <w:lang w:val="en-US"/>
        </w:rPr>
        <w:t xml:space="preserve"> - Atlas, SP, </w:t>
      </w:r>
    </w:p>
    <w:p w14:paraId="2CDD222E" w14:textId="77777777" w:rsidR="00AE0CFC" w:rsidRPr="00E3558F" w:rsidRDefault="00AE0CFC" w:rsidP="005F20BB">
      <w:pPr>
        <w:tabs>
          <w:tab w:val="left" w:pos="0"/>
        </w:tabs>
        <w:spacing w:before="60" w:line="240" w:lineRule="auto"/>
        <w:ind w:left="851" w:hanging="851"/>
        <w:jc w:val="both"/>
        <w:rPr>
          <w:rFonts w:ascii="Times New Roman" w:hAnsi="Times New Roman"/>
          <w:lang w:val="en-US"/>
        </w:rPr>
      </w:pPr>
      <w:r w:rsidRPr="005F20BB">
        <w:rPr>
          <w:rFonts w:ascii="Times New Roman" w:hAnsi="Times New Roman"/>
        </w:rPr>
        <w:t xml:space="preserve">Katz, D. (1986) </w:t>
      </w:r>
      <w:r w:rsidRPr="005F20BB">
        <w:rPr>
          <w:rFonts w:ascii="Times New Roman" w:hAnsi="Times New Roman"/>
          <w:i/>
        </w:rPr>
        <w:t>As habilitações de um administrador eficiente</w:t>
      </w:r>
      <w:r w:rsidRPr="005F20BB">
        <w:rPr>
          <w:rFonts w:ascii="Times New Roman" w:hAnsi="Times New Roman"/>
        </w:rPr>
        <w:t xml:space="preserve">. </w:t>
      </w:r>
      <w:r w:rsidRPr="00E3558F">
        <w:rPr>
          <w:rFonts w:ascii="Times New Roman" w:hAnsi="Times New Roman"/>
          <w:lang w:val="en-US"/>
        </w:rPr>
        <w:t xml:space="preserve">SP: nova Cultural </w:t>
      </w:r>
    </w:p>
    <w:p w14:paraId="3A75146E" w14:textId="77777777" w:rsidR="00AE0CFC" w:rsidRPr="005F20BB" w:rsidRDefault="00AE0CFC" w:rsidP="005F20BB">
      <w:pPr>
        <w:spacing w:before="60" w:line="240" w:lineRule="auto"/>
        <w:jc w:val="both"/>
        <w:rPr>
          <w:rFonts w:cs="Arial"/>
          <w:sz w:val="22"/>
          <w:lang w:val="en-US"/>
        </w:rPr>
      </w:pPr>
      <w:r w:rsidRPr="005F20BB">
        <w:rPr>
          <w:rFonts w:cs="Arial"/>
          <w:sz w:val="22"/>
          <w:lang w:val="en-US"/>
        </w:rPr>
        <w:t xml:space="preserve">Keirsey, D. </w:t>
      </w:r>
      <w:r w:rsidRPr="005F20BB">
        <w:rPr>
          <w:rFonts w:eastAsia="Times New Roman" w:cs="Arial"/>
          <w:sz w:val="22"/>
          <w:lang w:val="en-US" w:eastAsia="pt-BR"/>
        </w:rPr>
        <w:t>&amp;</w:t>
      </w:r>
      <w:r w:rsidRPr="005F20BB">
        <w:rPr>
          <w:rFonts w:cs="Arial"/>
          <w:sz w:val="22"/>
          <w:lang w:val="en-US"/>
        </w:rPr>
        <w:t xml:space="preserve"> Bates, M. (1978). </w:t>
      </w:r>
      <w:r w:rsidRPr="005F20BB">
        <w:rPr>
          <w:rFonts w:cs="Arial"/>
          <w:i/>
          <w:sz w:val="22"/>
          <w:lang w:val="en-US"/>
        </w:rPr>
        <w:t>Please understand me: character &amp; temperament types</w:t>
      </w:r>
      <w:r w:rsidRPr="005F20BB">
        <w:rPr>
          <w:rFonts w:cs="Arial"/>
          <w:sz w:val="22"/>
          <w:lang w:val="en-US"/>
        </w:rPr>
        <w:t>. USA: Prometheus</w:t>
      </w:r>
    </w:p>
    <w:p w14:paraId="389D9202" w14:textId="4E5349D4" w:rsidR="00AE0CFC" w:rsidRPr="005F20BB" w:rsidRDefault="00AE0CFC" w:rsidP="005F20BB">
      <w:pPr>
        <w:spacing w:before="60" w:line="240" w:lineRule="auto"/>
        <w:jc w:val="both"/>
        <w:outlineLvl w:val="1"/>
        <w:rPr>
          <w:rFonts w:eastAsia="Times New Roman" w:cs="Arial"/>
          <w:sz w:val="22"/>
          <w:lang w:val="en-US" w:eastAsia="pt-BR"/>
        </w:rPr>
      </w:pPr>
      <w:r w:rsidRPr="005F20BB">
        <w:rPr>
          <w:rFonts w:eastAsia="Times New Roman" w:cs="Arial"/>
          <w:sz w:val="22"/>
          <w:lang w:val="en-US" w:eastAsia="pt-BR"/>
        </w:rPr>
        <w:t xml:space="preserve">Keller, T. &amp; Weibler, </w:t>
      </w:r>
      <w:hyperlink r:id="rId15" w:history="1">
        <w:r w:rsidRPr="005F20BB">
          <w:rPr>
            <w:rStyle w:val="Hyperlink"/>
            <w:rFonts w:eastAsia="Times New Roman" w:cs="Arial"/>
            <w:color w:val="auto"/>
            <w:sz w:val="22"/>
            <w:lang w:val="en-US" w:eastAsia="pt-BR"/>
          </w:rPr>
          <w:t xml:space="preserve">J. (2014) </w:t>
        </w:r>
      </w:hyperlink>
      <w:r w:rsidRPr="005F20BB">
        <w:rPr>
          <w:rFonts w:eastAsia="Times New Roman" w:cs="Arial"/>
          <w:bCs/>
          <w:spacing w:val="5"/>
          <w:sz w:val="22"/>
          <w:lang w:val="en-US" w:eastAsia="pt-BR"/>
        </w:rPr>
        <w:t xml:space="preserve">Behind </w:t>
      </w:r>
      <w:r w:rsidR="00E3558F" w:rsidRPr="005F20BB">
        <w:rPr>
          <w:rFonts w:eastAsia="Times New Roman" w:cs="Arial"/>
          <w:bCs/>
          <w:spacing w:val="5"/>
          <w:sz w:val="22"/>
          <w:lang w:val="en-US" w:eastAsia="pt-BR"/>
        </w:rPr>
        <w:t>Managers Ambidexterity</w:t>
      </w:r>
      <w:r w:rsidRPr="005F20BB">
        <w:rPr>
          <w:rFonts w:eastAsia="Times New Roman" w:cs="Arial"/>
          <w:bCs/>
          <w:spacing w:val="5"/>
          <w:sz w:val="22"/>
          <w:lang w:val="en-US" w:eastAsia="pt-BR"/>
        </w:rPr>
        <w:t xml:space="preserve"> – Studying Personality Traits, Leadership and Environmental Conditions associated with Exploration and Exploitation </w:t>
      </w:r>
      <w:r w:rsidRPr="005F20BB">
        <w:rPr>
          <w:rFonts w:eastAsia="Times New Roman" w:cs="Arial"/>
          <w:i/>
          <w:sz w:val="22"/>
          <w:lang w:val="en-US" w:eastAsia="pt-BR"/>
        </w:rPr>
        <w:t>Schmalenbach Business Review</w:t>
      </w:r>
      <w:r w:rsidRPr="005F20BB">
        <w:rPr>
          <w:rFonts w:eastAsia="Times New Roman" w:cs="Arial"/>
          <w:sz w:val="22"/>
          <w:lang w:val="en-US" w:eastAsia="pt-BR"/>
        </w:rPr>
        <w:t>, July 2014, 66, 309-333</w:t>
      </w:r>
    </w:p>
    <w:p w14:paraId="0FF72C99" w14:textId="0B90CC36" w:rsidR="00AE0CFC" w:rsidRDefault="00AE0CFC" w:rsidP="00E3558F">
      <w:pPr>
        <w:spacing w:line="240" w:lineRule="auto"/>
        <w:jc w:val="both"/>
        <w:rPr>
          <w:rFonts w:cs="Arial"/>
          <w:sz w:val="22"/>
          <w:shd w:val="clear" w:color="auto" w:fill="FFFFFF"/>
          <w:lang w:val="en-US"/>
        </w:rPr>
      </w:pPr>
      <w:r w:rsidRPr="005F20BB">
        <w:rPr>
          <w:rFonts w:cs="Arial"/>
          <w:sz w:val="22"/>
          <w:shd w:val="clear" w:color="auto" w:fill="FFFFFF"/>
          <w:lang w:val="en-US"/>
        </w:rPr>
        <w:lastRenderedPageBreak/>
        <w:t xml:space="preserve">Kling, J. A., Mayer, S., &amp; Richardson, P. (2011). Beyond case study </w:t>
      </w:r>
      <w:r w:rsidR="00E3558F" w:rsidRPr="005F20BB">
        <w:rPr>
          <w:rFonts w:cs="Arial"/>
          <w:sz w:val="22"/>
          <w:shd w:val="clear" w:color="auto" w:fill="FFFFFF"/>
          <w:lang w:val="en-US"/>
        </w:rPr>
        <w:t>analysis?</w:t>
      </w:r>
      <w:r w:rsidRPr="005F20BB">
        <w:rPr>
          <w:rFonts w:cs="Arial"/>
          <w:sz w:val="22"/>
          <w:shd w:val="clear" w:color="auto" w:fill="FFFFFF"/>
          <w:lang w:val="en-US"/>
        </w:rPr>
        <w:t xml:space="preserve"> Three enhanced approaches to teaching business strategy.</w:t>
      </w:r>
      <w:r w:rsidRPr="005F20BB">
        <w:rPr>
          <w:rStyle w:val="apple-converted-space"/>
          <w:rFonts w:cs="Arial"/>
          <w:sz w:val="22"/>
          <w:shd w:val="clear" w:color="auto" w:fill="FFFFFF"/>
          <w:lang w:val="en-US"/>
        </w:rPr>
        <w:t> </w:t>
      </w:r>
      <w:r w:rsidRPr="005F20BB">
        <w:rPr>
          <w:rFonts w:cs="Arial"/>
          <w:i/>
          <w:iCs/>
          <w:sz w:val="22"/>
          <w:shd w:val="clear" w:color="auto" w:fill="FFFFFF"/>
          <w:lang w:val="en-US"/>
        </w:rPr>
        <w:t>The BRC Journal of Advances in Education</w:t>
      </w:r>
      <w:r w:rsidRPr="005F20BB">
        <w:rPr>
          <w:rFonts w:cs="Arial"/>
          <w:sz w:val="22"/>
          <w:shd w:val="clear" w:color="auto" w:fill="FFFFFF"/>
          <w:lang w:val="en-US"/>
        </w:rPr>
        <w:t>,</w:t>
      </w:r>
      <w:r w:rsidRPr="005F20BB">
        <w:rPr>
          <w:rStyle w:val="apple-converted-space"/>
          <w:rFonts w:cs="Arial"/>
          <w:sz w:val="22"/>
          <w:shd w:val="clear" w:color="auto" w:fill="FFFFFF"/>
          <w:lang w:val="en-US"/>
        </w:rPr>
        <w:t> </w:t>
      </w:r>
      <w:r w:rsidRPr="005F20BB">
        <w:rPr>
          <w:rFonts w:cs="Arial"/>
          <w:i/>
          <w:iCs/>
          <w:sz w:val="22"/>
          <w:shd w:val="clear" w:color="auto" w:fill="FFFFFF"/>
          <w:lang w:val="en-US"/>
        </w:rPr>
        <w:t>1</w:t>
      </w:r>
      <w:r w:rsidRPr="005F20BB">
        <w:rPr>
          <w:rFonts w:cs="Arial"/>
          <w:sz w:val="22"/>
          <w:shd w:val="clear" w:color="auto" w:fill="FFFFFF"/>
          <w:lang w:val="en-US"/>
        </w:rPr>
        <w:t>(2), 81-99.</w:t>
      </w:r>
    </w:p>
    <w:p w14:paraId="1876A334" w14:textId="77777777" w:rsidR="00EE3A60" w:rsidRPr="00EE3A60" w:rsidRDefault="00EE3A60" w:rsidP="005C16C6">
      <w:pPr>
        <w:spacing w:before="60" w:line="240" w:lineRule="auto"/>
        <w:jc w:val="both"/>
        <w:rPr>
          <w:rFonts w:cs="Arial"/>
          <w:i/>
          <w:iCs/>
          <w:szCs w:val="24"/>
          <w:lang w:val="en-US"/>
        </w:rPr>
      </w:pPr>
      <w:r w:rsidRPr="00EE3A60">
        <w:rPr>
          <w:rFonts w:cs="Arial"/>
          <w:i/>
          <w:iCs/>
          <w:szCs w:val="24"/>
          <w:lang w:val="en-US"/>
        </w:rPr>
        <w:t>Kolb</w:t>
      </w:r>
      <w:r>
        <w:rPr>
          <w:rFonts w:cs="Arial"/>
          <w:i/>
          <w:iCs/>
          <w:szCs w:val="24"/>
          <w:lang w:val="en-US"/>
        </w:rPr>
        <w:t xml:space="preserve">, </w:t>
      </w:r>
      <w:r w:rsidRPr="00EE3A60">
        <w:rPr>
          <w:rFonts w:cs="Arial"/>
          <w:i/>
          <w:iCs/>
          <w:szCs w:val="24"/>
          <w:lang w:val="en-US"/>
        </w:rPr>
        <w:t>B</w:t>
      </w:r>
      <w:r>
        <w:rPr>
          <w:rFonts w:cs="Arial"/>
          <w:i/>
          <w:iCs/>
          <w:szCs w:val="24"/>
          <w:lang w:val="en-US"/>
        </w:rPr>
        <w:t>. &amp;</w:t>
      </w:r>
      <w:r w:rsidRPr="00EE3A60">
        <w:rPr>
          <w:rFonts w:cs="Arial"/>
          <w:i/>
          <w:iCs/>
          <w:szCs w:val="24"/>
          <w:lang w:val="en-US"/>
        </w:rPr>
        <w:t xml:space="preserve"> Whishaw</w:t>
      </w:r>
      <w:r>
        <w:rPr>
          <w:rFonts w:cs="Arial"/>
          <w:i/>
          <w:iCs/>
          <w:szCs w:val="24"/>
          <w:lang w:val="en-US"/>
        </w:rPr>
        <w:t>,</w:t>
      </w:r>
      <w:r w:rsidRPr="00EE3A60">
        <w:rPr>
          <w:rFonts w:cs="Arial"/>
          <w:i/>
          <w:iCs/>
          <w:szCs w:val="24"/>
          <w:lang w:val="en-US"/>
        </w:rPr>
        <w:t xml:space="preserve"> I</w:t>
      </w:r>
      <w:r>
        <w:rPr>
          <w:rFonts w:cs="Arial"/>
          <w:i/>
          <w:iCs/>
          <w:szCs w:val="24"/>
          <w:lang w:val="en-US"/>
        </w:rPr>
        <w:t>.</w:t>
      </w:r>
      <w:r w:rsidRPr="00EE3A60">
        <w:rPr>
          <w:rFonts w:cs="Arial"/>
          <w:i/>
          <w:iCs/>
          <w:szCs w:val="24"/>
          <w:lang w:val="en-US"/>
        </w:rPr>
        <w:t xml:space="preserve"> Q. (1998)</w:t>
      </w:r>
      <w:r>
        <w:rPr>
          <w:rFonts w:cs="Arial"/>
          <w:i/>
          <w:iCs/>
          <w:szCs w:val="24"/>
          <w:lang w:val="en-US"/>
        </w:rPr>
        <w:t xml:space="preserve"> </w:t>
      </w:r>
      <w:r w:rsidR="005C16C6" w:rsidRPr="00EE3A60">
        <w:rPr>
          <w:rFonts w:cs="Arial"/>
          <w:szCs w:val="24"/>
          <w:lang w:val="en-US"/>
        </w:rPr>
        <w:t xml:space="preserve">Brain </w:t>
      </w:r>
      <w:r w:rsidRPr="00EE3A60">
        <w:rPr>
          <w:rFonts w:cs="Arial"/>
          <w:szCs w:val="24"/>
          <w:lang w:val="en-US"/>
        </w:rPr>
        <w:t>plasticity and</w:t>
      </w:r>
      <w:r w:rsidR="005C16C6">
        <w:rPr>
          <w:rFonts w:cs="Arial"/>
          <w:szCs w:val="24"/>
          <w:lang w:val="en-US"/>
        </w:rPr>
        <w:t xml:space="preserve"> </w:t>
      </w:r>
      <w:proofErr w:type="spellStart"/>
      <w:proofErr w:type="gramStart"/>
      <w:r w:rsidRPr="00EE3A60">
        <w:rPr>
          <w:rFonts w:cs="Arial"/>
          <w:szCs w:val="24"/>
          <w:lang w:val="en-US"/>
        </w:rPr>
        <w:t>behavior</w:t>
      </w:r>
      <w:r w:rsidR="005C16C6">
        <w:rPr>
          <w:rFonts w:cs="Arial"/>
          <w:i/>
          <w:iCs/>
          <w:szCs w:val="24"/>
          <w:lang w:val="en-US"/>
        </w:rPr>
        <w:t>.</w:t>
      </w:r>
      <w:r w:rsidRPr="00EE3A60">
        <w:rPr>
          <w:rFonts w:cs="Arial"/>
          <w:i/>
          <w:iCs/>
          <w:szCs w:val="24"/>
          <w:lang w:val="en-US"/>
        </w:rPr>
        <w:t>Annu</w:t>
      </w:r>
      <w:proofErr w:type="spellEnd"/>
      <w:proofErr w:type="gramEnd"/>
      <w:r w:rsidRPr="00EE3A60">
        <w:rPr>
          <w:rFonts w:cs="Arial"/>
          <w:i/>
          <w:iCs/>
          <w:szCs w:val="24"/>
          <w:lang w:val="en-US"/>
        </w:rPr>
        <w:t>. Rev. Psychol. 1998. 49:43.64</w:t>
      </w:r>
    </w:p>
    <w:p w14:paraId="1A5FCF85" w14:textId="77777777" w:rsidR="00AE0CFC" w:rsidRPr="005F20BB" w:rsidRDefault="00AE0CFC" w:rsidP="005F20BB">
      <w:pPr>
        <w:shd w:val="clear" w:color="auto" w:fill="FCFCFC"/>
        <w:spacing w:before="60" w:line="240" w:lineRule="auto"/>
        <w:jc w:val="both"/>
        <w:outlineLvl w:val="0"/>
        <w:rPr>
          <w:rFonts w:eastAsia="Times New Roman" w:cs="Arial"/>
          <w:spacing w:val="2"/>
          <w:kern w:val="36"/>
          <w:sz w:val="22"/>
          <w:lang w:val="en" w:eastAsia="pt-BR"/>
        </w:rPr>
      </w:pPr>
      <w:r w:rsidRPr="005F20BB">
        <w:rPr>
          <w:rFonts w:cs="Arial"/>
          <w:sz w:val="22"/>
          <w:shd w:val="clear" w:color="auto" w:fill="FFFFFF"/>
          <w:lang w:val="en-US"/>
        </w:rPr>
        <w:t>Konrad, A. M., Yang, Y., Goldberg, C., &amp; Sullivan, S. E. (2005). Preferences for job attributes associated with work and family: A longitudinal study of career outcomes.</w:t>
      </w:r>
      <w:r w:rsidRPr="005F20BB">
        <w:rPr>
          <w:rStyle w:val="apple-converted-space"/>
          <w:rFonts w:cs="Arial"/>
          <w:sz w:val="22"/>
          <w:shd w:val="clear" w:color="auto" w:fill="FFFFFF"/>
          <w:lang w:val="en-US"/>
        </w:rPr>
        <w:t> </w:t>
      </w:r>
      <w:r w:rsidRPr="005F20BB">
        <w:rPr>
          <w:rFonts w:cs="Arial"/>
          <w:i/>
          <w:iCs/>
          <w:sz w:val="22"/>
          <w:shd w:val="clear" w:color="auto" w:fill="FFFFFF"/>
          <w:lang w:val="en-US"/>
        </w:rPr>
        <w:t>Sex Roles</w:t>
      </w:r>
      <w:r w:rsidRPr="005F20BB">
        <w:rPr>
          <w:rFonts w:cs="Arial"/>
          <w:sz w:val="22"/>
          <w:shd w:val="clear" w:color="auto" w:fill="FFFFFF"/>
          <w:lang w:val="en-US"/>
        </w:rPr>
        <w:t>,</w:t>
      </w:r>
      <w:r w:rsidRPr="005F20BB">
        <w:rPr>
          <w:rStyle w:val="apple-converted-space"/>
          <w:rFonts w:cs="Arial"/>
          <w:sz w:val="22"/>
          <w:shd w:val="clear" w:color="auto" w:fill="FFFFFF"/>
          <w:lang w:val="en-US"/>
        </w:rPr>
        <w:t> </w:t>
      </w:r>
      <w:r w:rsidRPr="005F20BB">
        <w:rPr>
          <w:rFonts w:cs="Arial"/>
          <w:i/>
          <w:iCs/>
          <w:sz w:val="22"/>
          <w:shd w:val="clear" w:color="auto" w:fill="FFFFFF"/>
          <w:lang w:val="en-US"/>
        </w:rPr>
        <w:t>53</w:t>
      </w:r>
      <w:r w:rsidRPr="005F20BB">
        <w:rPr>
          <w:rFonts w:cs="Arial"/>
          <w:sz w:val="22"/>
          <w:shd w:val="clear" w:color="auto" w:fill="FFFFFF"/>
          <w:lang w:val="en-US"/>
        </w:rPr>
        <w:t>(5-6), 303-315.</w:t>
      </w:r>
    </w:p>
    <w:p w14:paraId="68A8DBAF" w14:textId="77777777" w:rsidR="00AE0CFC" w:rsidRPr="005F20BB" w:rsidRDefault="00AE0CFC" w:rsidP="005F20BB">
      <w:pPr>
        <w:spacing w:before="60" w:line="240" w:lineRule="auto"/>
        <w:jc w:val="both"/>
        <w:rPr>
          <w:rFonts w:cs="Arial"/>
          <w:sz w:val="22"/>
          <w:lang w:val="en-US"/>
        </w:rPr>
      </w:pPr>
      <w:r w:rsidRPr="005F20BB">
        <w:rPr>
          <w:rFonts w:cs="Arial"/>
          <w:sz w:val="22"/>
          <w:lang w:val="en-US"/>
        </w:rPr>
        <w:t xml:space="preserve">Kroeger, O., Thuessen, J.M. &amp; Rutledge, H. (1992). </w:t>
      </w:r>
      <w:r w:rsidRPr="005F20BB">
        <w:rPr>
          <w:rFonts w:cs="Arial"/>
          <w:i/>
          <w:sz w:val="22"/>
          <w:lang w:val="en-US"/>
        </w:rPr>
        <w:t>Type talk at work</w:t>
      </w:r>
      <w:r w:rsidRPr="005F20BB">
        <w:rPr>
          <w:rFonts w:cs="Arial"/>
          <w:sz w:val="22"/>
          <w:lang w:val="en-US"/>
        </w:rPr>
        <w:t xml:space="preserve">. USA: </w:t>
      </w:r>
      <w:proofErr w:type="spellStart"/>
      <w:r w:rsidRPr="005F20BB">
        <w:rPr>
          <w:rFonts w:cs="Arial"/>
          <w:sz w:val="22"/>
          <w:lang w:val="en-US"/>
        </w:rPr>
        <w:t>DellBooks</w:t>
      </w:r>
      <w:proofErr w:type="spellEnd"/>
    </w:p>
    <w:p w14:paraId="3100B585" w14:textId="77777777" w:rsidR="00AE0CFC" w:rsidRPr="005F20BB" w:rsidRDefault="00AE0CFC" w:rsidP="005F20BB">
      <w:pPr>
        <w:spacing w:before="60" w:line="240" w:lineRule="auto"/>
        <w:jc w:val="both"/>
        <w:rPr>
          <w:rFonts w:cs="Arial"/>
          <w:sz w:val="22"/>
          <w:shd w:val="clear" w:color="auto" w:fill="FFFFFF"/>
          <w:lang w:val="it-IT"/>
        </w:rPr>
      </w:pPr>
      <w:r w:rsidRPr="005F20BB">
        <w:rPr>
          <w:rFonts w:cs="Arial"/>
          <w:sz w:val="22"/>
          <w:shd w:val="clear" w:color="auto" w:fill="FFFFFF"/>
          <w:lang w:val="en-US"/>
        </w:rPr>
        <w:t xml:space="preserve">Kuratko, D. F., &amp; Hornsby, J. S. (2001). Corporate Entrepreneurship and Middle Managers: A model for corporate entrepreneurial behavior. </w:t>
      </w:r>
      <w:r w:rsidRPr="005F20BB">
        <w:rPr>
          <w:rFonts w:cs="Arial"/>
          <w:sz w:val="22"/>
          <w:shd w:val="clear" w:color="auto" w:fill="FFFFFF"/>
          <w:lang w:val="it-IT"/>
        </w:rPr>
        <w:t>In</w:t>
      </w:r>
      <w:r w:rsidRPr="005F20BB">
        <w:rPr>
          <w:rStyle w:val="apple-converted-space"/>
          <w:rFonts w:cs="Arial"/>
          <w:sz w:val="22"/>
          <w:shd w:val="clear" w:color="auto" w:fill="FFFFFF"/>
          <w:lang w:val="it-IT"/>
        </w:rPr>
        <w:t> </w:t>
      </w:r>
      <w:r w:rsidRPr="005F20BB">
        <w:rPr>
          <w:rFonts w:cs="Arial"/>
          <w:i/>
          <w:iCs/>
          <w:sz w:val="22"/>
          <w:shd w:val="clear" w:color="auto" w:fill="FFFFFF"/>
          <w:lang w:val="it-IT"/>
        </w:rPr>
        <w:t>USASBE Conference, Reno, NV</w:t>
      </w:r>
      <w:r w:rsidRPr="005F20BB">
        <w:rPr>
          <w:rFonts w:cs="Arial"/>
          <w:sz w:val="22"/>
          <w:shd w:val="clear" w:color="auto" w:fill="FFFFFF"/>
          <w:lang w:val="it-IT"/>
        </w:rPr>
        <w:t>.</w:t>
      </w:r>
    </w:p>
    <w:p w14:paraId="03408D35" w14:textId="77777777" w:rsidR="00AE0CFC" w:rsidRPr="005F20BB" w:rsidRDefault="00AE0CFC" w:rsidP="005F20BB">
      <w:pPr>
        <w:spacing w:before="60" w:line="240" w:lineRule="auto"/>
        <w:jc w:val="both"/>
        <w:outlineLvl w:val="1"/>
        <w:rPr>
          <w:rFonts w:cs="Arial"/>
          <w:sz w:val="22"/>
          <w:lang w:val="en-US" w:eastAsia="pt-BR"/>
        </w:rPr>
      </w:pPr>
      <w:r w:rsidRPr="005F20BB">
        <w:rPr>
          <w:rFonts w:cs="Arial"/>
          <w:sz w:val="22"/>
          <w:shd w:val="clear" w:color="auto" w:fill="FFFFFF"/>
          <w:lang w:val="it-IT"/>
        </w:rPr>
        <w:t>Laureiro</w:t>
      </w:r>
      <w:r w:rsidRPr="005F20BB">
        <w:rPr>
          <w:rFonts w:ascii="Cambria Math" w:hAnsi="Cambria Math" w:cs="Cambria Math"/>
          <w:sz w:val="22"/>
          <w:shd w:val="clear" w:color="auto" w:fill="FFFFFF"/>
          <w:lang w:val="it-IT"/>
        </w:rPr>
        <w:t>‐</w:t>
      </w:r>
      <w:r w:rsidRPr="005F20BB">
        <w:rPr>
          <w:rFonts w:cs="Arial"/>
          <w:sz w:val="22"/>
          <w:shd w:val="clear" w:color="auto" w:fill="FFFFFF"/>
          <w:lang w:val="it-IT"/>
        </w:rPr>
        <w:t xml:space="preserve">Martínez, D., Brusoni, S., Canessa, N., &amp; Zollo, M. (2014). </w:t>
      </w:r>
      <w:r w:rsidRPr="005F20BB">
        <w:rPr>
          <w:rFonts w:cs="Arial"/>
          <w:sz w:val="22"/>
          <w:shd w:val="clear" w:color="auto" w:fill="FFFFFF"/>
          <w:lang w:val="en-US"/>
        </w:rPr>
        <w:t>Understanding the exploration–exploitation dilemma: An MRI study of attention control and decision</w:t>
      </w:r>
      <w:r w:rsidRPr="005F20BB">
        <w:rPr>
          <w:rFonts w:ascii="Cambria Math" w:hAnsi="Cambria Math" w:cs="Cambria Math"/>
          <w:sz w:val="22"/>
          <w:shd w:val="clear" w:color="auto" w:fill="FFFFFF"/>
          <w:lang w:val="en-US"/>
        </w:rPr>
        <w:t>‐</w:t>
      </w:r>
      <w:r w:rsidRPr="005F20BB">
        <w:rPr>
          <w:rFonts w:cs="Arial"/>
          <w:sz w:val="22"/>
          <w:shd w:val="clear" w:color="auto" w:fill="FFFFFF"/>
          <w:lang w:val="en-US"/>
        </w:rPr>
        <w:t xml:space="preserve">making </w:t>
      </w:r>
      <w:proofErr w:type="spellStart"/>
      <w:proofErr w:type="gramStart"/>
      <w:r w:rsidRPr="005F20BB">
        <w:rPr>
          <w:rFonts w:cs="Arial"/>
          <w:sz w:val="22"/>
          <w:shd w:val="clear" w:color="auto" w:fill="FFFFFF"/>
          <w:lang w:val="en-US"/>
        </w:rPr>
        <w:t>performance.</w:t>
      </w:r>
      <w:r w:rsidRPr="005F20BB">
        <w:rPr>
          <w:rFonts w:cs="Arial"/>
          <w:i/>
          <w:iCs/>
          <w:sz w:val="22"/>
          <w:shd w:val="clear" w:color="auto" w:fill="FFFFFF"/>
          <w:lang w:val="en-US"/>
        </w:rPr>
        <w:t>Strategic</w:t>
      </w:r>
      <w:proofErr w:type="spellEnd"/>
      <w:proofErr w:type="gramEnd"/>
      <w:r w:rsidRPr="005F20BB">
        <w:rPr>
          <w:rFonts w:cs="Arial"/>
          <w:i/>
          <w:iCs/>
          <w:sz w:val="22"/>
          <w:shd w:val="clear" w:color="auto" w:fill="FFFFFF"/>
          <w:lang w:val="en-US"/>
        </w:rPr>
        <w:t xml:space="preserve"> Management Journal</w:t>
      </w:r>
      <w:r w:rsidRPr="005F20BB">
        <w:rPr>
          <w:rFonts w:cs="Arial"/>
          <w:sz w:val="22"/>
          <w:shd w:val="clear" w:color="auto" w:fill="FFFFFF"/>
          <w:lang w:val="en-US"/>
        </w:rPr>
        <w:t>.</w:t>
      </w:r>
    </w:p>
    <w:p w14:paraId="5E75CE38" w14:textId="77777777" w:rsidR="00AE0CFC" w:rsidRPr="005F20BB" w:rsidRDefault="00AE0CFC" w:rsidP="005F20BB">
      <w:pPr>
        <w:spacing w:before="60" w:line="240" w:lineRule="auto"/>
        <w:jc w:val="both"/>
        <w:rPr>
          <w:rFonts w:cs="Arial"/>
          <w:sz w:val="22"/>
          <w:shd w:val="clear" w:color="auto" w:fill="FFFFFF"/>
          <w:lang w:val="en-US"/>
        </w:rPr>
      </w:pPr>
      <w:r w:rsidRPr="005F20BB">
        <w:rPr>
          <w:rFonts w:cs="Arial"/>
          <w:sz w:val="22"/>
          <w:shd w:val="clear" w:color="auto" w:fill="FFFFFF"/>
          <w:lang w:val="en-US"/>
        </w:rPr>
        <w:t xml:space="preserve">Laureiro-Martínez, D; Brusoni, S., Zollo, M. (2010) The neuroscientific foundations of the exploration− exploitation dilemma. </w:t>
      </w:r>
      <w:r w:rsidRPr="005F20BB">
        <w:rPr>
          <w:rFonts w:cs="Arial"/>
          <w:bCs/>
          <w:i/>
          <w:sz w:val="22"/>
          <w:shd w:val="clear" w:color="auto" w:fill="FFFFFF"/>
          <w:lang w:val="en-US"/>
        </w:rPr>
        <w:t>Journal</w:t>
      </w:r>
      <w:r w:rsidRPr="005F20BB">
        <w:rPr>
          <w:rFonts w:cs="Arial"/>
          <w:bCs/>
          <w:sz w:val="22"/>
          <w:shd w:val="clear" w:color="auto" w:fill="FFFFFF"/>
          <w:lang w:val="en-US"/>
        </w:rPr>
        <w:t xml:space="preserve"> </w:t>
      </w:r>
      <w:r w:rsidRPr="005F20BB">
        <w:rPr>
          <w:rFonts w:cs="Arial"/>
          <w:bCs/>
          <w:i/>
          <w:sz w:val="22"/>
          <w:shd w:val="clear" w:color="auto" w:fill="FFFFFF"/>
          <w:lang w:val="en-US"/>
        </w:rPr>
        <w:t>of</w:t>
      </w:r>
      <w:r w:rsidRPr="005F20BB">
        <w:rPr>
          <w:rFonts w:cs="Arial"/>
          <w:bCs/>
          <w:sz w:val="22"/>
          <w:shd w:val="clear" w:color="auto" w:fill="FFFFFF"/>
          <w:lang w:val="en-US"/>
        </w:rPr>
        <w:t xml:space="preserve"> </w:t>
      </w:r>
      <w:r w:rsidRPr="005F20BB">
        <w:rPr>
          <w:rFonts w:cs="Arial"/>
          <w:bCs/>
          <w:i/>
          <w:sz w:val="22"/>
          <w:shd w:val="clear" w:color="auto" w:fill="FFFFFF"/>
          <w:lang w:val="en-US"/>
        </w:rPr>
        <w:t>Neuroscience</w:t>
      </w:r>
      <w:r w:rsidRPr="005F20BB">
        <w:rPr>
          <w:rFonts w:cs="Arial"/>
          <w:bCs/>
          <w:sz w:val="22"/>
          <w:shd w:val="clear" w:color="auto" w:fill="FFFFFF"/>
          <w:lang w:val="en-US"/>
        </w:rPr>
        <w:t xml:space="preserve">, </w:t>
      </w:r>
      <w:r w:rsidRPr="005F20BB">
        <w:rPr>
          <w:rFonts w:cs="Arial"/>
          <w:bCs/>
          <w:i/>
          <w:sz w:val="22"/>
          <w:shd w:val="clear" w:color="auto" w:fill="FFFFFF"/>
          <w:lang w:val="en-US"/>
        </w:rPr>
        <w:t>Psychology</w:t>
      </w:r>
      <w:r w:rsidRPr="005F20BB">
        <w:rPr>
          <w:rFonts w:cs="Arial"/>
          <w:bCs/>
          <w:sz w:val="22"/>
          <w:shd w:val="clear" w:color="auto" w:fill="FFFFFF"/>
          <w:lang w:val="en-US"/>
        </w:rPr>
        <w:t xml:space="preserve">, </w:t>
      </w:r>
      <w:r w:rsidRPr="005F20BB">
        <w:rPr>
          <w:rFonts w:cs="Arial"/>
          <w:bCs/>
          <w:i/>
          <w:sz w:val="22"/>
          <w:shd w:val="clear" w:color="auto" w:fill="FFFFFF"/>
          <w:lang w:val="en-US"/>
        </w:rPr>
        <w:t>and</w:t>
      </w:r>
      <w:r w:rsidRPr="005F20BB">
        <w:rPr>
          <w:rFonts w:cs="Arial"/>
          <w:bCs/>
          <w:sz w:val="22"/>
          <w:shd w:val="clear" w:color="auto" w:fill="FFFFFF"/>
          <w:lang w:val="en-US"/>
        </w:rPr>
        <w:t xml:space="preserve"> </w:t>
      </w:r>
      <w:r w:rsidRPr="005F20BB">
        <w:rPr>
          <w:rFonts w:cs="Arial"/>
          <w:bCs/>
          <w:i/>
          <w:sz w:val="22"/>
          <w:shd w:val="clear" w:color="auto" w:fill="FFFFFF"/>
          <w:lang w:val="en-US"/>
        </w:rPr>
        <w:t>Economics</w:t>
      </w:r>
      <w:r w:rsidRPr="005F20BB">
        <w:rPr>
          <w:rFonts w:cs="Arial"/>
          <w:sz w:val="22"/>
          <w:shd w:val="clear" w:color="auto" w:fill="FFFFFF"/>
          <w:lang w:val="en-US"/>
        </w:rPr>
        <w:t xml:space="preserve">, v. 3(2), pp. </w:t>
      </w:r>
      <w:proofErr w:type="gramStart"/>
      <w:r w:rsidRPr="005F20BB">
        <w:rPr>
          <w:rFonts w:cs="Arial"/>
          <w:sz w:val="22"/>
          <w:shd w:val="clear" w:color="auto" w:fill="FFFFFF"/>
          <w:lang w:val="en-US"/>
        </w:rPr>
        <w:t>95,.</w:t>
      </w:r>
      <w:proofErr w:type="gramEnd"/>
    </w:p>
    <w:p w14:paraId="68751B60" w14:textId="77777777" w:rsidR="00AE0CFC" w:rsidRPr="005F20BB" w:rsidRDefault="00AE0CFC" w:rsidP="005F20BB">
      <w:pPr>
        <w:tabs>
          <w:tab w:val="left" w:pos="0"/>
        </w:tabs>
        <w:spacing w:before="60" w:line="240" w:lineRule="auto"/>
        <w:ind w:left="851" w:hanging="851"/>
        <w:jc w:val="both"/>
        <w:rPr>
          <w:rFonts w:cs="Arial"/>
          <w:sz w:val="22"/>
          <w:lang w:val="en-US"/>
        </w:rPr>
      </w:pPr>
      <w:r w:rsidRPr="005F20BB">
        <w:rPr>
          <w:rFonts w:ascii="Times New Roman" w:hAnsi="Times New Roman"/>
          <w:lang w:val="en-US"/>
        </w:rPr>
        <w:t xml:space="preserve">Liedtka, J. M. (1998) Linking strategic thinking to strategic planning. </w:t>
      </w:r>
      <w:r w:rsidRPr="005F20BB">
        <w:rPr>
          <w:rFonts w:ascii="Times New Roman" w:hAnsi="Times New Roman"/>
          <w:i/>
          <w:lang w:val="en-US"/>
        </w:rPr>
        <w:t>Strategy and Leadership</w:t>
      </w:r>
      <w:r w:rsidRPr="005F20BB">
        <w:rPr>
          <w:rFonts w:ascii="Times New Roman" w:hAnsi="Times New Roman"/>
          <w:lang w:val="en-US"/>
        </w:rPr>
        <w:t xml:space="preserve">, </w:t>
      </w:r>
      <w:r w:rsidRPr="005F20BB">
        <w:rPr>
          <w:rFonts w:cs="Arial"/>
          <w:sz w:val="22"/>
          <w:lang w:val="en-US"/>
        </w:rPr>
        <w:t xml:space="preserve">Sep/Oct, p. 31, </w:t>
      </w:r>
    </w:p>
    <w:p w14:paraId="6FA82B55" w14:textId="77777777" w:rsidR="00AE0CFC" w:rsidRPr="005F20BB" w:rsidRDefault="00AE0CFC" w:rsidP="005F20BB">
      <w:pPr>
        <w:spacing w:before="60" w:line="240" w:lineRule="auto"/>
        <w:jc w:val="both"/>
        <w:rPr>
          <w:rFonts w:cs="Arial"/>
          <w:sz w:val="22"/>
          <w:shd w:val="clear" w:color="auto" w:fill="FFFFFF"/>
          <w:lang w:val="en-US"/>
        </w:rPr>
      </w:pPr>
      <w:r w:rsidRPr="005F20BB">
        <w:rPr>
          <w:rFonts w:cs="Arial"/>
          <w:sz w:val="22"/>
          <w:shd w:val="clear" w:color="auto" w:fill="FFFFFF"/>
          <w:lang w:val="en-US"/>
        </w:rPr>
        <w:t>Lund, S., Manyika, J., &amp; Robinson, K. (2016). Managing talent in a digital age.</w:t>
      </w:r>
      <w:r w:rsidRPr="005F20BB">
        <w:rPr>
          <w:rStyle w:val="apple-converted-space"/>
          <w:rFonts w:cs="Arial"/>
          <w:sz w:val="22"/>
          <w:shd w:val="clear" w:color="auto" w:fill="FFFFFF"/>
          <w:lang w:val="en-US"/>
        </w:rPr>
        <w:t> </w:t>
      </w:r>
      <w:r w:rsidRPr="005F20BB">
        <w:rPr>
          <w:rFonts w:cs="Arial"/>
          <w:i/>
          <w:iCs/>
          <w:sz w:val="22"/>
          <w:shd w:val="clear" w:color="auto" w:fill="FFFFFF"/>
          <w:lang w:val="en-US"/>
        </w:rPr>
        <w:t>McKinsey Quarterly. March</w:t>
      </w:r>
      <w:r w:rsidRPr="005F20BB">
        <w:rPr>
          <w:rFonts w:cs="Arial"/>
          <w:sz w:val="22"/>
          <w:shd w:val="clear" w:color="auto" w:fill="FFFFFF"/>
          <w:lang w:val="en-US"/>
        </w:rPr>
        <w:t>.</w:t>
      </w:r>
    </w:p>
    <w:p w14:paraId="21934694" w14:textId="77777777" w:rsidR="00AE0CFC" w:rsidRPr="00E3558F" w:rsidRDefault="00AE0CFC" w:rsidP="005F20BB">
      <w:pPr>
        <w:spacing w:before="60" w:line="240" w:lineRule="auto"/>
        <w:jc w:val="both"/>
        <w:rPr>
          <w:rFonts w:eastAsia="Times New Roman" w:cs="Arial"/>
          <w:sz w:val="22"/>
          <w:lang w:val="fr-FR" w:eastAsia="pt-BR"/>
        </w:rPr>
      </w:pPr>
      <w:r w:rsidRPr="00E3558F">
        <w:rPr>
          <w:rFonts w:eastAsia="Times New Roman" w:cs="Arial"/>
          <w:sz w:val="22"/>
          <w:lang w:val="en-US" w:eastAsia="pt-BR"/>
        </w:rPr>
        <w:t xml:space="preserve">Luoma, T., Paasi, J., &amp; Nordlund, H. (2008, June). </w:t>
      </w:r>
      <w:r w:rsidRPr="005F20BB">
        <w:rPr>
          <w:rFonts w:eastAsia="Times New Roman" w:cs="Arial"/>
          <w:sz w:val="22"/>
          <w:lang w:val="en-US" w:eastAsia="pt-BR"/>
        </w:rPr>
        <w:t xml:space="preserve">Managing </w:t>
      </w:r>
      <w:proofErr w:type="spellStart"/>
      <w:r w:rsidRPr="005F20BB">
        <w:rPr>
          <w:rFonts w:eastAsia="Times New Roman" w:cs="Arial"/>
          <w:sz w:val="22"/>
          <w:lang w:val="en-US" w:eastAsia="pt-BR"/>
        </w:rPr>
        <w:t>commercialisation</w:t>
      </w:r>
      <w:proofErr w:type="spellEnd"/>
      <w:r w:rsidRPr="005F20BB">
        <w:rPr>
          <w:rFonts w:eastAsia="Times New Roman" w:cs="Arial"/>
          <w:sz w:val="22"/>
          <w:lang w:val="en-US" w:eastAsia="pt-BR"/>
        </w:rPr>
        <w:t xml:space="preserve"> risks in innovation development: Linking front end and </w:t>
      </w:r>
      <w:proofErr w:type="spellStart"/>
      <w:r w:rsidRPr="005F20BB">
        <w:rPr>
          <w:rFonts w:eastAsia="Times New Roman" w:cs="Arial"/>
          <w:sz w:val="22"/>
          <w:lang w:val="en-US" w:eastAsia="pt-BR"/>
        </w:rPr>
        <w:t>commercialisation</w:t>
      </w:r>
      <w:proofErr w:type="spellEnd"/>
      <w:r w:rsidRPr="005F20BB">
        <w:rPr>
          <w:rFonts w:eastAsia="Times New Roman" w:cs="Arial"/>
          <w:sz w:val="22"/>
          <w:lang w:val="en-US" w:eastAsia="pt-BR"/>
        </w:rPr>
        <w:t>. In </w:t>
      </w:r>
      <w:r w:rsidRPr="005F20BB">
        <w:rPr>
          <w:rFonts w:eastAsia="Times New Roman" w:cs="Arial"/>
          <w:i/>
          <w:iCs/>
          <w:sz w:val="22"/>
          <w:lang w:val="en-US" w:eastAsia="pt-BR"/>
        </w:rPr>
        <w:t xml:space="preserve">Proceedings of the XIX ISPIM Annual Conference. Open Innovation: Creating Products and Services through Collaboration. </w:t>
      </w:r>
      <w:r w:rsidRPr="00E3558F">
        <w:rPr>
          <w:rFonts w:eastAsia="Times New Roman" w:cs="Arial"/>
          <w:i/>
          <w:iCs/>
          <w:sz w:val="22"/>
          <w:lang w:val="fr-FR" w:eastAsia="pt-BR"/>
        </w:rPr>
        <w:t>Tours, France</w:t>
      </w:r>
      <w:r w:rsidRPr="00E3558F">
        <w:rPr>
          <w:rFonts w:eastAsia="Times New Roman" w:cs="Arial"/>
          <w:sz w:val="22"/>
          <w:lang w:val="fr-FR" w:eastAsia="pt-BR"/>
        </w:rPr>
        <w:t> (Vol. 18).</w:t>
      </w:r>
    </w:p>
    <w:p w14:paraId="2A07686B" w14:textId="77777777" w:rsidR="00AE0CFC" w:rsidRPr="005F20BB" w:rsidRDefault="00AE0CFC" w:rsidP="005F20BB">
      <w:pPr>
        <w:shd w:val="clear" w:color="auto" w:fill="FCFCFC"/>
        <w:spacing w:before="60" w:line="240" w:lineRule="auto"/>
        <w:jc w:val="both"/>
        <w:rPr>
          <w:rFonts w:eastAsia="Times New Roman" w:cs="Arial"/>
          <w:spacing w:val="4"/>
          <w:sz w:val="22"/>
          <w:lang w:val="en-US" w:eastAsia="pt-BR"/>
        </w:rPr>
      </w:pPr>
      <w:proofErr w:type="spellStart"/>
      <w:r w:rsidRPr="00E3558F">
        <w:rPr>
          <w:rFonts w:cs="Arial"/>
          <w:sz w:val="22"/>
          <w:shd w:val="clear" w:color="auto" w:fill="FFFFFF"/>
          <w:lang w:val="fr-FR"/>
        </w:rPr>
        <w:t>Lustig</w:t>
      </w:r>
      <w:proofErr w:type="spellEnd"/>
      <w:r w:rsidRPr="00E3558F">
        <w:rPr>
          <w:rFonts w:cs="Arial"/>
          <w:sz w:val="22"/>
          <w:shd w:val="clear" w:color="auto" w:fill="FFFFFF"/>
          <w:lang w:val="fr-FR"/>
        </w:rPr>
        <w:t xml:space="preserve">, C., Shah, P., </w:t>
      </w:r>
      <w:proofErr w:type="spellStart"/>
      <w:r w:rsidRPr="00E3558F">
        <w:rPr>
          <w:rFonts w:cs="Arial"/>
          <w:sz w:val="22"/>
          <w:shd w:val="clear" w:color="auto" w:fill="FFFFFF"/>
          <w:lang w:val="fr-FR"/>
        </w:rPr>
        <w:t>Seidler</w:t>
      </w:r>
      <w:proofErr w:type="spellEnd"/>
      <w:r w:rsidRPr="00E3558F">
        <w:rPr>
          <w:rFonts w:cs="Arial"/>
          <w:sz w:val="22"/>
          <w:shd w:val="clear" w:color="auto" w:fill="FFFFFF"/>
          <w:lang w:val="fr-FR"/>
        </w:rPr>
        <w:t xml:space="preserve">, R., &amp; Reuter-Lorenz, P. A. (2009). </w:t>
      </w:r>
      <w:r w:rsidRPr="005F20BB">
        <w:rPr>
          <w:rFonts w:cs="Arial"/>
          <w:sz w:val="22"/>
          <w:shd w:val="clear" w:color="auto" w:fill="FFFFFF"/>
          <w:lang w:val="en-US"/>
        </w:rPr>
        <w:t>Aging, training, and the brain: a review and future directions.</w:t>
      </w:r>
      <w:r w:rsidRPr="005F20BB">
        <w:rPr>
          <w:rStyle w:val="apple-converted-space"/>
          <w:rFonts w:cs="Arial"/>
          <w:sz w:val="22"/>
          <w:shd w:val="clear" w:color="auto" w:fill="FFFFFF"/>
          <w:lang w:val="en-US"/>
        </w:rPr>
        <w:t> </w:t>
      </w:r>
      <w:r w:rsidRPr="005F20BB">
        <w:rPr>
          <w:rFonts w:cs="Arial"/>
          <w:i/>
          <w:iCs/>
          <w:sz w:val="22"/>
          <w:shd w:val="clear" w:color="auto" w:fill="FFFFFF"/>
          <w:lang w:val="en-US"/>
        </w:rPr>
        <w:t>Neuropsychology review</w:t>
      </w:r>
      <w:r w:rsidRPr="005F20BB">
        <w:rPr>
          <w:rFonts w:cs="Arial"/>
          <w:sz w:val="22"/>
          <w:shd w:val="clear" w:color="auto" w:fill="FFFFFF"/>
          <w:lang w:val="en-US"/>
        </w:rPr>
        <w:t>,</w:t>
      </w:r>
      <w:r w:rsidRPr="005F20BB">
        <w:rPr>
          <w:rStyle w:val="apple-converted-space"/>
          <w:rFonts w:cs="Arial"/>
          <w:sz w:val="22"/>
          <w:shd w:val="clear" w:color="auto" w:fill="FFFFFF"/>
          <w:lang w:val="en-US"/>
        </w:rPr>
        <w:t> </w:t>
      </w:r>
      <w:r w:rsidRPr="005F20BB">
        <w:rPr>
          <w:rFonts w:cs="Arial"/>
          <w:i/>
          <w:iCs/>
          <w:sz w:val="22"/>
          <w:shd w:val="clear" w:color="auto" w:fill="FFFFFF"/>
          <w:lang w:val="en-US"/>
        </w:rPr>
        <w:t>19</w:t>
      </w:r>
      <w:r w:rsidRPr="005F20BB">
        <w:rPr>
          <w:rFonts w:cs="Arial"/>
          <w:sz w:val="22"/>
          <w:shd w:val="clear" w:color="auto" w:fill="FFFFFF"/>
          <w:lang w:val="en-US"/>
        </w:rPr>
        <w:t>(4), 504-522.</w:t>
      </w:r>
    </w:p>
    <w:p w14:paraId="793DA3BD" w14:textId="77777777" w:rsidR="00AE0CFC" w:rsidRPr="005F20BB" w:rsidRDefault="00AE0CFC" w:rsidP="005F20BB">
      <w:pPr>
        <w:spacing w:before="60" w:line="240" w:lineRule="auto"/>
        <w:jc w:val="both"/>
        <w:rPr>
          <w:rFonts w:cs="Arial"/>
          <w:sz w:val="22"/>
          <w:lang w:val="en-US"/>
        </w:rPr>
      </w:pPr>
      <w:r w:rsidRPr="005F20BB">
        <w:rPr>
          <w:rFonts w:cs="Arial"/>
          <w:sz w:val="22"/>
          <w:lang w:val="en-US"/>
        </w:rPr>
        <w:t xml:space="preserve">McCarthy, B. 2000. The cult of risk taking and social learning: a study of Irish entrepreneurs. </w:t>
      </w:r>
      <w:r w:rsidRPr="005F20BB">
        <w:rPr>
          <w:rFonts w:cs="Arial"/>
          <w:i/>
          <w:sz w:val="22"/>
          <w:lang w:val="en-US"/>
        </w:rPr>
        <w:t>Management</w:t>
      </w:r>
      <w:r w:rsidRPr="005F20BB">
        <w:rPr>
          <w:rFonts w:cs="Arial"/>
          <w:sz w:val="22"/>
          <w:lang w:val="en-US"/>
        </w:rPr>
        <w:t xml:space="preserve"> </w:t>
      </w:r>
      <w:r w:rsidRPr="005F20BB">
        <w:rPr>
          <w:rFonts w:cs="Arial"/>
          <w:i/>
          <w:sz w:val="22"/>
          <w:lang w:val="en-US"/>
        </w:rPr>
        <w:t>Decision</w:t>
      </w:r>
      <w:r w:rsidRPr="005F20BB">
        <w:rPr>
          <w:rFonts w:cs="Arial"/>
          <w:sz w:val="22"/>
          <w:lang w:val="en-US"/>
        </w:rPr>
        <w:t>, 38(8), pp. 563-574</w:t>
      </w:r>
    </w:p>
    <w:p w14:paraId="4CBF85D1" w14:textId="77777777" w:rsidR="00AE0CFC" w:rsidRPr="005F20BB" w:rsidRDefault="00AE0CFC" w:rsidP="005F20BB">
      <w:pPr>
        <w:spacing w:before="60" w:line="240" w:lineRule="auto"/>
        <w:jc w:val="both"/>
        <w:rPr>
          <w:rFonts w:cs="Arial"/>
          <w:sz w:val="22"/>
          <w:shd w:val="clear" w:color="auto" w:fill="FFFFFF"/>
          <w:lang w:val="en-US"/>
        </w:rPr>
      </w:pPr>
      <w:r w:rsidRPr="005F20BB">
        <w:rPr>
          <w:rFonts w:cs="Arial"/>
          <w:sz w:val="22"/>
          <w:shd w:val="clear" w:color="auto" w:fill="FFFFFF"/>
          <w:lang w:val="en-US"/>
        </w:rPr>
        <w:t>McEwen, B. S. (2012). The ever</w:t>
      </w:r>
      <w:r w:rsidRPr="005F20BB">
        <w:rPr>
          <w:rFonts w:ascii="Cambria Math" w:hAnsi="Cambria Math" w:cs="Cambria Math"/>
          <w:sz w:val="22"/>
          <w:shd w:val="clear" w:color="auto" w:fill="FFFFFF"/>
          <w:lang w:val="en-US"/>
        </w:rPr>
        <w:t>‐</w:t>
      </w:r>
      <w:r w:rsidRPr="005F20BB">
        <w:rPr>
          <w:rFonts w:cs="Arial"/>
          <w:sz w:val="22"/>
          <w:shd w:val="clear" w:color="auto" w:fill="FFFFFF"/>
          <w:lang w:val="en-US"/>
        </w:rPr>
        <w:t>changing brain: Cellular and molecular mechanisms for the effects of stressful experiences.</w:t>
      </w:r>
      <w:r w:rsidRPr="005F20BB">
        <w:rPr>
          <w:rStyle w:val="apple-converted-space"/>
          <w:rFonts w:cs="Arial"/>
          <w:sz w:val="22"/>
          <w:shd w:val="clear" w:color="auto" w:fill="FFFFFF"/>
          <w:lang w:val="en-US"/>
        </w:rPr>
        <w:t> </w:t>
      </w:r>
      <w:r w:rsidRPr="005F20BB">
        <w:rPr>
          <w:rFonts w:cs="Arial"/>
          <w:i/>
          <w:iCs/>
          <w:sz w:val="22"/>
          <w:shd w:val="clear" w:color="auto" w:fill="FFFFFF"/>
          <w:lang w:val="en-US"/>
        </w:rPr>
        <w:t>Developmental neurobiology</w:t>
      </w:r>
      <w:r w:rsidRPr="005F20BB">
        <w:rPr>
          <w:rFonts w:cs="Arial"/>
          <w:sz w:val="22"/>
          <w:shd w:val="clear" w:color="auto" w:fill="FFFFFF"/>
          <w:lang w:val="en-US"/>
        </w:rPr>
        <w:t>,</w:t>
      </w:r>
      <w:r w:rsidRPr="005F20BB">
        <w:rPr>
          <w:rStyle w:val="apple-converted-space"/>
          <w:rFonts w:cs="Arial"/>
          <w:sz w:val="22"/>
          <w:shd w:val="clear" w:color="auto" w:fill="FFFFFF"/>
          <w:lang w:val="en-US"/>
        </w:rPr>
        <w:t> </w:t>
      </w:r>
      <w:r w:rsidRPr="005F20BB">
        <w:rPr>
          <w:rFonts w:cs="Arial"/>
          <w:i/>
          <w:iCs/>
          <w:sz w:val="22"/>
          <w:shd w:val="clear" w:color="auto" w:fill="FFFFFF"/>
          <w:lang w:val="en-US"/>
        </w:rPr>
        <w:t>72</w:t>
      </w:r>
      <w:r w:rsidRPr="005F20BB">
        <w:rPr>
          <w:rFonts w:cs="Arial"/>
          <w:sz w:val="22"/>
          <w:shd w:val="clear" w:color="auto" w:fill="FFFFFF"/>
          <w:lang w:val="en-US"/>
        </w:rPr>
        <w:t>(6), 878-890.</w:t>
      </w:r>
    </w:p>
    <w:p w14:paraId="6A7D7C03" w14:textId="77777777" w:rsidR="00AE0CFC" w:rsidRPr="005F20BB" w:rsidRDefault="00AE0CFC" w:rsidP="005F20BB">
      <w:pPr>
        <w:spacing w:before="60" w:line="240" w:lineRule="auto"/>
        <w:jc w:val="both"/>
        <w:rPr>
          <w:rFonts w:cs="Arial"/>
          <w:sz w:val="22"/>
          <w:shd w:val="clear" w:color="auto" w:fill="FFFFFF"/>
          <w:lang w:val="en-US"/>
        </w:rPr>
      </w:pPr>
      <w:r w:rsidRPr="005F20BB">
        <w:rPr>
          <w:rFonts w:cs="Arial"/>
          <w:sz w:val="22"/>
          <w:shd w:val="clear" w:color="auto" w:fill="FFFFFF"/>
          <w:lang w:val="en-US"/>
        </w:rPr>
        <w:t>Mintzberg, H. (1987).</w:t>
      </w:r>
      <w:r w:rsidRPr="005F20BB">
        <w:rPr>
          <w:rStyle w:val="apple-converted-space"/>
          <w:rFonts w:cs="Arial"/>
          <w:sz w:val="22"/>
          <w:shd w:val="clear" w:color="auto" w:fill="FFFFFF"/>
          <w:lang w:val="en-US"/>
        </w:rPr>
        <w:t> </w:t>
      </w:r>
      <w:r w:rsidRPr="005F20BB">
        <w:rPr>
          <w:rFonts w:cs="Arial"/>
          <w:i/>
          <w:iCs/>
          <w:sz w:val="22"/>
          <w:shd w:val="clear" w:color="auto" w:fill="FFFFFF"/>
          <w:lang w:val="en-US"/>
        </w:rPr>
        <w:t>Crafting strategy</w:t>
      </w:r>
      <w:r w:rsidRPr="005F20BB">
        <w:rPr>
          <w:rStyle w:val="apple-converted-space"/>
          <w:rFonts w:cs="Arial"/>
          <w:sz w:val="22"/>
          <w:shd w:val="clear" w:color="auto" w:fill="FFFFFF"/>
          <w:lang w:val="en-US"/>
        </w:rPr>
        <w:t> </w:t>
      </w:r>
      <w:r w:rsidRPr="005F20BB">
        <w:rPr>
          <w:rFonts w:cs="Arial"/>
          <w:sz w:val="22"/>
          <w:shd w:val="clear" w:color="auto" w:fill="FFFFFF"/>
          <w:lang w:val="en-US"/>
        </w:rPr>
        <w:t>(pp. 66-75). Boston, MA, USA: Harvard Business School Press.</w:t>
      </w:r>
    </w:p>
    <w:p w14:paraId="6B0B7E2A" w14:textId="77777777" w:rsidR="00AE0CFC" w:rsidRPr="005F20BB" w:rsidRDefault="00AE0CFC" w:rsidP="005F20BB">
      <w:pPr>
        <w:spacing w:before="60" w:line="240" w:lineRule="auto"/>
        <w:jc w:val="both"/>
        <w:rPr>
          <w:rFonts w:cs="Arial"/>
          <w:sz w:val="22"/>
          <w:shd w:val="clear" w:color="auto" w:fill="FFFFFF"/>
          <w:lang w:val="en-US"/>
        </w:rPr>
      </w:pPr>
      <w:r w:rsidRPr="005F20BB">
        <w:rPr>
          <w:rFonts w:cs="Arial"/>
          <w:sz w:val="22"/>
          <w:shd w:val="clear" w:color="auto" w:fill="FFFFFF"/>
          <w:lang w:val="en-US"/>
        </w:rPr>
        <w:t>Miyamoto, M. (2015). Application of competitive forces in the business intelligence of Japanese SMEs.</w:t>
      </w:r>
      <w:r w:rsidRPr="005F20BB">
        <w:rPr>
          <w:rStyle w:val="apple-converted-space"/>
          <w:rFonts w:cs="Arial"/>
          <w:sz w:val="22"/>
          <w:shd w:val="clear" w:color="auto" w:fill="FFFFFF"/>
          <w:lang w:val="en-US"/>
        </w:rPr>
        <w:t> </w:t>
      </w:r>
      <w:r w:rsidRPr="005F20BB">
        <w:rPr>
          <w:rFonts w:cs="Arial"/>
          <w:i/>
          <w:iCs/>
          <w:sz w:val="22"/>
          <w:shd w:val="clear" w:color="auto" w:fill="FFFFFF"/>
          <w:lang w:val="en-US"/>
        </w:rPr>
        <w:t>International Journal of Management Science and Engineering Management</w:t>
      </w:r>
      <w:r w:rsidRPr="005F20BB">
        <w:rPr>
          <w:rFonts w:cs="Arial"/>
          <w:sz w:val="22"/>
          <w:shd w:val="clear" w:color="auto" w:fill="FFFFFF"/>
          <w:lang w:val="en-US"/>
        </w:rPr>
        <w:t>,</w:t>
      </w:r>
      <w:r w:rsidRPr="005F20BB">
        <w:rPr>
          <w:rStyle w:val="apple-converted-space"/>
          <w:rFonts w:cs="Arial"/>
          <w:sz w:val="22"/>
          <w:shd w:val="clear" w:color="auto" w:fill="FFFFFF"/>
          <w:lang w:val="en-US"/>
        </w:rPr>
        <w:t> </w:t>
      </w:r>
      <w:r w:rsidRPr="005F20BB">
        <w:rPr>
          <w:rFonts w:cs="Arial"/>
          <w:i/>
          <w:iCs/>
          <w:sz w:val="22"/>
          <w:shd w:val="clear" w:color="auto" w:fill="FFFFFF"/>
          <w:lang w:val="en-US"/>
        </w:rPr>
        <w:t>10</w:t>
      </w:r>
      <w:r w:rsidRPr="005F20BB">
        <w:rPr>
          <w:rFonts w:cs="Arial"/>
          <w:sz w:val="22"/>
          <w:shd w:val="clear" w:color="auto" w:fill="FFFFFF"/>
          <w:lang w:val="en-US"/>
        </w:rPr>
        <w:t>(4), 273-287.</w:t>
      </w:r>
    </w:p>
    <w:p w14:paraId="32F413DC" w14:textId="77777777" w:rsidR="00AE0CFC" w:rsidRPr="005F20BB" w:rsidRDefault="00AE0CFC" w:rsidP="005F20BB">
      <w:pPr>
        <w:spacing w:before="60" w:line="240" w:lineRule="auto"/>
        <w:jc w:val="both"/>
        <w:rPr>
          <w:rFonts w:cs="Arial"/>
          <w:sz w:val="22"/>
          <w:lang w:val="en-US"/>
        </w:rPr>
      </w:pPr>
      <w:r w:rsidRPr="005F20BB">
        <w:rPr>
          <w:rFonts w:cs="Arial"/>
          <w:sz w:val="22"/>
          <w:lang w:val="en-US"/>
        </w:rPr>
        <w:t xml:space="preserve">Mooney, T. and Brinkerhoff, RO., </w:t>
      </w:r>
      <w:r w:rsidRPr="005F20BB">
        <w:rPr>
          <w:rFonts w:cs="Arial"/>
          <w:i/>
          <w:sz w:val="22"/>
          <w:lang w:val="en-US"/>
        </w:rPr>
        <w:t>Courageous</w:t>
      </w:r>
      <w:r w:rsidRPr="005F20BB">
        <w:rPr>
          <w:rFonts w:cs="Arial"/>
          <w:sz w:val="22"/>
          <w:lang w:val="en-US"/>
        </w:rPr>
        <w:t xml:space="preserve"> </w:t>
      </w:r>
      <w:r w:rsidRPr="005F20BB">
        <w:rPr>
          <w:rFonts w:cs="Arial"/>
          <w:i/>
          <w:sz w:val="22"/>
          <w:lang w:val="en-US"/>
        </w:rPr>
        <w:t>Training</w:t>
      </w:r>
      <w:r w:rsidRPr="005F20BB">
        <w:rPr>
          <w:rFonts w:cs="Arial"/>
          <w:sz w:val="22"/>
          <w:lang w:val="en-US"/>
        </w:rPr>
        <w:t>: Bold Actions for Business Results, (San Francisco: Berrett-Koehler Publishers, Inc., 2008), 2.</w:t>
      </w:r>
    </w:p>
    <w:p w14:paraId="58AAA979" w14:textId="77777777" w:rsidR="00AE0CFC" w:rsidRPr="00E3558F" w:rsidRDefault="00AE0CFC" w:rsidP="005F20BB">
      <w:pPr>
        <w:spacing w:before="60" w:line="240" w:lineRule="auto"/>
        <w:jc w:val="both"/>
        <w:rPr>
          <w:rFonts w:cs="Arial"/>
          <w:sz w:val="22"/>
          <w:shd w:val="clear" w:color="auto" w:fill="FFFFFF"/>
        </w:rPr>
      </w:pPr>
      <w:r w:rsidRPr="005F20BB">
        <w:rPr>
          <w:rFonts w:cs="Arial"/>
          <w:sz w:val="22"/>
          <w:shd w:val="clear" w:color="auto" w:fill="FFFFFF"/>
          <w:lang w:val="en-US"/>
        </w:rPr>
        <w:t xml:space="preserve">Mukherji, A., &amp; Mukherji, J. (2003). Understanding strategy: why is strategy so </w:t>
      </w:r>
      <w:proofErr w:type="gramStart"/>
      <w:r w:rsidRPr="005F20BB">
        <w:rPr>
          <w:rFonts w:cs="Arial"/>
          <w:sz w:val="22"/>
          <w:shd w:val="clear" w:color="auto" w:fill="FFFFFF"/>
          <w:lang w:val="en-US"/>
        </w:rPr>
        <w:t>difficult?.</w:t>
      </w:r>
      <w:proofErr w:type="gramEnd"/>
      <w:r w:rsidRPr="005F20BB">
        <w:rPr>
          <w:rStyle w:val="apple-converted-space"/>
          <w:rFonts w:cs="Arial"/>
          <w:sz w:val="22"/>
          <w:shd w:val="clear" w:color="auto" w:fill="FFFFFF"/>
          <w:lang w:val="en-US"/>
        </w:rPr>
        <w:t> </w:t>
      </w:r>
      <w:proofErr w:type="spellStart"/>
      <w:r w:rsidRPr="00E3558F">
        <w:rPr>
          <w:rFonts w:cs="Arial"/>
          <w:i/>
          <w:iCs/>
          <w:sz w:val="22"/>
          <w:shd w:val="clear" w:color="auto" w:fill="FFFFFF"/>
        </w:rPr>
        <w:t>Journal</w:t>
      </w:r>
      <w:proofErr w:type="spellEnd"/>
      <w:r w:rsidRPr="00E3558F">
        <w:rPr>
          <w:rFonts w:cs="Arial"/>
          <w:i/>
          <w:iCs/>
          <w:sz w:val="22"/>
          <w:shd w:val="clear" w:color="auto" w:fill="FFFFFF"/>
        </w:rPr>
        <w:t xml:space="preserve"> </w:t>
      </w:r>
      <w:proofErr w:type="spellStart"/>
      <w:r w:rsidRPr="00E3558F">
        <w:rPr>
          <w:rFonts w:cs="Arial"/>
          <w:i/>
          <w:iCs/>
          <w:sz w:val="22"/>
          <w:shd w:val="clear" w:color="auto" w:fill="FFFFFF"/>
        </w:rPr>
        <w:t>of</w:t>
      </w:r>
      <w:proofErr w:type="spellEnd"/>
      <w:r w:rsidRPr="00E3558F">
        <w:rPr>
          <w:rFonts w:cs="Arial"/>
          <w:i/>
          <w:iCs/>
          <w:sz w:val="22"/>
          <w:shd w:val="clear" w:color="auto" w:fill="FFFFFF"/>
        </w:rPr>
        <w:t xml:space="preserve"> </w:t>
      </w:r>
      <w:proofErr w:type="spellStart"/>
      <w:r w:rsidRPr="00E3558F">
        <w:rPr>
          <w:rFonts w:cs="Arial"/>
          <w:i/>
          <w:iCs/>
          <w:sz w:val="22"/>
          <w:shd w:val="clear" w:color="auto" w:fill="FFFFFF"/>
        </w:rPr>
        <w:t>Competitiveness</w:t>
      </w:r>
      <w:proofErr w:type="spellEnd"/>
      <w:r w:rsidRPr="00E3558F">
        <w:rPr>
          <w:rFonts w:cs="Arial"/>
          <w:i/>
          <w:iCs/>
          <w:sz w:val="22"/>
          <w:shd w:val="clear" w:color="auto" w:fill="FFFFFF"/>
        </w:rPr>
        <w:t xml:space="preserve"> </w:t>
      </w:r>
      <w:proofErr w:type="spellStart"/>
      <w:r w:rsidRPr="00E3558F">
        <w:rPr>
          <w:rFonts w:cs="Arial"/>
          <w:i/>
          <w:iCs/>
          <w:sz w:val="22"/>
          <w:shd w:val="clear" w:color="auto" w:fill="FFFFFF"/>
        </w:rPr>
        <w:t>Studies</w:t>
      </w:r>
      <w:proofErr w:type="spellEnd"/>
      <w:r w:rsidRPr="00E3558F">
        <w:rPr>
          <w:rFonts w:cs="Arial"/>
          <w:sz w:val="22"/>
          <w:shd w:val="clear" w:color="auto" w:fill="FFFFFF"/>
        </w:rPr>
        <w:t>,</w:t>
      </w:r>
      <w:r w:rsidRPr="00E3558F">
        <w:rPr>
          <w:rStyle w:val="apple-converted-space"/>
          <w:rFonts w:cs="Arial"/>
          <w:sz w:val="22"/>
          <w:shd w:val="clear" w:color="auto" w:fill="FFFFFF"/>
        </w:rPr>
        <w:t> </w:t>
      </w:r>
      <w:r w:rsidRPr="00E3558F">
        <w:rPr>
          <w:rFonts w:cs="Arial"/>
          <w:i/>
          <w:iCs/>
          <w:sz w:val="22"/>
          <w:shd w:val="clear" w:color="auto" w:fill="FFFFFF"/>
        </w:rPr>
        <w:t>11</w:t>
      </w:r>
      <w:r w:rsidRPr="00E3558F">
        <w:rPr>
          <w:rFonts w:cs="Arial"/>
          <w:sz w:val="22"/>
          <w:shd w:val="clear" w:color="auto" w:fill="FFFFFF"/>
        </w:rPr>
        <w:t>(1), 1.</w:t>
      </w:r>
    </w:p>
    <w:p w14:paraId="26347CE5" w14:textId="77777777" w:rsidR="00AE0CFC" w:rsidRPr="005F20BB" w:rsidRDefault="00AE0CFC" w:rsidP="005F20BB">
      <w:pPr>
        <w:tabs>
          <w:tab w:val="left" w:pos="0"/>
        </w:tabs>
        <w:spacing w:before="60" w:line="240" w:lineRule="auto"/>
        <w:ind w:left="851" w:hanging="851"/>
        <w:jc w:val="both"/>
        <w:rPr>
          <w:rFonts w:cs="Arial"/>
          <w:sz w:val="22"/>
          <w:lang w:val="en-US"/>
        </w:rPr>
      </w:pPr>
      <w:r w:rsidRPr="005F20BB">
        <w:rPr>
          <w:rFonts w:cs="Arial"/>
          <w:sz w:val="22"/>
        </w:rPr>
        <w:t xml:space="preserve">Myers, I. B. (1997) </w:t>
      </w:r>
      <w:r w:rsidRPr="005F20BB">
        <w:rPr>
          <w:rFonts w:cs="Arial"/>
          <w:i/>
          <w:sz w:val="22"/>
        </w:rPr>
        <w:t>Introdução à teoria dos tipos psicológicos</w:t>
      </w:r>
      <w:r w:rsidRPr="005F20BB">
        <w:rPr>
          <w:rFonts w:cs="Arial"/>
          <w:sz w:val="22"/>
        </w:rPr>
        <w:t xml:space="preserve">. </w:t>
      </w:r>
      <w:r w:rsidRPr="005F20BB">
        <w:rPr>
          <w:rFonts w:cs="Arial"/>
          <w:sz w:val="22"/>
          <w:lang w:val="en-US"/>
        </w:rPr>
        <w:t>SP: Coaching,</w:t>
      </w:r>
    </w:p>
    <w:p w14:paraId="46A83349" w14:textId="77777777" w:rsidR="00AE0CFC" w:rsidRPr="005F20BB" w:rsidRDefault="00AE0CFC" w:rsidP="005F20BB">
      <w:pPr>
        <w:tabs>
          <w:tab w:val="left" w:pos="0"/>
        </w:tabs>
        <w:spacing w:before="60" w:line="240" w:lineRule="auto"/>
        <w:jc w:val="both"/>
        <w:rPr>
          <w:rFonts w:cs="Arial"/>
          <w:sz w:val="22"/>
          <w:lang w:val="en-US"/>
        </w:rPr>
      </w:pPr>
      <w:r w:rsidRPr="005F20BB">
        <w:rPr>
          <w:rFonts w:cs="Arial"/>
          <w:sz w:val="22"/>
          <w:lang w:val="en-US"/>
        </w:rPr>
        <w:t xml:space="preserve">Nelson, B., Good, L., &amp; Hill, T. (1997). Motivating employees according temperaments. </w:t>
      </w:r>
      <w:r w:rsidRPr="005F20BB">
        <w:rPr>
          <w:rFonts w:cs="Arial"/>
          <w:i/>
          <w:sz w:val="22"/>
          <w:lang w:val="en-US"/>
        </w:rPr>
        <w:t>Human Resource Management Magazine</w:t>
      </w:r>
      <w:r w:rsidRPr="005F20BB">
        <w:rPr>
          <w:rFonts w:cs="Arial"/>
          <w:sz w:val="22"/>
          <w:lang w:val="en-US"/>
        </w:rPr>
        <w:t xml:space="preserve">, March, </w:t>
      </w:r>
    </w:p>
    <w:p w14:paraId="3DC4460B" w14:textId="77777777" w:rsidR="00AE0CFC" w:rsidRPr="00E3558F" w:rsidRDefault="00AE0CFC" w:rsidP="005F20BB">
      <w:pPr>
        <w:spacing w:before="60" w:line="240" w:lineRule="auto"/>
        <w:jc w:val="both"/>
        <w:rPr>
          <w:rFonts w:cs="Arial"/>
          <w:sz w:val="22"/>
        </w:rPr>
      </w:pPr>
      <w:r w:rsidRPr="005F20BB">
        <w:rPr>
          <w:rFonts w:cs="Arial"/>
          <w:sz w:val="22"/>
          <w:lang w:val="en-US"/>
        </w:rPr>
        <w:t xml:space="preserve">Pfeffer, </w:t>
      </w:r>
      <w:proofErr w:type="gramStart"/>
      <w:r w:rsidRPr="005F20BB">
        <w:rPr>
          <w:rFonts w:cs="Arial"/>
          <w:sz w:val="22"/>
          <w:lang w:val="en-US"/>
        </w:rPr>
        <w:t>J..</w:t>
      </w:r>
      <w:proofErr w:type="gramEnd"/>
      <w:r w:rsidRPr="005F20BB">
        <w:rPr>
          <w:rFonts w:cs="Arial"/>
          <w:sz w:val="22"/>
          <w:lang w:val="en-US"/>
        </w:rPr>
        <w:t xml:space="preserve"> 2005. Changing mental models HR’s most important task.  </w:t>
      </w:r>
      <w:proofErr w:type="spellStart"/>
      <w:r w:rsidRPr="00E3558F">
        <w:rPr>
          <w:rFonts w:cs="Arial"/>
          <w:i/>
          <w:sz w:val="22"/>
        </w:rPr>
        <w:t>Human</w:t>
      </w:r>
      <w:proofErr w:type="spellEnd"/>
      <w:r w:rsidRPr="00E3558F">
        <w:rPr>
          <w:rFonts w:cs="Arial"/>
          <w:sz w:val="22"/>
        </w:rPr>
        <w:t xml:space="preserve"> </w:t>
      </w:r>
      <w:proofErr w:type="spellStart"/>
      <w:r w:rsidRPr="00E3558F">
        <w:rPr>
          <w:rFonts w:cs="Arial"/>
          <w:i/>
          <w:sz w:val="22"/>
        </w:rPr>
        <w:t>Resource</w:t>
      </w:r>
      <w:proofErr w:type="spellEnd"/>
      <w:r w:rsidRPr="00E3558F">
        <w:rPr>
          <w:rFonts w:cs="Arial"/>
          <w:sz w:val="22"/>
        </w:rPr>
        <w:t xml:space="preserve"> </w:t>
      </w:r>
      <w:r w:rsidRPr="00E3558F">
        <w:rPr>
          <w:rFonts w:cs="Arial"/>
          <w:i/>
          <w:sz w:val="22"/>
        </w:rPr>
        <w:t>Management</w:t>
      </w:r>
      <w:r w:rsidRPr="00E3558F">
        <w:rPr>
          <w:rFonts w:cs="Arial"/>
          <w:sz w:val="22"/>
        </w:rPr>
        <w:t>, Summer, 44(2) pp. 123–128</w:t>
      </w:r>
    </w:p>
    <w:p w14:paraId="2DBFFBA0" w14:textId="77777777" w:rsidR="00AE0CFC" w:rsidRPr="005F20BB" w:rsidRDefault="00AE0CFC" w:rsidP="005F20BB">
      <w:pPr>
        <w:tabs>
          <w:tab w:val="left" w:pos="0"/>
        </w:tabs>
        <w:spacing w:before="60" w:line="240" w:lineRule="auto"/>
        <w:jc w:val="both"/>
        <w:rPr>
          <w:rFonts w:cs="Arial"/>
          <w:sz w:val="22"/>
          <w:lang w:val="pt-PT"/>
        </w:rPr>
      </w:pPr>
      <w:r w:rsidRPr="005F20BB">
        <w:rPr>
          <w:rFonts w:cs="Arial"/>
          <w:sz w:val="22"/>
        </w:rPr>
        <w:t xml:space="preserve">Silva, M. L. R. (1990) </w:t>
      </w:r>
      <w:r w:rsidRPr="005F20BB">
        <w:rPr>
          <w:rFonts w:cs="Arial"/>
          <w:i/>
          <w:sz w:val="22"/>
        </w:rPr>
        <w:t>Perfil psicológico e opção profissional acadêmica: um estudo a partir da abordagem de Keirsey e Bates Tese (livre-</w:t>
      </w:r>
      <w:proofErr w:type="gramStart"/>
      <w:r w:rsidRPr="005F20BB">
        <w:rPr>
          <w:rFonts w:cs="Arial"/>
          <w:i/>
          <w:sz w:val="22"/>
        </w:rPr>
        <w:t>Docência )</w:t>
      </w:r>
      <w:proofErr w:type="gramEnd"/>
      <w:r w:rsidRPr="005F20BB">
        <w:rPr>
          <w:rFonts w:cs="Arial"/>
          <w:i/>
          <w:sz w:val="22"/>
        </w:rPr>
        <w:t>- USP São Paulo.</w:t>
      </w:r>
      <w:r w:rsidRPr="005F20BB">
        <w:rPr>
          <w:rFonts w:cs="Arial"/>
          <w:sz w:val="22"/>
          <w:lang w:val="pt-PT"/>
        </w:rPr>
        <w:t xml:space="preserve"> </w:t>
      </w:r>
    </w:p>
    <w:p w14:paraId="3924E49E" w14:textId="77777777" w:rsidR="00AE0CFC" w:rsidRPr="005F20BB" w:rsidRDefault="00AE0CFC" w:rsidP="005F20BB">
      <w:pPr>
        <w:tabs>
          <w:tab w:val="left" w:pos="0"/>
        </w:tabs>
        <w:spacing w:before="60" w:line="240" w:lineRule="auto"/>
        <w:jc w:val="both"/>
        <w:rPr>
          <w:rFonts w:cs="Arial"/>
          <w:sz w:val="22"/>
        </w:rPr>
      </w:pPr>
      <w:r w:rsidRPr="005F20BB">
        <w:rPr>
          <w:rFonts w:cs="Arial"/>
          <w:sz w:val="22"/>
        </w:rPr>
        <w:t xml:space="preserve">Silva, M. L. R. (1992) </w:t>
      </w:r>
      <w:r w:rsidRPr="005F20BB">
        <w:rPr>
          <w:rFonts w:cs="Arial"/>
          <w:i/>
          <w:sz w:val="22"/>
        </w:rPr>
        <w:t>Personalidade e escolha profissional: subsídios de Keirsey e Bates para orientação vocacional</w:t>
      </w:r>
      <w:r w:rsidRPr="005F20BB">
        <w:rPr>
          <w:rFonts w:cs="Arial"/>
          <w:sz w:val="22"/>
        </w:rPr>
        <w:t xml:space="preserve">. Coleção Temas Básicos de Educação e Ensino. SP: EPU, </w:t>
      </w:r>
    </w:p>
    <w:p w14:paraId="576363C7" w14:textId="77777777" w:rsidR="00AE0CFC" w:rsidRPr="005F20BB" w:rsidRDefault="00AE0CFC" w:rsidP="005F20BB">
      <w:pPr>
        <w:spacing w:before="60" w:line="240" w:lineRule="auto"/>
        <w:jc w:val="both"/>
        <w:rPr>
          <w:rFonts w:cs="Arial"/>
          <w:sz w:val="22"/>
          <w:shd w:val="clear" w:color="auto" w:fill="FFFFFF"/>
          <w:lang w:val="en-US"/>
        </w:rPr>
      </w:pPr>
      <w:r w:rsidRPr="00E3558F">
        <w:rPr>
          <w:rFonts w:cs="Arial"/>
          <w:sz w:val="22"/>
          <w:shd w:val="clear" w:color="auto" w:fill="FFFFFF"/>
        </w:rPr>
        <w:lastRenderedPageBreak/>
        <w:t xml:space="preserve">Smith, W. K., </w:t>
      </w:r>
      <w:proofErr w:type="spellStart"/>
      <w:r w:rsidRPr="00E3558F">
        <w:rPr>
          <w:rFonts w:cs="Arial"/>
          <w:sz w:val="22"/>
          <w:shd w:val="clear" w:color="auto" w:fill="FFFFFF"/>
        </w:rPr>
        <w:t>Binns</w:t>
      </w:r>
      <w:proofErr w:type="spellEnd"/>
      <w:r w:rsidRPr="00E3558F">
        <w:rPr>
          <w:rFonts w:cs="Arial"/>
          <w:sz w:val="22"/>
          <w:shd w:val="clear" w:color="auto" w:fill="FFFFFF"/>
        </w:rPr>
        <w:t xml:space="preserve">, A., &amp; </w:t>
      </w:r>
      <w:proofErr w:type="spellStart"/>
      <w:r w:rsidRPr="00E3558F">
        <w:rPr>
          <w:rFonts w:cs="Arial"/>
          <w:sz w:val="22"/>
          <w:shd w:val="clear" w:color="auto" w:fill="FFFFFF"/>
        </w:rPr>
        <w:t>Tushman</w:t>
      </w:r>
      <w:proofErr w:type="spellEnd"/>
      <w:r w:rsidRPr="00E3558F">
        <w:rPr>
          <w:rFonts w:cs="Arial"/>
          <w:sz w:val="22"/>
          <w:shd w:val="clear" w:color="auto" w:fill="FFFFFF"/>
        </w:rPr>
        <w:t xml:space="preserve">, M. L. (2010). </w:t>
      </w:r>
      <w:r w:rsidRPr="005F20BB">
        <w:rPr>
          <w:rFonts w:cs="Arial"/>
          <w:sz w:val="22"/>
          <w:shd w:val="clear" w:color="auto" w:fill="FFFFFF"/>
          <w:lang w:val="en-US"/>
        </w:rPr>
        <w:t>Complex business models: Managing strategic paradoxes simultaneously.</w:t>
      </w:r>
      <w:r w:rsidRPr="005F20BB">
        <w:rPr>
          <w:rStyle w:val="apple-converted-space"/>
          <w:rFonts w:cs="Arial"/>
          <w:sz w:val="22"/>
          <w:shd w:val="clear" w:color="auto" w:fill="FFFFFF"/>
          <w:lang w:val="en-US"/>
        </w:rPr>
        <w:t> </w:t>
      </w:r>
      <w:r w:rsidRPr="005F20BB">
        <w:rPr>
          <w:rFonts w:cs="Arial"/>
          <w:i/>
          <w:iCs/>
          <w:sz w:val="22"/>
          <w:shd w:val="clear" w:color="auto" w:fill="FFFFFF"/>
          <w:lang w:val="en-US"/>
        </w:rPr>
        <w:t>Long range planning</w:t>
      </w:r>
      <w:r w:rsidRPr="005F20BB">
        <w:rPr>
          <w:rFonts w:cs="Arial"/>
          <w:sz w:val="22"/>
          <w:shd w:val="clear" w:color="auto" w:fill="FFFFFF"/>
          <w:lang w:val="en-US"/>
        </w:rPr>
        <w:t>,</w:t>
      </w:r>
      <w:r w:rsidRPr="005F20BB">
        <w:rPr>
          <w:rStyle w:val="apple-converted-space"/>
          <w:rFonts w:cs="Arial"/>
          <w:sz w:val="22"/>
          <w:shd w:val="clear" w:color="auto" w:fill="FFFFFF"/>
          <w:lang w:val="en-US"/>
        </w:rPr>
        <w:t> </w:t>
      </w:r>
      <w:r w:rsidRPr="005F20BB">
        <w:rPr>
          <w:rFonts w:cs="Arial"/>
          <w:i/>
          <w:iCs/>
          <w:sz w:val="22"/>
          <w:shd w:val="clear" w:color="auto" w:fill="FFFFFF"/>
          <w:lang w:val="en-US"/>
        </w:rPr>
        <w:t>43</w:t>
      </w:r>
      <w:r w:rsidRPr="005F20BB">
        <w:rPr>
          <w:rFonts w:cs="Arial"/>
          <w:sz w:val="22"/>
          <w:shd w:val="clear" w:color="auto" w:fill="FFFFFF"/>
          <w:lang w:val="en-US"/>
        </w:rPr>
        <w:t>(2), 448-461.</w:t>
      </w:r>
    </w:p>
    <w:sectPr w:rsidR="00AE0CFC" w:rsidRPr="005F20BB" w:rsidSect="00E3558F">
      <w:type w:val="continuous"/>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18460" w14:textId="77777777" w:rsidR="0046212F" w:rsidRDefault="0046212F" w:rsidP="0046212F">
      <w:pPr>
        <w:spacing w:line="240" w:lineRule="auto"/>
      </w:pPr>
      <w:r>
        <w:separator/>
      </w:r>
    </w:p>
  </w:endnote>
  <w:endnote w:type="continuationSeparator" w:id="0">
    <w:p w14:paraId="29F67303" w14:textId="77777777" w:rsidR="0046212F" w:rsidRDefault="0046212F" w:rsidP="004621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B1B7C" w14:textId="77777777" w:rsidR="0046212F" w:rsidRDefault="0046212F" w:rsidP="0046212F">
      <w:pPr>
        <w:spacing w:line="240" w:lineRule="auto"/>
      </w:pPr>
      <w:r>
        <w:separator/>
      </w:r>
    </w:p>
  </w:footnote>
  <w:footnote w:type="continuationSeparator" w:id="0">
    <w:p w14:paraId="7B194396" w14:textId="77777777" w:rsidR="0046212F" w:rsidRDefault="0046212F" w:rsidP="004621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F5093"/>
    <w:multiLevelType w:val="hybridMultilevel"/>
    <w:tmpl w:val="C248FF44"/>
    <w:lvl w:ilvl="0" w:tplc="7EC6D12C">
      <w:start w:val="1"/>
      <w:numFmt w:val="bullet"/>
      <w:lvlText w:val=""/>
      <w:lvlJc w:val="left"/>
      <w:pPr>
        <w:tabs>
          <w:tab w:val="num" w:pos="720"/>
        </w:tabs>
        <w:ind w:left="720" w:hanging="360"/>
      </w:pPr>
      <w:rPr>
        <w:rFonts w:ascii="Monotype Sorts" w:hAnsi="Monotype Sorts" w:hint="default"/>
      </w:rPr>
    </w:lvl>
    <w:lvl w:ilvl="1" w:tplc="FB32493E">
      <w:start w:val="1"/>
      <w:numFmt w:val="bullet"/>
      <w:lvlText w:val=""/>
      <w:lvlJc w:val="left"/>
      <w:pPr>
        <w:tabs>
          <w:tab w:val="num" w:pos="1440"/>
        </w:tabs>
        <w:ind w:left="1440" w:hanging="360"/>
      </w:pPr>
      <w:rPr>
        <w:rFonts w:ascii="Monotype Sorts" w:hAnsi="Monotype Sorts" w:hint="default"/>
      </w:rPr>
    </w:lvl>
    <w:lvl w:ilvl="2" w:tplc="39806890" w:tentative="1">
      <w:start w:val="1"/>
      <w:numFmt w:val="bullet"/>
      <w:lvlText w:val=""/>
      <w:lvlJc w:val="left"/>
      <w:pPr>
        <w:tabs>
          <w:tab w:val="num" w:pos="2160"/>
        </w:tabs>
        <w:ind w:left="2160" w:hanging="360"/>
      </w:pPr>
      <w:rPr>
        <w:rFonts w:ascii="Monotype Sorts" w:hAnsi="Monotype Sorts" w:hint="default"/>
      </w:rPr>
    </w:lvl>
    <w:lvl w:ilvl="3" w:tplc="CA3CD6E8" w:tentative="1">
      <w:start w:val="1"/>
      <w:numFmt w:val="bullet"/>
      <w:lvlText w:val=""/>
      <w:lvlJc w:val="left"/>
      <w:pPr>
        <w:tabs>
          <w:tab w:val="num" w:pos="2880"/>
        </w:tabs>
        <w:ind w:left="2880" w:hanging="360"/>
      </w:pPr>
      <w:rPr>
        <w:rFonts w:ascii="Monotype Sorts" w:hAnsi="Monotype Sorts" w:hint="default"/>
      </w:rPr>
    </w:lvl>
    <w:lvl w:ilvl="4" w:tplc="11AC4DD0" w:tentative="1">
      <w:start w:val="1"/>
      <w:numFmt w:val="bullet"/>
      <w:lvlText w:val=""/>
      <w:lvlJc w:val="left"/>
      <w:pPr>
        <w:tabs>
          <w:tab w:val="num" w:pos="3600"/>
        </w:tabs>
        <w:ind w:left="3600" w:hanging="360"/>
      </w:pPr>
      <w:rPr>
        <w:rFonts w:ascii="Monotype Sorts" w:hAnsi="Monotype Sorts" w:hint="default"/>
      </w:rPr>
    </w:lvl>
    <w:lvl w:ilvl="5" w:tplc="792C0EBE" w:tentative="1">
      <w:start w:val="1"/>
      <w:numFmt w:val="bullet"/>
      <w:lvlText w:val=""/>
      <w:lvlJc w:val="left"/>
      <w:pPr>
        <w:tabs>
          <w:tab w:val="num" w:pos="4320"/>
        </w:tabs>
        <w:ind w:left="4320" w:hanging="360"/>
      </w:pPr>
      <w:rPr>
        <w:rFonts w:ascii="Monotype Sorts" w:hAnsi="Monotype Sorts" w:hint="default"/>
      </w:rPr>
    </w:lvl>
    <w:lvl w:ilvl="6" w:tplc="13B2F478" w:tentative="1">
      <w:start w:val="1"/>
      <w:numFmt w:val="bullet"/>
      <w:lvlText w:val=""/>
      <w:lvlJc w:val="left"/>
      <w:pPr>
        <w:tabs>
          <w:tab w:val="num" w:pos="5040"/>
        </w:tabs>
        <w:ind w:left="5040" w:hanging="360"/>
      </w:pPr>
      <w:rPr>
        <w:rFonts w:ascii="Monotype Sorts" w:hAnsi="Monotype Sorts" w:hint="default"/>
      </w:rPr>
    </w:lvl>
    <w:lvl w:ilvl="7" w:tplc="312A62AC" w:tentative="1">
      <w:start w:val="1"/>
      <w:numFmt w:val="bullet"/>
      <w:lvlText w:val=""/>
      <w:lvlJc w:val="left"/>
      <w:pPr>
        <w:tabs>
          <w:tab w:val="num" w:pos="5760"/>
        </w:tabs>
        <w:ind w:left="5760" w:hanging="360"/>
      </w:pPr>
      <w:rPr>
        <w:rFonts w:ascii="Monotype Sorts" w:hAnsi="Monotype Sorts" w:hint="default"/>
      </w:rPr>
    </w:lvl>
    <w:lvl w:ilvl="8" w:tplc="D62013C8" w:tentative="1">
      <w:start w:val="1"/>
      <w:numFmt w:val="bullet"/>
      <w:lvlText w:val=""/>
      <w:lvlJc w:val="left"/>
      <w:pPr>
        <w:tabs>
          <w:tab w:val="num" w:pos="6480"/>
        </w:tabs>
        <w:ind w:left="6480" w:hanging="360"/>
      </w:pPr>
      <w:rPr>
        <w:rFonts w:ascii="Monotype Sorts" w:hAnsi="Monotype Sorts" w:hint="default"/>
      </w:rPr>
    </w:lvl>
  </w:abstractNum>
  <w:abstractNum w:abstractNumId="1" w15:restartNumberingAfterBreak="0">
    <w:nsid w:val="50D36445"/>
    <w:multiLevelType w:val="hybridMultilevel"/>
    <w:tmpl w:val="F4481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0FF510E"/>
    <w:multiLevelType w:val="hybridMultilevel"/>
    <w:tmpl w:val="7338B314"/>
    <w:lvl w:ilvl="0" w:tplc="95CC39D6">
      <w:start w:val="1"/>
      <w:numFmt w:val="bullet"/>
      <w:lvlText w:val=""/>
      <w:lvlJc w:val="left"/>
      <w:pPr>
        <w:tabs>
          <w:tab w:val="num" w:pos="720"/>
        </w:tabs>
        <w:ind w:left="720" w:hanging="360"/>
      </w:pPr>
      <w:rPr>
        <w:rFonts w:ascii="Symbol" w:hAnsi="Symbol" w:hint="default"/>
      </w:rPr>
    </w:lvl>
    <w:lvl w:ilvl="1" w:tplc="3C92325A">
      <w:start w:val="1"/>
      <w:numFmt w:val="bullet"/>
      <w:lvlText w:val=""/>
      <w:lvlJc w:val="left"/>
      <w:pPr>
        <w:tabs>
          <w:tab w:val="num" w:pos="1440"/>
        </w:tabs>
        <w:ind w:left="1440" w:hanging="360"/>
      </w:pPr>
      <w:rPr>
        <w:rFonts w:ascii="Symbol" w:hAnsi="Symbol" w:hint="default"/>
      </w:rPr>
    </w:lvl>
    <w:lvl w:ilvl="2" w:tplc="34087F8E" w:tentative="1">
      <w:start w:val="1"/>
      <w:numFmt w:val="bullet"/>
      <w:lvlText w:val=""/>
      <w:lvlJc w:val="left"/>
      <w:pPr>
        <w:tabs>
          <w:tab w:val="num" w:pos="2160"/>
        </w:tabs>
        <w:ind w:left="2160" w:hanging="360"/>
      </w:pPr>
      <w:rPr>
        <w:rFonts w:ascii="Symbol" w:hAnsi="Symbol" w:hint="default"/>
      </w:rPr>
    </w:lvl>
    <w:lvl w:ilvl="3" w:tplc="EE5259C0" w:tentative="1">
      <w:start w:val="1"/>
      <w:numFmt w:val="bullet"/>
      <w:lvlText w:val=""/>
      <w:lvlJc w:val="left"/>
      <w:pPr>
        <w:tabs>
          <w:tab w:val="num" w:pos="2880"/>
        </w:tabs>
        <w:ind w:left="2880" w:hanging="360"/>
      </w:pPr>
      <w:rPr>
        <w:rFonts w:ascii="Symbol" w:hAnsi="Symbol" w:hint="default"/>
      </w:rPr>
    </w:lvl>
    <w:lvl w:ilvl="4" w:tplc="95F8BB90" w:tentative="1">
      <w:start w:val="1"/>
      <w:numFmt w:val="bullet"/>
      <w:lvlText w:val=""/>
      <w:lvlJc w:val="left"/>
      <w:pPr>
        <w:tabs>
          <w:tab w:val="num" w:pos="3600"/>
        </w:tabs>
        <w:ind w:left="3600" w:hanging="360"/>
      </w:pPr>
      <w:rPr>
        <w:rFonts w:ascii="Symbol" w:hAnsi="Symbol" w:hint="default"/>
      </w:rPr>
    </w:lvl>
    <w:lvl w:ilvl="5" w:tplc="FFEEE2BA" w:tentative="1">
      <w:start w:val="1"/>
      <w:numFmt w:val="bullet"/>
      <w:lvlText w:val=""/>
      <w:lvlJc w:val="left"/>
      <w:pPr>
        <w:tabs>
          <w:tab w:val="num" w:pos="4320"/>
        </w:tabs>
        <w:ind w:left="4320" w:hanging="360"/>
      </w:pPr>
      <w:rPr>
        <w:rFonts w:ascii="Symbol" w:hAnsi="Symbol" w:hint="default"/>
      </w:rPr>
    </w:lvl>
    <w:lvl w:ilvl="6" w:tplc="73D2A3DE" w:tentative="1">
      <w:start w:val="1"/>
      <w:numFmt w:val="bullet"/>
      <w:lvlText w:val=""/>
      <w:lvlJc w:val="left"/>
      <w:pPr>
        <w:tabs>
          <w:tab w:val="num" w:pos="5040"/>
        </w:tabs>
        <w:ind w:left="5040" w:hanging="360"/>
      </w:pPr>
      <w:rPr>
        <w:rFonts w:ascii="Symbol" w:hAnsi="Symbol" w:hint="default"/>
      </w:rPr>
    </w:lvl>
    <w:lvl w:ilvl="7" w:tplc="E8405D84" w:tentative="1">
      <w:start w:val="1"/>
      <w:numFmt w:val="bullet"/>
      <w:lvlText w:val=""/>
      <w:lvlJc w:val="left"/>
      <w:pPr>
        <w:tabs>
          <w:tab w:val="num" w:pos="5760"/>
        </w:tabs>
        <w:ind w:left="5760" w:hanging="360"/>
      </w:pPr>
      <w:rPr>
        <w:rFonts w:ascii="Symbol" w:hAnsi="Symbol" w:hint="default"/>
      </w:rPr>
    </w:lvl>
    <w:lvl w:ilvl="8" w:tplc="F2DCA6A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9386116"/>
    <w:multiLevelType w:val="hybridMultilevel"/>
    <w:tmpl w:val="A0289E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49494143">
    <w:abstractNumId w:val="2"/>
  </w:num>
  <w:num w:numId="2" w16cid:durableId="1196188341">
    <w:abstractNumId w:val="0"/>
  </w:num>
  <w:num w:numId="3" w16cid:durableId="929971761">
    <w:abstractNumId w:val="1"/>
  </w:num>
  <w:num w:numId="4" w16cid:durableId="1469470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DF"/>
    <w:rsid w:val="00000878"/>
    <w:rsid w:val="0001701C"/>
    <w:rsid w:val="00036663"/>
    <w:rsid w:val="00093222"/>
    <w:rsid w:val="00113981"/>
    <w:rsid w:val="00113E77"/>
    <w:rsid w:val="00114818"/>
    <w:rsid w:val="001B647F"/>
    <w:rsid w:val="001C1C91"/>
    <w:rsid w:val="001D3772"/>
    <w:rsid w:val="0022053A"/>
    <w:rsid w:val="00221117"/>
    <w:rsid w:val="00224398"/>
    <w:rsid w:val="00226410"/>
    <w:rsid w:val="00227429"/>
    <w:rsid w:val="00232C95"/>
    <w:rsid w:val="002407D8"/>
    <w:rsid w:val="002541E6"/>
    <w:rsid w:val="0025565E"/>
    <w:rsid w:val="002704E3"/>
    <w:rsid w:val="002855A7"/>
    <w:rsid w:val="00294DDF"/>
    <w:rsid w:val="002B4C53"/>
    <w:rsid w:val="002C1ABA"/>
    <w:rsid w:val="002C31A5"/>
    <w:rsid w:val="002E29A2"/>
    <w:rsid w:val="002E462E"/>
    <w:rsid w:val="002E5883"/>
    <w:rsid w:val="003150AC"/>
    <w:rsid w:val="003308C7"/>
    <w:rsid w:val="00337E44"/>
    <w:rsid w:val="003650D4"/>
    <w:rsid w:val="0038562A"/>
    <w:rsid w:val="003D4D77"/>
    <w:rsid w:val="00410C1C"/>
    <w:rsid w:val="004226EE"/>
    <w:rsid w:val="004440B3"/>
    <w:rsid w:val="0046212F"/>
    <w:rsid w:val="004B37C6"/>
    <w:rsid w:val="004F5183"/>
    <w:rsid w:val="00504043"/>
    <w:rsid w:val="00507CE2"/>
    <w:rsid w:val="00577208"/>
    <w:rsid w:val="00593AB6"/>
    <w:rsid w:val="005B0EF1"/>
    <w:rsid w:val="005C16C6"/>
    <w:rsid w:val="005C7922"/>
    <w:rsid w:val="005D4142"/>
    <w:rsid w:val="005E55EC"/>
    <w:rsid w:val="005F20BB"/>
    <w:rsid w:val="00644732"/>
    <w:rsid w:val="00646F8A"/>
    <w:rsid w:val="00657060"/>
    <w:rsid w:val="00693391"/>
    <w:rsid w:val="006A79B9"/>
    <w:rsid w:val="006E090A"/>
    <w:rsid w:val="00704F48"/>
    <w:rsid w:val="00706608"/>
    <w:rsid w:val="0072434F"/>
    <w:rsid w:val="00757AE4"/>
    <w:rsid w:val="00792BFE"/>
    <w:rsid w:val="007B3E7D"/>
    <w:rsid w:val="007D1044"/>
    <w:rsid w:val="007E7964"/>
    <w:rsid w:val="007F0E46"/>
    <w:rsid w:val="00813450"/>
    <w:rsid w:val="00841901"/>
    <w:rsid w:val="00844839"/>
    <w:rsid w:val="00875B8C"/>
    <w:rsid w:val="00884EF1"/>
    <w:rsid w:val="008B1D9E"/>
    <w:rsid w:val="008B3FD4"/>
    <w:rsid w:val="008B424A"/>
    <w:rsid w:val="008C2A36"/>
    <w:rsid w:val="008D25C2"/>
    <w:rsid w:val="008D63DB"/>
    <w:rsid w:val="008E4564"/>
    <w:rsid w:val="009238F3"/>
    <w:rsid w:val="00934840"/>
    <w:rsid w:val="00962ADF"/>
    <w:rsid w:val="00976369"/>
    <w:rsid w:val="009823FD"/>
    <w:rsid w:val="009919EE"/>
    <w:rsid w:val="009B3560"/>
    <w:rsid w:val="009B7864"/>
    <w:rsid w:val="009C4D4A"/>
    <w:rsid w:val="00A077D0"/>
    <w:rsid w:val="00A16636"/>
    <w:rsid w:val="00A4160F"/>
    <w:rsid w:val="00A74B45"/>
    <w:rsid w:val="00A75E93"/>
    <w:rsid w:val="00A82786"/>
    <w:rsid w:val="00A87FD3"/>
    <w:rsid w:val="00AB440A"/>
    <w:rsid w:val="00AE0CFC"/>
    <w:rsid w:val="00AE26D9"/>
    <w:rsid w:val="00AF2CCD"/>
    <w:rsid w:val="00B028A5"/>
    <w:rsid w:val="00B13668"/>
    <w:rsid w:val="00B352A1"/>
    <w:rsid w:val="00B8443E"/>
    <w:rsid w:val="00B9757D"/>
    <w:rsid w:val="00BA6E34"/>
    <w:rsid w:val="00BD5907"/>
    <w:rsid w:val="00BF0952"/>
    <w:rsid w:val="00BF3D66"/>
    <w:rsid w:val="00C1108B"/>
    <w:rsid w:val="00C60A61"/>
    <w:rsid w:val="00C81101"/>
    <w:rsid w:val="00C9264A"/>
    <w:rsid w:val="00CC2175"/>
    <w:rsid w:val="00CD7D95"/>
    <w:rsid w:val="00D12C70"/>
    <w:rsid w:val="00D14DFA"/>
    <w:rsid w:val="00D30CE7"/>
    <w:rsid w:val="00D5118A"/>
    <w:rsid w:val="00D91C54"/>
    <w:rsid w:val="00DA3358"/>
    <w:rsid w:val="00DC4391"/>
    <w:rsid w:val="00DC5289"/>
    <w:rsid w:val="00E07D3D"/>
    <w:rsid w:val="00E25C81"/>
    <w:rsid w:val="00E3558F"/>
    <w:rsid w:val="00E36465"/>
    <w:rsid w:val="00E90179"/>
    <w:rsid w:val="00EC05AF"/>
    <w:rsid w:val="00EE3A60"/>
    <w:rsid w:val="00F313A1"/>
    <w:rsid w:val="00F46999"/>
    <w:rsid w:val="00F64C38"/>
    <w:rsid w:val="00F75BEA"/>
    <w:rsid w:val="00FC5E3B"/>
    <w:rsid w:val="00FE33E6"/>
    <w:rsid w:val="00FE6B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3BF7FD"/>
  <w15:docId w15:val="{B7AD68F4-D82B-4B21-B99F-E9518F83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ADF"/>
  </w:style>
  <w:style w:type="paragraph" w:styleId="Ttulo2">
    <w:name w:val="heading 2"/>
    <w:basedOn w:val="Normal"/>
    <w:next w:val="Normal"/>
    <w:link w:val="Ttulo2Char"/>
    <w:uiPriority w:val="9"/>
    <w:semiHidden/>
    <w:unhideWhenUsed/>
    <w:qFormat/>
    <w:rsid w:val="00DC43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DC439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8">
    <w:name w:val="heading 8"/>
    <w:basedOn w:val="Normal"/>
    <w:next w:val="Normal"/>
    <w:link w:val="Ttulo8Char"/>
    <w:uiPriority w:val="9"/>
    <w:semiHidden/>
    <w:unhideWhenUsed/>
    <w:qFormat/>
    <w:rsid w:val="00232C9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B4C53"/>
    <w:pPr>
      <w:spacing w:before="100" w:beforeAutospacing="1" w:after="100" w:afterAutospacing="1" w:line="240" w:lineRule="auto"/>
    </w:pPr>
    <w:rPr>
      <w:rFonts w:ascii="Times New Roman" w:eastAsiaTheme="minorEastAsia" w:hAnsi="Times New Roman" w:cs="Times New Roman"/>
      <w:szCs w:val="24"/>
      <w:lang w:eastAsia="pt-BR"/>
    </w:rPr>
  </w:style>
  <w:style w:type="paragraph" w:styleId="PargrafodaLista">
    <w:name w:val="List Paragraph"/>
    <w:basedOn w:val="Normal"/>
    <w:uiPriority w:val="34"/>
    <w:qFormat/>
    <w:rsid w:val="002B4C53"/>
    <w:pPr>
      <w:spacing w:line="240" w:lineRule="auto"/>
      <w:ind w:left="720"/>
      <w:contextualSpacing/>
    </w:pPr>
    <w:rPr>
      <w:rFonts w:ascii="Times New Roman" w:eastAsiaTheme="minorEastAsia" w:hAnsi="Times New Roman" w:cs="Times New Roman"/>
      <w:szCs w:val="24"/>
      <w:lang w:eastAsia="pt-BR"/>
    </w:rPr>
  </w:style>
  <w:style w:type="paragraph" w:styleId="Textodebalo">
    <w:name w:val="Balloon Text"/>
    <w:basedOn w:val="Normal"/>
    <w:link w:val="TextodebaloChar"/>
    <w:uiPriority w:val="99"/>
    <w:semiHidden/>
    <w:unhideWhenUsed/>
    <w:rsid w:val="002E462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E462E"/>
    <w:rPr>
      <w:rFonts w:ascii="Tahoma" w:hAnsi="Tahoma" w:cs="Tahoma"/>
      <w:sz w:val="16"/>
      <w:szCs w:val="16"/>
    </w:rPr>
  </w:style>
  <w:style w:type="paragraph" w:styleId="Cabealho">
    <w:name w:val="header"/>
    <w:basedOn w:val="Normal"/>
    <w:link w:val="CabealhoChar"/>
    <w:uiPriority w:val="99"/>
    <w:unhideWhenUsed/>
    <w:rsid w:val="0046212F"/>
    <w:pPr>
      <w:tabs>
        <w:tab w:val="center" w:pos="4252"/>
        <w:tab w:val="right" w:pos="8504"/>
      </w:tabs>
      <w:spacing w:line="240" w:lineRule="auto"/>
    </w:pPr>
  </w:style>
  <w:style w:type="character" w:customStyle="1" w:styleId="CabealhoChar">
    <w:name w:val="Cabeçalho Char"/>
    <w:basedOn w:val="Fontepargpadro"/>
    <w:link w:val="Cabealho"/>
    <w:uiPriority w:val="99"/>
    <w:rsid w:val="0046212F"/>
  </w:style>
  <w:style w:type="paragraph" w:styleId="Rodap">
    <w:name w:val="footer"/>
    <w:basedOn w:val="Normal"/>
    <w:link w:val="RodapChar"/>
    <w:uiPriority w:val="99"/>
    <w:unhideWhenUsed/>
    <w:rsid w:val="0046212F"/>
    <w:pPr>
      <w:tabs>
        <w:tab w:val="center" w:pos="4252"/>
        <w:tab w:val="right" w:pos="8504"/>
      </w:tabs>
      <w:spacing w:line="240" w:lineRule="auto"/>
    </w:pPr>
  </w:style>
  <w:style w:type="character" w:customStyle="1" w:styleId="RodapChar">
    <w:name w:val="Rodapé Char"/>
    <w:basedOn w:val="Fontepargpadro"/>
    <w:link w:val="Rodap"/>
    <w:uiPriority w:val="99"/>
    <w:rsid w:val="0046212F"/>
  </w:style>
  <w:style w:type="character" w:customStyle="1" w:styleId="apple-converted-space">
    <w:name w:val="apple-converted-space"/>
    <w:basedOn w:val="Fontepargpadro"/>
    <w:rsid w:val="00294DDF"/>
  </w:style>
  <w:style w:type="character" w:customStyle="1" w:styleId="Ttulo3Char">
    <w:name w:val="Título 3 Char"/>
    <w:basedOn w:val="Fontepargpadro"/>
    <w:link w:val="Ttulo3"/>
    <w:uiPriority w:val="9"/>
    <w:rsid w:val="00DC4391"/>
    <w:rPr>
      <w:rFonts w:ascii="Times New Roman" w:eastAsia="Times New Roman" w:hAnsi="Times New Roman" w:cs="Times New Roman"/>
      <w:b/>
      <w:bCs/>
      <w:sz w:val="27"/>
      <w:szCs w:val="27"/>
      <w:lang w:eastAsia="pt-BR"/>
    </w:rPr>
  </w:style>
  <w:style w:type="character" w:customStyle="1" w:styleId="gsct1">
    <w:name w:val="gs_ct1"/>
    <w:basedOn w:val="Fontepargpadro"/>
    <w:rsid w:val="00DC4391"/>
  </w:style>
  <w:style w:type="character" w:styleId="Hyperlink">
    <w:name w:val="Hyperlink"/>
    <w:basedOn w:val="Fontepargpadro"/>
    <w:uiPriority w:val="99"/>
    <w:semiHidden/>
    <w:unhideWhenUsed/>
    <w:rsid w:val="00DC4391"/>
    <w:rPr>
      <w:color w:val="0000FF"/>
      <w:u w:val="single"/>
    </w:rPr>
  </w:style>
  <w:style w:type="character" w:customStyle="1" w:styleId="gsnph">
    <w:name w:val="gs_nph"/>
    <w:basedOn w:val="Fontepargpadro"/>
    <w:rsid w:val="00DC4391"/>
  </w:style>
  <w:style w:type="character" w:customStyle="1" w:styleId="Ttulo2Char">
    <w:name w:val="Título 2 Char"/>
    <w:basedOn w:val="Fontepargpadro"/>
    <w:link w:val="Ttulo2"/>
    <w:uiPriority w:val="9"/>
    <w:semiHidden/>
    <w:rsid w:val="00DC4391"/>
    <w:rPr>
      <w:rFonts w:asciiTheme="majorHAnsi" w:eastAsiaTheme="majorEastAsia" w:hAnsiTheme="majorHAnsi" w:cstheme="majorBidi"/>
      <w:b/>
      <w:bCs/>
      <w:color w:val="4F81BD" w:themeColor="accent1"/>
      <w:sz w:val="26"/>
      <w:szCs w:val="26"/>
    </w:rPr>
  </w:style>
  <w:style w:type="paragraph" w:styleId="Corpodetexto">
    <w:name w:val="Body Text"/>
    <w:basedOn w:val="Normal"/>
    <w:link w:val="CorpodetextoChar"/>
    <w:rsid w:val="00B352A1"/>
    <w:pPr>
      <w:spacing w:line="240" w:lineRule="auto"/>
      <w:jc w:val="center"/>
    </w:pPr>
    <w:rPr>
      <w:rFonts w:ascii="Verdana" w:eastAsia="Times New Roman" w:hAnsi="Verdana" w:cs="Arial"/>
      <w:szCs w:val="13"/>
      <w:lang w:val="en-US" w:eastAsia="pt-BR"/>
    </w:rPr>
  </w:style>
  <w:style w:type="character" w:customStyle="1" w:styleId="CorpodetextoChar">
    <w:name w:val="Corpo de texto Char"/>
    <w:basedOn w:val="Fontepargpadro"/>
    <w:link w:val="Corpodetexto"/>
    <w:rsid w:val="00B352A1"/>
    <w:rPr>
      <w:rFonts w:ascii="Verdana" w:eastAsia="Times New Roman" w:hAnsi="Verdana" w:cs="Arial"/>
      <w:szCs w:val="13"/>
      <w:lang w:val="en-US" w:eastAsia="pt-BR"/>
    </w:rPr>
  </w:style>
  <w:style w:type="paragraph" w:customStyle="1" w:styleId="Corpodetexto31">
    <w:name w:val="Corpo de texto 31"/>
    <w:basedOn w:val="Normal"/>
    <w:rsid w:val="00F46999"/>
    <w:pPr>
      <w:widowControl w:val="0"/>
      <w:spacing w:after="120" w:line="240" w:lineRule="auto"/>
      <w:jc w:val="both"/>
    </w:pPr>
    <w:rPr>
      <w:rFonts w:eastAsia="Times New Roman" w:cs="Arial"/>
      <w:szCs w:val="24"/>
      <w:lang w:eastAsia="pt-BR"/>
    </w:rPr>
  </w:style>
  <w:style w:type="paragraph" w:customStyle="1" w:styleId="Corpodetexto32">
    <w:name w:val="Corpo de texto 32"/>
    <w:basedOn w:val="Normal"/>
    <w:rsid w:val="00227429"/>
    <w:pPr>
      <w:widowControl w:val="0"/>
      <w:spacing w:after="120" w:line="240" w:lineRule="auto"/>
      <w:jc w:val="both"/>
    </w:pPr>
    <w:rPr>
      <w:rFonts w:eastAsia="Times New Roman" w:cs="Arial"/>
      <w:szCs w:val="24"/>
      <w:lang w:eastAsia="pt-BR"/>
    </w:rPr>
  </w:style>
  <w:style w:type="character" w:customStyle="1" w:styleId="Ttulo8Char">
    <w:name w:val="Título 8 Char"/>
    <w:basedOn w:val="Fontepargpadro"/>
    <w:link w:val="Ttulo8"/>
    <w:uiPriority w:val="9"/>
    <w:semiHidden/>
    <w:rsid w:val="00232C95"/>
    <w:rPr>
      <w:rFonts w:asciiTheme="majorHAnsi" w:eastAsiaTheme="majorEastAsia" w:hAnsiTheme="majorHAnsi" w:cstheme="majorBidi"/>
      <w:color w:val="404040" w:themeColor="text1" w:themeTint="BF"/>
      <w:sz w:val="20"/>
      <w:szCs w:val="20"/>
    </w:rPr>
  </w:style>
  <w:style w:type="character" w:customStyle="1" w:styleId="titleauthoretcsmall">
    <w:name w:val="titleauthoretc small"/>
    <w:basedOn w:val="Fontepargpadro"/>
    <w:rsid w:val="009919EE"/>
  </w:style>
  <w:style w:type="character" w:customStyle="1" w:styleId="titleauthoretcsmallrtlfloatnone">
    <w:name w:val="titleauthoretc small rtl_float_none"/>
    <w:basedOn w:val="Fontepargpadro"/>
    <w:rsid w:val="009919EE"/>
  </w:style>
  <w:style w:type="paragraph" w:customStyle="1" w:styleId="Corpodetexto33">
    <w:name w:val="Corpo de texto 33"/>
    <w:basedOn w:val="Normal"/>
    <w:rsid w:val="00BD5907"/>
    <w:pPr>
      <w:widowControl w:val="0"/>
      <w:spacing w:after="120" w:line="240" w:lineRule="auto"/>
      <w:jc w:val="both"/>
    </w:pPr>
    <w:rPr>
      <w:rFonts w:eastAsia="Times New Roman" w:cs="Arial"/>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804740">
      <w:bodyDiv w:val="1"/>
      <w:marLeft w:val="0"/>
      <w:marRight w:val="0"/>
      <w:marTop w:val="0"/>
      <w:marBottom w:val="0"/>
      <w:divBdr>
        <w:top w:val="none" w:sz="0" w:space="0" w:color="auto"/>
        <w:left w:val="none" w:sz="0" w:space="0" w:color="auto"/>
        <w:bottom w:val="none" w:sz="0" w:space="0" w:color="auto"/>
        <w:right w:val="none" w:sz="0" w:space="0" w:color="auto"/>
      </w:divBdr>
      <w:divsChild>
        <w:div w:id="267810108">
          <w:marLeft w:val="0"/>
          <w:marRight w:val="0"/>
          <w:marTop w:val="0"/>
          <w:marBottom w:val="0"/>
          <w:divBdr>
            <w:top w:val="none" w:sz="0" w:space="0" w:color="auto"/>
            <w:left w:val="none" w:sz="0" w:space="0" w:color="auto"/>
            <w:bottom w:val="none" w:sz="0" w:space="0" w:color="auto"/>
            <w:right w:val="none" w:sz="0" w:space="0" w:color="auto"/>
          </w:divBdr>
        </w:div>
        <w:div w:id="776366708">
          <w:marLeft w:val="0"/>
          <w:marRight w:val="0"/>
          <w:marTop w:val="15"/>
          <w:marBottom w:val="15"/>
          <w:divBdr>
            <w:top w:val="none" w:sz="0" w:space="0" w:color="auto"/>
            <w:left w:val="none" w:sz="0" w:space="0" w:color="auto"/>
            <w:bottom w:val="none" w:sz="0" w:space="0" w:color="auto"/>
            <w:right w:val="none" w:sz="0" w:space="0" w:color="auto"/>
          </w:divBdr>
        </w:div>
        <w:div w:id="1591044408">
          <w:marLeft w:val="0"/>
          <w:marRight w:val="0"/>
          <w:marTop w:val="0"/>
          <w:marBottom w:val="0"/>
          <w:divBdr>
            <w:top w:val="none" w:sz="0" w:space="0" w:color="auto"/>
            <w:left w:val="none" w:sz="0" w:space="0" w:color="auto"/>
            <w:bottom w:val="none" w:sz="0" w:space="0" w:color="auto"/>
            <w:right w:val="none" w:sz="0" w:space="0" w:color="auto"/>
          </w:divBdr>
        </w:div>
      </w:divsChild>
    </w:div>
    <w:div w:id="690184944">
      <w:bodyDiv w:val="1"/>
      <w:marLeft w:val="0"/>
      <w:marRight w:val="0"/>
      <w:marTop w:val="0"/>
      <w:marBottom w:val="0"/>
      <w:divBdr>
        <w:top w:val="none" w:sz="0" w:space="0" w:color="auto"/>
        <w:left w:val="none" w:sz="0" w:space="0" w:color="auto"/>
        <w:bottom w:val="none" w:sz="0" w:space="0" w:color="auto"/>
        <w:right w:val="none" w:sz="0" w:space="0" w:color="auto"/>
      </w:divBdr>
      <w:divsChild>
        <w:div w:id="806124280">
          <w:marLeft w:val="0"/>
          <w:marRight w:val="0"/>
          <w:marTop w:val="0"/>
          <w:marBottom w:val="0"/>
          <w:divBdr>
            <w:top w:val="none" w:sz="0" w:space="0" w:color="auto"/>
            <w:left w:val="none" w:sz="0" w:space="0" w:color="auto"/>
            <w:bottom w:val="none" w:sz="0" w:space="0" w:color="auto"/>
            <w:right w:val="none" w:sz="0" w:space="0" w:color="auto"/>
          </w:divBdr>
          <w:divsChild>
            <w:div w:id="7365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21962">
      <w:bodyDiv w:val="1"/>
      <w:marLeft w:val="0"/>
      <w:marRight w:val="0"/>
      <w:marTop w:val="0"/>
      <w:marBottom w:val="0"/>
      <w:divBdr>
        <w:top w:val="none" w:sz="0" w:space="0" w:color="auto"/>
        <w:left w:val="none" w:sz="0" w:space="0" w:color="auto"/>
        <w:bottom w:val="none" w:sz="0" w:space="0" w:color="auto"/>
        <w:right w:val="none" w:sz="0" w:space="0" w:color="auto"/>
      </w:divBdr>
      <w:divsChild>
        <w:div w:id="587810365">
          <w:marLeft w:val="0"/>
          <w:marRight w:val="0"/>
          <w:marTop w:val="0"/>
          <w:marBottom w:val="0"/>
          <w:divBdr>
            <w:top w:val="none" w:sz="0" w:space="0" w:color="auto"/>
            <w:left w:val="none" w:sz="0" w:space="0" w:color="auto"/>
            <w:bottom w:val="none" w:sz="0" w:space="0" w:color="auto"/>
            <w:right w:val="none" w:sz="0" w:space="0" w:color="auto"/>
          </w:divBdr>
          <w:divsChild>
            <w:div w:id="16272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3665">
      <w:bodyDiv w:val="1"/>
      <w:marLeft w:val="0"/>
      <w:marRight w:val="0"/>
      <w:marTop w:val="0"/>
      <w:marBottom w:val="0"/>
      <w:divBdr>
        <w:top w:val="none" w:sz="0" w:space="0" w:color="auto"/>
        <w:left w:val="none" w:sz="0" w:space="0" w:color="auto"/>
        <w:bottom w:val="none" w:sz="0" w:space="0" w:color="auto"/>
        <w:right w:val="none" w:sz="0" w:space="0" w:color="auto"/>
      </w:divBdr>
    </w:div>
    <w:div w:id="1030184300">
      <w:bodyDiv w:val="1"/>
      <w:marLeft w:val="0"/>
      <w:marRight w:val="0"/>
      <w:marTop w:val="0"/>
      <w:marBottom w:val="0"/>
      <w:divBdr>
        <w:top w:val="none" w:sz="0" w:space="0" w:color="auto"/>
        <w:left w:val="none" w:sz="0" w:space="0" w:color="auto"/>
        <w:bottom w:val="none" w:sz="0" w:space="0" w:color="auto"/>
        <w:right w:val="none" w:sz="0" w:space="0" w:color="auto"/>
      </w:divBdr>
    </w:div>
    <w:div w:id="1149976730">
      <w:bodyDiv w:val="1"/>
      <w:marLeft w:val="0"/>
      <w:marRight w:val="0"/>
      <w:marTop w:val="0"/>
      <w:marBottom w:val="0"/>
      <w:divBdr>
        <w:top w:val="none" w:sz="0" w:space="0" w:color="auto"/>
        <w:left w:val="none" w:sz="0" w:space="0" w:color="auto"/>
        <w:bottom w:val="none" w:sz="0" w:space="0" w:color="auto"/>
        <w:right w:val="none" w:sz="0" w:space="0" w:color="auto"/>
      </w:divBdr>
      <w:divsChild>
        <w:div w:id="1805389346">
          <w:marLeft w:val="0"/>
          <w:marRight w:val="0"/>
          <w:marTop w:val="0"/>
          <w:marBottom w:val="0"/>
          <w:divBdr>
            <w:top w:val="none" w:sz="0" w:space="0" w:color="auto"/>
            <w:left w:val="none" w:sz="0" w:space="0" w:color="auto"/>
            <w:bottom w:val="none" w:sz="0" w:space="0" w:color="auto"/>
            <w:right w:val="none" w:sz="0" w:space="0" w:color="auto"/>
          </w:divBdr>
        </w:div>
      </w:divsChild>
    </w:div>
    <w:div w:id="1291589779">
      <w:bodyDiv w:val="1"/>
      <w:marLeft w:val="0"/>
      <w:marRight w:val="0"/>
      <w:marTop w:val="0"/>
      <w:marBottom w:val="0"/>
      <w:divBdr>
        <w:top w:val="none" w:sz="0" w:space="0" w:color="auto"/>
        <w:left w:val="none" w:sz="0" w:space="0" w:color="auto"/>
        <w:bottom w:val="none" w:sz="0" w:space="0" w:color="auto"/>
        <w:right w:val="none" w:sz="0" w:space="0" w:color="auto"/>
      </w:divBdr>
    </w:div>
    <w:div w:id="1358969681">
      <w:bodyDiv w:val="1"/>
      <w:marLeft w:val="0"/>
      <w:marRight w:val="0"/>
      <w:marTop w:val="0"/>
      <w:marBottom w:val="0"/>
      <w:divBdr>
        <w:top w:val="none" w:sz="0" w:space="0" w:color="auto"/>
        <w:left w:val="none" w:sz="0" w:space="0" w:color="auto"/>
        <w:bottom w:val="none" w:sz="0" w:space="0" w:color="auto"/>
        <w:right w:val="none" w:sz="0" w:space="0" w:color="auto"/>
      </w:divBdr>
    </w:div>
    <w:div w:id="1473520254">
      <w:bodyDiv w:val="1"/>
      <w:marLeft w:val="0"/>
      <w:marRight w:val="0"/>
      <w:marTop w:val="0"/>
      <w:marBottom w:val="0"/>
      <w:divBdr>
        <w:top w:val="none" w:sz="0" w:space="0" w:color="auto"/>
        <w:left w:val="none" w:sz="0" w:space="0" w:color="auto"/>
        <w:bottom w:val="none" w:sz="0" w:space="0" w:color="auto"/>
        <w:right w:val="none" w:sz="0" w:space="0" w:color="auto"/>
      </w:divBdr>
    </w:div>
    <w:div w:id="2069568057">
      <w:bodyDiv w:val="1"/>
      <w:marLeft w:val="0"/>
      <w:marRight w:val="0"/>
      <w:marTop w:val="0"/>
      <w:marBottom w:val="0"/>
      <w:divBdr>
        <w:top w:val="none" w:sz="0" w:space="0" w:color="auto"/>
        <w:left w:val="none" w:sz="0" w:space="0" w:color="auto"/>
        <w:bottom w:val="none" w:sz="0" w:space="0" w:color="auto"/>
        <w:right w:val="none" w:sz="0" w:space="0" w:color="auto"/>
      </w:divBdr>
      <w:divsChild>
        <w:div w:id="163017038">
          <w:marLeft w:val="720"/>
          <w:marRight w:val="0"/>
          <w:marTop w:val="252"/>
          <w:marBottom w:val="504"/>
          <w:divBdr>
            <w:top w:val="none" w:sz="0" w:space="0" w:color="auto"/>
            <w:left w:val="none" w:sz="0" w:space="0" w:color="auto"/>
            <w:bottom w:val="none" w:sz="0" w:space="0" w:color="auto"/>
            <w:right w:val="none" w:sz="0" w:space="0" w:color="auto"/>
          </w:divBdr>
        </w:div>
        <w:div w:id="676730338">
          <w:marLeft w:val="720"/>
          <w:marRight w:val="0"/>
          <w:marTop w:val="0"/>
          <w:marBottom w:val="504"/>
          <w:divBdr>
            <w:top w:val="none" w:sz="0" w:space="0" w:color="auto"/>
            <w:left w:val="none" w:sz="0" w:space="0" w:color="auto"/>
            <w:bottom w:val="none" w:sz="0" w:space="0" w:color="auto"/>
            <w:right w:val="none" w:sz="0" w:space="0" w:color="auto"/>
          </w:divBdr>
        </w:div>
        <w:div w:id="1075126655">
          <w:marLeft w:val="720"/>
          <w:marRight w:val="0"/>
          <w:marTop w:val="0"/>
          <w:marBottom w:val="504"/>
          <w:divBdr>
            <w:top w:val="none" w:sz="0" w:space="0" w:color="auto"/>
            <w:left w:val="none" w:sz="0" w:space="0" w:color="auto"/>
            <w:bottom w:val="none" w:sz="0" w:space="0" w:color="auto"/>
            <w:right w:val="none" w:sz="0" w:space="0" w:color="auto"/>
          </w:divBdr>
        </w:div>
        <w:div w:id="1375038451">
          <w:marLeft w:val="720"/>
          <w:marRight w:val="0"/>
          <w:marTop w:val="0"/>
          <w:marBottom w:val="50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earch.proquest.com/docview.lateralsearchlink:lateralsearch/sng/author/Eisenhardt,+Kathleen/$N?t:ac=215863050/Record/1355EABBBEA1115D457/3&amp;t:cp=maintain/resultcitationblocks" TargetMode="External"/><Relationship Id="rId12" Type="http://schemas.openxmlformats.org/officeDocument/2006/relationships/hyperlink" Target="http://search.proquest.com/docview.issuebrowselink:searchpublicationissue/42247/California+Management+Review/02008Y01Y01$23Winter+2008$3b++Vol.+50+$282$29/50/2?t:ac=215863050/Record/1355EABBBEA1115D457/3&amp;t:cp=maintain/resultcitationbloc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proquest.com/docview.lateralsearchlinkbypubid:lateralsearch/sng/pubtitle/California+Management+Review/$N/42247?t:ac=215863050/Record/1355EABBBEA1115D457/3&amp;t:cp=maintain/resultcitationblocks" TargetMode="External"/><Relationship Id="rId5" Type="http://schemas.openxmlformats.org/officeDocument/2006/relationships/footnotes" Target="footnotes.xml"/><Relationship Id="rId15" Type="http://schemas.openxmlformats.org/officeDocument/2006/relationships/hyperlink" Target="http://www.fernuni-hagen.de/weibler/team/juergen.weibler.shtml" TargetMode="External"/><Relationship Id="rId10" Type="http://schemas.openxmlformats.org/officeDocument/2006/relationships/hyperlink" Target="http://search.proquest.com/docview.lateralsearchlink:lateralsearch/sng/author/Eisenhardt,+Kathleen/$N?t:ac=215863050/Record/1355EABBBEA1115D457/3&amp;t:cp=maintain/resultcitationbloc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roquest.umi.com/pqdweb?RQT=318&amp;pmid=14846&amp;TS=1235679602&amp;clientId=18110&amp;VInst=PROD&amp;VName=PQD&amp;VType=PQD"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6917</Words>
  <Characters>39047</Characters>
  <Application>Microsoft Office Word</Application>
  <DocSecurity>0</DocSecurity>
  <Lines>621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dc:creator>
  <cp:lastModifiedBy>FLAVIO BRESSAN</cp:lastModifiedBy>
  <cp:revision>2</cp:revision>
  <cp:lastPrinted>2024-09-16T23:45:00Z</cp:lastPrinted>
  <dcterms:created xsi:type="dcterms:W3CDTF">2024-09-16T23:49:00Z</dcterms:created>
  <dcterms:modified xsi:type="dcterms:W3CDTF">2024-09-16T23:49:00Z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9fd891f6b640de21409d9d655a9793a198acd58bc9af56a21acc165465b1e404</vt:lpwstr>
  </property>
</Properties>
</file>