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E4B9" w14:textId="0968096C" w:rsidR="0019359E" w:rsidRDefault="0019359E" w:rsidP="0019359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TRATAMENTO DE DOR CRÔNICA EM GALINHA GARNIZÉ</w:t>
      </w:r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(Gallus </w:t>
      </w:r>
      <w:proofErr w:type="spellStart"/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gallus</w:t>
      </w:r>
      <w:proofErr w:type="spellEnd"/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domesticus</w:t>
      </w:r>
      <w:proofErr w:type="spellEnd"/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)</w:t>
      </w: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: RELATO DE CASO</w:t>
      </w:r>
    </w:p>
    <w:p w14:paraId="7171646F" w14:textId="77777777" w:rsidR="00515F48" w:rsidRPr="00515F48" w:rsidRDefault="00515F48" w:rsidP="0019359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284C6E5B" w14:textId="479C41B8" w:rsidR="0019359E" w:rsidRPr="00515F48" w:rsidRDefault="0019359E" w:rsidP="0019359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Ana Rita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Fontel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Melo¹, Gabriela dos Santos Guimarães¹,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Eloiza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Lopes de Vasconcelos¹, </w:t>
      </w:r>
      <w:r w:rsidR="00134FCC" w:rsidRPr="00134FCC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Juliane Silva Santos</w:t>
      </w:r>
      <w:r w:rsidR="00134FCC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¹, </w:t>
      </w:r>
      <w:r w:rsidR="00AB02EE" w:rsidRPr="00AB02E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Hanna Caroline Duarte Paraense</w:t>
      </w:r>
      <w:r w:rsidR="00AB02E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¹, </w:t>
      </w:r>
      <w:proofErr w:type="spellStart"/>
      <w:r w:rsidR="00AB02EE" w:rsidRPr="00AB02E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Cintya</w:t>
      </w:r>
      <w:proofErr w:type="spellEnd"/>
      <w:r w:rsidR="00AB02EE" w:rsidRPr="00AB02EE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Renata Santana de Barros</w:t>
      </w:r>
      <w:r w:rsidR="00967940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¹, </w:t>
      </w:r>
      <w:r w:rsidR="001448D4" w:rsidRPr="001448D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Yasmi</w:t>
      </w:r>
      <w:r w:rsidR="001E35C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</w:t>
      </w:r>
      <w:r w:rsidR="001448D4" w:rsidRPr="001448D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="001448D4" w:rsidRPr="001448D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Branches</w:t>
      </w:r>
      <w:proofErr w:type="spellEnd"/>
      <w:r w:rsidR="001448D4" w:rsidRPr="001448D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Alencar</w:t>
      </w:r>
      <w:r w:rsidR="001E35C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², </w:t>
      </w:r>
      <w:r w:rsidR="00967940" w:rsidRPr="00967940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Ellen Yasmin Eguchi Mesquita</w:t>
      </w:r>
      <w:r w:rsidR="00967940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¹</w:t>
      </w:r>
    </w:p>
    <w:p w14:paraId="39649D08" w14:textId="77777777" w:rsidR="00EE6E67" w:rsidRDefault="0019359E" w:rsidP="0019359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¹Universidade da Amazônia (UNAMA)</w:t>
      </w:r>
      <w:r w:rsidR="00EE6E6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0CB879B1" w14:textId="59CE4F0D" w:rsidR="001E35C1" w:rsidRPr="00515F48" w:rsidRDefault="001E35C1" w:rsidP="001935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²</w:t>
      </w:r>
      <w:r w:rsidR="00EE6E67" w:rsidRPr="00EE6E6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Médica</w:t>
      </w:r>
      <w:proofErr w:type="gramEnd"/>
      <w:r w:rsidR="00EE6E67" w:rsidRPr="00EE6E6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veterinária</w:t>
      </w:r>
      <w:r w:rsidR="00612E8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- Grupo</w:t>
      </w:r>
      <w:r w:rsidR="00EE6E67" w:rsidRPr="00EE6E6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="00EE6E67" w:rsidRPr="00EE6E6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Bravante</w:t>
      </w:r>
      <w:proofErr w:type="spellEnd"/>
      <w:r w:rsidR="00307C60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/Barcarena - PA</w:t>
      </w:r>
      <w:r w:rsidR="00EE6E6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433C611C" w14:textId="5CF450C3" w:rsidR="0019359E" w:rsidRPr="00515F48" w:rsidRDefault="0019359E" w:rsidP="001935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15F48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e-mail: </w:t>
      </w:r>
      <w:hyperlink r:id="rId4" w:history="1">
        <w:r w:rsidRPr="00515F48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pt-BR"/>
            <w14:ligatures w14:val="none"/>
          </w:rPr>
          <w:t>anaritafonteldemelo@hotmail.com</w:t>
        </w:r>
      </w:hyperlink>
      <w:r w:rsidRPr="00515F48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</w:p>
    <w:p w14:paraId="4A772F16" w14:textId="77777777" w:rsidR="0019359E" w:rsidRPr="00515F48" w:rsidRDefault="0019359E" w:rsidP="0019359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6D26B308" w14:textId="262DF189" w:rsidR="0019359E" w:rsidRPr="00515F48" w:rsidRDefault="0019359E" w:rsidP="001935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Introdução: A galinha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garnizé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(</w:t>
      </w:r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Gallus </w:t>
      </w:r>
      <w:proofErr w:type="spellStart"/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gallus</w:t>
      </w:r>
      <w:proofErr w:type="spellEnd"/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domesticus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)</w:t>
      </w:r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é uma ave popularmente domesticada por seu tamanho e beleza das penas. Quando ocorre alguma alteração em sua saúde, a garantia do alívio da dor está entre os deveres éticos e morais do médico veterinário</w:t>
      </w: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. Em aves, a avaliação da dor se dá por parâmetros fisiológicos, como apetite, alterações comportamentais e exames laboratoriais. Objetivos: </w:t>
      </w: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Este trabalho tem por objetivo relatar o caso de um </w:t>
      </w:r>
      <w:r w:rsidRPr="00515F4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galináceo</w:t>
      </w: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que teve a perna lesionada ao cair da cama do seu tutor, lhe causando dor crônica, assim como a elaboração de um tratamento efetivo que possibilitasse a retomada de seu andar. Metodologia A paciente vivia sob cuidados humanos, possuía 4 anos de idade e peso de 600 gramas, para o tratamento da dor foi empregada a dose de 10 ml/kg de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gabapentina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manipulada, BID, durante 60 dias, e 1 ml/kg de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meloxicam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por 7 dias. O uso contínuo de fármacos exige o acompanhamento constante do veterinário responsável, a fim de evitar a sobrecarga dos sistemas de metabolização e excreção. Até o momento não há relatos de complicações pelo uso de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gabapentina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e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meloxicam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. De modo complementar, foram realizadas sessões de laserterapia, acupuntura e </w:t>
      </w:r>
      <w:proofErr w:type="spell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moxabustão</w:t>
      </w:r>
      <w:proofErr w:type="spell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. No hemograma, foi possível identificar índices sugestivos de leucopenia em relação aos valores de referência para as aves. Após uma semana o animal se recuperou voltando a andar. Conclusão: Este estudo reforça a importância de reconhecer e tratar a dor crônica, enfatizando a necessidade do reconhecimento do estado patológico do animal pelo tutor para a realização do encaminhamento adequado do animal para um profissional veterinário especializado. A enfermidade que o animal apresentava pode ter sido ocasionada por erros no manejo, o que pode ser resolvido com melhorias </w:t>
      </w:r>
      <w:proofErr w:type="gramStart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do mesmo</w:t>
      </w:r>
      <w:proofErr w:type="gramEnd"/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 Portanto as questões como alimentação, local apropriado e suplementação são requisitos essenciais para o bem-estar animal, além claro do conhecimento e tratamento adequado realizado pelo Médico Veterinário responsável pelo caso.</w:t>
      </w:r>
    </w:p>
    <w:p w14:paraId="00AF3385" w14:textId="1535D966" w:rsidR="0019359E" w:rsidRPr="00515F48" w:rsidRDefault="0019359E" w:rsidP="001935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Palavras-chave: Aves</w:t>
      </w:r>
      <w:r w:rsidR="000C2B10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</w:t>
      </w:r>
      <w:r w:rsidRPr="00515F48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Bem-estar, Galinha, Tratamento, Dor crônica.</w:t>
      </w:r>
    </w:p>
    <w:p w14:paraId="6732F223" w14:textId="77777777" w:rsidR="00EF1973" w:rsidRPr="00515F48" w:rsidRDefault="00EF1973">
      <w:pPr>
        <w:rPr>
          <w:rFonts w:ascii="Arial" w:hAnsi="Arial" w:cs="Arial"/>
          <w:sz w:val="20"/>
          <w:szCs w:val="20"/>
        </w:rPr>
      </w:pPr>
    </w:p>
    <w:sectPr w:rsidR="00EF1973" w:rsidRPr="00515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9E"/>
    <w:rsid w:val="000C2B10"/>
    <w:rsid w:val="00134FCC"/>
    <w:rsid w:val="001448D4"/>
    <w:rsid w:val="0019359E"/>
    <w:rsid w:val="001E35C1"/>
    <w:rsid w:val="00307C60"/>
    <w:rsid w:val="00515F48"/>
    <w:rsid w:val="00612E8F"/>
    <w:rsid w:val="008B433D"/>
    <w:rsid w:val="00967940"/>
    <w:rsid w:val="00AB02EE"/>
    <w:rsid w:val="00EC38AD"/>
    <w:rsid w:val="00EE6E67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A0"/>
  <w15:chartTrackingRefBased/>
  <w15:docId w15:val="{6BAECF24-4FD2-400F-A36F-32FDFB35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935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ritafonteldemel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Melo</dc:creator>
  <cp:keywords/>
  <dc:description/>
  <cp:lastModifiedBy>Rita Melo</cp:lastModifiedBy>
  <cp:revision>11</cp:revision>
  <dcterms:created xsi:type="dcterms:W3CDTF">2023-10-22T18:36:00Z</dcterms:created>
  <dcterms:modified xsi:type="dcterms:W3CDTF">2023-10-23T02:19:00Z</dcterms:modified>
</cp:coreProperties>
</file>