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744EAD90" w:rsidR="000713CF" w:rsidRPr="009C7F1C" w:rsidRDefault="00D51E9A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  <w:r w:rsidRPr="009C7F1C">
        <w:rPr>
          <w:rStyle w:val="15"/>
          <w:rFonts w:ascii="Times New Roman" w:hAnsi="Times New Roman" w:hint="default"/>
          <w:color w:val="000000"/>
        </w:rPr>
        <w:t>A IMPORTÂNCIA DO APRENDIZADO DE</w:t>
      </w:r>
      <w:r w:rsidR="007427BA" w:rsidRPr="009C7F1C">
        <w:rPr>
          <w:rStyle w:val="15"/>
          <w:rFonts w:ascii="Times New Roman" w:hAnsi="Times New Roman" w:hint="default"/>
          <w:color w:val="000000"/>
        </w:rPr>
        <w:t xml:space="preserve"> LIBRAS NA ENFERMAGEM: RELATO DE EXPERIÊNCIA</w:t>
      </w:r>
    </w:p>
    <w:p w14:paraId="262C4E01" w14:textId="0F22E26C" w:rsidR="000713CF" w:rsidRPr="009C7F1C" w:rsidRDefault="007427BA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9C7F1C">
        <w:rPr>
          <w:rFonts w:ascii="Times New Roman" w:hAnsi="Times New Roman"/>
          <w:color w:val="000000"/>
          <w:sz w:val="20"/>
          <w:szCs w:val="20"/>
        </w:rPr>
        <w:t>LEONCY</w:t>
      </w:r>
      <w:r w:rsidR="000713CF" w:rsidRPr="009C7F1C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9C7F1C">
        <w:rPr>
          <w:rFonts w:ascii="Times New Roman" w:hAnsi="Times New Roman"/>
          <w:color w:val="000000"/>
          <w:sz w:val="20"/>
          <w:szCs w:val="20"/>
        </w:rPr>
        <w:t>Juliane Pereira</w:t>
      </w:r>
      <w:r w:rsidR="000713CF" w:rsidRPr="009C7F1C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0CB946FF" w14:textId="6FBAFA08" w:rsidR="000713CF" w:rsidRPr="009C7F1C" w:rsidRDefault="007427BA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9C7F1C">
        <w:rPr>
          <w:rFonts w:ascii="Times New Roman" w:hAnsi="Times New Roman"/>
          <w:color w:val="000000"/>
          <w:sz w:val="20"/>
          <w:szCs w:val="20"/>
        </w:rPr>
        <w:t>MODESTO</w:t>
      </w:r>
      <w:r w:rsidR="000713CF" w:rsidRPr="009C7F1C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9C7F1C">
        <w:rPr>
          <w:rFonts w:ascii="Times New Roman" w:hAnsi="Times New Roman"/>
          <w:color w:val="000000"/>
          <w:sz w:val="20"/>
          <w:szCs w:val="20"/>
        </w:rPr>
        <w:t>Maria Fernanda Nascimento</w:t>
      </w:r>
      <w:r w:rsidR="000713CF" w:rsidRPr="009C7F1C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3AE554D1" w14:textId="17F06109" w:rsidR="000713CF" w:rsidRPr="009C7F1C" w:rsidRDefault="007427BA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9C7F1C">
        <w:rPr>
          <w:rFonts w:ascii="Times New Roman" w:hAnsi="Times New Roman"/>
          <w:color w:val="000000"/>
          <w:sz w:val="20"/>
          <w:szCs w:val="20"/>
        </w:rPr>
        <w:t>DUHO</w:t>
      </w:r>
      <w:r w:rsidR="000713CF" w:rsidRPr="009C7F1C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9C7F1C">
        <w:rPr>
          <w:rFonts w:ascii="Times New Roman" w:hAnsi="Times New Roman"/>
          <w:color w:val="000000"/>
          <w:sz w:val="20"/>
          <w:szCs w:val="20"/>
        </w:rPr>
        <w:t>Samuel Yao Atsu</w:t>
      </w:r>
      <w:r w:rsidR="000713CF" w:rsidRPr="009C7F1C"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14:paraId="2F532176" w14:textId="5DBD92CC" w:rsidR="007427BA" w:rsidRPr="009C7F1C" w:rsidRDefault="007427BA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9C7F1C">
        <w:rPr>
          <w:rFonts w:ascii="Times New Roman" w:hAnsi="Times New Roman"/>
          <w:color w:val="000000"/>
          <w:sz w:val="20"/>
          <w:szCs w:val="20"/>
        </w:rPr>
        <w:t xml:space="preserve">MELO, </w:t>
      </w:r>
      <w:proofErr w:type="spellStart"/>
      <w:r w:rsidRPr="009C7F1C">
        <w:rPr>
          <w:rFonts w:ascii="Times New Roman" w:hAnsi="Times New Roman"/>
          <w:color w:val="000000"/>
          <w:sz w:val="20"/>
          <w:szCs w:val="20"/>
        </w:rPr>
        <w:t>Jessyca</w:t>
      </w:r>
      <w:proofErr w:type="spellEnd"/>
      <w:r w:rsidRPr="009C7F1C">
        <w:rPr>
          <w:rFonts w:ascii="Times New Roman" w:hAnsi="Times New Roman"/>
          <w:color w:val="000000"/>
          <w:sz w:val="20"/>
          <w:szCs w:val="20"/>
        </w:rPr>
        <w:t xml:space="preserve"> dos Santos</w:t>
      </w:r>
      <w:r w:rsidRPr="009C7F1C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0234B5CA" w14:textId="67D6FC5F" w:rsidR="007427BA" w:rsidRPr="009C7F1C" w:rsidRDefault="00C62D88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9C7F1C">
        <w:rPr>
          <w:rFonts w:ascii="Times New Roman" w:hAnsi="Times New Roman"/>
          <w:color w:val="000000"/>
          <w:sz w:val="20"/>
          <w:szCs w:val="20"/>
        </w:rPr>
        <w:t>DE ASSIS</w:t>
      </w:r>
      <w:r w:rsidR="007427BA" w:rsidRPr="009C7F1C">
        <w:rPr>
          <w:rFonts w:ascii="Times New Roman" w:hAnsi="Times New Roman"/>
          <w:color w:val="000000"/>
          <w:sz w:val="20"/>
          <w:szCs w:val="20"/>
        </w:rPr>
        <w:t>, N</w:t>
      </w:r>
      <w:r w:rsidRPr="009C7F1C">
        <w:rPr>
          <w:rFonts w:ascii="Times New Roman" w:hAnsi="Times New Roman"/>
          <w:color w:val="000000"/>
          <w:sz w:val="20"/>
          <w:szCs w:val="20"/>
        </w:rPr>
        <w:t>atália Reis</w:t>
      </w:r>
      <w:r w:rsidR="007427BA" w:rsidRPr="009C7F1C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0AF3A7E7" w14:textId="5DA18364" w:rsidR="000713CF" w:rsidRPr="009C7F1C" w:rsidRDefault="009C7F1C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170BF1">
        <w:rPr>
          <w:rFonts w:ascii="Times New Roman" w:hAnsi="Times New Roman"/>
          <w:color w:val="000000"/>
          <w:sz w:val="20"/>
          <w:szCs w:val="20"/>
        </w:rPr>
        <w:t>MARCELINO, Thais Cristina Flexa Souza (ORIENTADOR</w:t>
      </w:r>
      <w:r>
        <w:rPr>
          <w:rFonts w:ascii="Times New Roman" w:hAnsi="Times New Roman"/>
          <w:color w:val="000000"/>
          <w:sz w:val="20"/>
          <w:szCs w:val="20"/>
        </w:rPr>
        <w:t>A</w:t>
      </w:r>
      <w:r>
        <w:rPr>
          <w:rFonts w:ascii="Times New Roman" w:hAnsi="Times New Roman"/>
          <w:color w:val="000000"/>
          <w:sz w:val="20"/>
          <w:szCs w:val="20"/>
        </w:rPr>
        <w:t>)</w:t>
      </w:r>
      <w:r w:rsidR="00C62D88" w:rsidRPr="009C7F1C"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</w:p>
    <w:p w14:paraId="12D31E77" w14:textId="77777777" w:rsidR="007B5A77" w:rsidRPr="009C7F1C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1F8653F9" w14:textId="004F4CA2" w:rsidR="000713CF" w:rsidRPr="009C7F1C" w:rsidRDefault="007B5A77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9C7F1C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9C7F1C">
        <w:rPr>
          <w:rFonts w:ascii="Times New Roman" w:hAnsi="Times New Roman"/>
          <w:color w:val="000000"/>
        </w:rPr>
        <w:t>:</w:t>
      </w:r>
      <w:r w:rsidR="0098128E" w:rsidRPr="009C7F1C">
        <w:rPr>
          <w:rFonts w:ascii="Times New Roman" w:hAnsi="Times New Roman"/>
          <w:color w:val="000000"/>
        </w:rPr>
        <w:t xml:space="preserve"> A Língua Bra</w:t>
      </w:r>
      <w:r w:rsidR="00D51E9A" w:rsidRPr="009C7F1C">
        <w:rPr>
          <w:rFonts w:ascii="Times New Roman" w:hAnsi="Times New Roman"/>
          <w:color w:val="000000"/>
        </w:rPr>
        <w:t xml:space="preserve">sileira de Sinais (LIBRAS), é uma língua utilizada como meio de comunicação, interação, inclusão da comunidade surda na sociedade. Na sociedade </w:t>
      </w:r>
      <w:r w:rsidR="0098128E" w:rsidRPr="009C7F1C">
        <w:rPr>
          <w:rFonts w:ascii="Times New Roman" w:hAnsi="Times New Roman"/>
          <w:color w:val="000000"/>
        </w:rPr>
        <w:t>percebe-se a e</w:t>
      </w:r>
      <w:r w:rsidR="00D51E9A" w:rsidRPr="009C7F1C">
        <w:rPr>
          <w:rFonts w:ascii="Times New Roman" w:hAnsi="Times New Roman"/>
          <w:color w:val="000000"/>
        </w:rPr>
        <w:t xml:space="preserve">scassez de domínio dessa língua, incluindo-se na área da saúde. Ressalta-se que o profissional de enfermagem </w:t>
      </w:r>
      <w:r w:rsidR="005C2E0E" w:rsidRPr="009C7F1C">
        <w:rPr>
          <w:rFonts w:ascii="Times New Roman" w:hAnsi="Times New Roman"/>
          <w:color w:val="000000"/>
        </w:rPr>
        <w:t xml:space="preserve">necessita deste conhecimento, pois a comunicação é a ferramenta essencial para realizar uma assistência </w:t>
      </w:r>
      <w:r w:rsidR="0098128E" w:rsidRPr="009C7F1C">
        <w:rPr>
          <w:rFonts w:ascii="Times New Roman" w:hAnsi="Times New Roman"/>
          <w:color w:val="000000"/>
        </w:rPr>
        <w:t>de qualidade</w:t>
      </w:r>
      <w:r w:rsidR="005C2E0E" w:rsidRPr="009C7F1C">
        <w:rPr>
          <w:rFonts w:ascii="Times New Roman" w:hAnsi="Times New Roman"/>
          <w:color w:val="000000"/>
        </w:rPr>
        <w:t xml:space="preserve"> aos usuários e para atender uma pessoa surda, é necessário compreender libras e ser qualificado para prestar o atendimento.</w:t>
      </w:r>
      <w:r w:rsidR="0098128E" w:rsidRPr="009C7F1C">
        <w:rPr>
          <w:rFonts w:ascii="Times New Roman" w:hAnsi="Times New Roman"/>
          <w:color w:val="000000"/>
        </w:rPr>
        <w:t xml:space="preserve"> </w:t>
      </w:r>
      <w:r w:rsidRPr="009C7F1C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9C7F1C">
        <w:rPr>
          <w:rStyle w:val="15"/>
          <w:rFonts w:ascii="Times New Roman" w:hAnsi="Times New Roman" w:hint="default"/>
          <w:color w:val="000000"/>
        </w:rPr>
        <w:t>:</w:t>
      </w:r>
      <w:r w:rsidR="00E9163E" w:rsidRPr="009C7F1C">
        <w:rPr>
          <w:rFonts w:ascii="Times New Roman" w:hAnsi="Times New Roman"/>
          <w:color w:val="000000"/>
        </w:rPr>
        <w:t xml:space="preserve"> Relatar a vivência de estudantes de enf</w:t>
      </w:r>
      <w:r w:rsidR="005C2E0E" w:rsidRPr="009C7F1C">
        <w:rPr>
          <w:rFonts w:ascii="Times New Roman" w:hAnsi="Times New Roman"/>
          <w:color w:val="000000"/>
        </w:rPr>
        <w:t xml:space="preserve">ermagem frente a importância do aprendizado </w:t>
      </w:r>
      <w:r w:rsidR="00E9163E" w:rsidRPr="009C7F1C">
        <w:rPr>
          <w:rFonts w:ascii="Times New Roman" w:hAnsi="Times New Roman"/>
          <w:color w:val="000000"/>
        </w:rPr>
        <w:t>de libras durante a graduação.</w:t>
      </w:r>
      <w:r w:rsidR="00AD2D54" w:rsidRPr="009C7F1C">
        <w:rPr>
          <w:rFonts w:ascii="Times New Roman" w:hAnsi="Times New Roman"/>
          <w:color w:val="000000"/>
        </w:rPr>
        <w:t xml:space="preserve"> </w:t>
      </w:r>
      <w:r w:rsidRPr="009C7F1C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9C7F1C">
        <w:rPr>
          <w:rStyle w:val="15"/>
          <w:rFonts w:ascii="Times New Roman" w:hAnsi="Times New Roman" w:hint="default"/>
          <w:color w:val="000000"/>
        </w:rPr>
        <w:t xml:space="preserve">: </w:t>
      </w:r>
      <w:r w:rsidR="00E9163E" w:rsidRPr="009C7F1C">
        <w:rPr>
          <w:rFonts w:ascii="Times New Roman" w:hAnsi="Times New Roman"/>
          <w:color w:val="000000"/>
        </w:rPr>
        <w:t>Trata-se de um relato de experiência com abordagem qualitativa de acadêmicos de enfermagem da Universidade Federal do Pará sobre a vivência da atividade curricular optativa de Libras durante o período do primeiro semestre de 2023.</w:t>
      </w:r>
      <w:r w:rsidR="00AD2D54" w:rsidRPr="009C7F1C">
        <w:rPr>
          <w:rFonts w:ascii="Times New Roman" w:hAnsi="Times New Roman"/>
          <w:color w:val="000000"/>
        </w:rPr>
        <w:t xml:space="preserve"> </w:t>
      </w:r>
      <w:r w:rsidRPr="009C7F1C">
        <w:rPr>
          <w:rStyle w:val="15"/>
          <w:rFonts w:ascii="Times New Roman" w:hAnsi="Times New Roman" w:hint="default"/>
          <w:color w:val="000000"/>
        </w:rPr>
        <w:t>Resultados e discussão</w:t>
      </w:r>
      <w:r w:rsidR="000713CF" w:rsidRPr="009C7F1C">
        <w:rPr>
          <w:rFonts w:ascii="Times New Roman" w:hAnsi="Times New Roman"/>
          <w:color w:val="000000"/>
        </w:rPr>
        <w:t>:</w:t>
      </w:r>
      <w:r w:rsidR="00AD2D54" w:rsidRPr="009C7F1C">
        <w:rPr>
          <w:rFonts w:ascii="Times New Roman" w:hAnsi="Times New Roman"/>
          <w:color w:val="000000"/>
        </w:rPr>
        <w:t xml:space="preserve"> As aulas de Libras contribuíram para o aperfeiçoamento dos acadêmicos</w:t>
      </w:r>
      <w:r w:rsidR="005C2E0E" w:rsidRPr="009C7F1C">
        <w:rPr>
          <w:rFonts w:ascii="Times New Roman" w:hAnsi="Times New Roman"/>
          <w:color w:val="000000"/>
        </w:rPr>
        <w:t>, proporcionou</w:t>
      </w:r>
      <w:r w:rsidR="008267F1" w:rsidRPr="009C7F1C">
        <w:rPr>
          <w:rFonts w:ascii="Times New Roman" w:hAnsi="Times New Roman"/>
          <w:color w:val="000000"/>
        </w:rPr>
        <w:t xml:space="preserve"> a comunicação </w:t>
      </w:r>
      <w:r w:rsidR="00AD2D54" w:rsidRPr="009C7F1C">
        <w:rPr>
          <w:rFonts w:ascii="Times New Roman" w:hAnsi="Times New Roman"/>
          <w:color w:val="000000"/>
        </w:rPr>
        <w:t xml:space="preserve">com pacientes surdos durante </w:t>
      </w:r>
      <w:r w:rsidR="005C2E0E" w:rsidRPr="009C7F1C">
        <w:rPr>
          <w:rFonts w:ascii="Times New Roman" w:hAnsi="Times New Roman"/>
          <w:color w:val="000000"/>
        </w:rPr>
        <w:t>a assistência e garantiu</w:t>
      </w:r>
      <w:r w:rsidR="00AD2D54" w:rsidRPr="009C7F1C">
        <w:rPr>
          <w:rFonts w:ascii="Times New Roman" w:hAnsi="Times New Roman"/>
          <w:color w:val="000000"/>
        </w:rPr>
        <w:t xml:space="preserve"> a oportunidade da criação de </w:t>
      </w:r>
      <w:r w:rsidR="00076563" w:rsidRPr="009C7F1C">
        <w:rPr>
          <w:rFonts w:ascii="Times New Roman" w:hAnsi="Times New Roman"/>
          <w:color w:val="000000"/>
        </w:rPr>
        <w:t xml:space="preserve">um </w:t>
      </w:r>
      <w:r w:rsidR="00AD2D54" w:rsidRPr="009C7F1C">
        <w:rPr>
          <w:rFonts w:ascii="Times New Roman" w:hAnsi="Times New Roman"/>
          <w:color w:val="000000"/>
        </w:rPr>
        <w:t>vínculo</w:t>
      </w:r>
      <w:r w:rsidR="008267F1" w:rsidRPr="009C7F1C">
        <w:rPr>
          <w:rFonts w:ascii="Times New Roman" w:hAnsi="Times New Roman"/>
          <w:color w:val="000000"/>
        </w:rPr>
        <w:t xml:space="preserve"> com esses usuários</w:t>
      </w:r>
      <w:r w:rsidR="00AD2D54" w:rsidRPr="009C7F1C">
        <w:rPr>
          <w:rFonts w:ascii="Times New Roman" w:hAnsi="Times New Roman"/>
          <w:color w:val="000000"/>
        </w:rPr>
        <w:t xml:space="preserve">. </w:t>
      </w:r>
      <w:r w:rsidR="005C2E0E" w:rsidRPr="009C7F1C">
        <w:rPr>
          <w:rFonts w:ascii="Times New Roman" w:hAnsi="Times New Roman"/>
          <w:color w:val="000000"/>
        </w:rPr>
        <w:t xml:space="preserve">Salienta-se que devido </w:t>
      </w:r>
      <w:r w:rsidR="008267F1" w:rsidRPr="009C7F1C">
        <w:rPr>
          <w:rFonts w:ascii="Times New Roman" w:hAnsi="Times New Roman"/>
          <w:color w:val="000000"/>
        </w:rPr>
        <w:t>à</w:t>
      </w:r>
      <w:r w:rsidR="005C2E0E" w:rsidRPr="009C7F1C">
        <w:rPr>
          <w:rFonts w:ascii="Times New Roman" w:hAnsi="Times New Roman"/>
          <w:color w:val="000000"/>
        </w:rPr>
        <w:t xml:space="preserve"> necessidade e objetivo do curso de enfermagem, a disciplina deveria ser inserida no desenho curricular</w:t>
      </w:r>
      <w:r w:rsidR="008267F1" w:rsidRPr="009C7F1C">
        <w:rPr>
          <w:rFonts w:ascii="Times New Roman" w:hAnsi="Times New Roman"/>
          <w:color w:val="000000"/>
        </w:rPr>
        <w:t xml:space="preserve"> </w:t>
      </w:r>
      <w:r w:rsidR="005C2E0E" w:rsidRPr="009C7F1C">
        <w:rPr>
          <w:rFonts w:ascii="Times New Roman" w:hAnsi="Times New Roman"/>
          <w:color w:val="000000"/>
        </w:rPr>
        <w:t xml:space="preserve">como obrigatória. </w:t>
      </w:r>
      <w:r w:rsidRPr="009C7F1C">
        <w:rPr>
          <w:rStyle w:val="15"/>
          <w:rFonts w:ascii="Times New Roman" w:hAnsi="Times New Roman" w:hint="default"/>
          <w:color w:val="000000"/>
        </w:rPr>
        <w:t>Considerações finais/ Contribuições para a Enfermagem</w:t>
      </w:r>
      <w:r w:rsidR="000713CF" w:rsidRPr="009C7F1C">
        <w:rPr>
          <w:rStyle w:val="15"/>
          <w:rFonts w:ascii="Times New Roman" w:hAnsi="Times New Roman" w:hint="default"/>
          <w:color w:val="000000"/>
        </w:rPr>
        <w:t xml:space="preserve">: </w:t>
      </w:r>
      <w:r w:rsidR="00076563" w:rsidRPr="009C7F1C">
        <w:rPr>
          <w:rFonts w:ascii="Times New Roman" w:hAnsi="Times New Roman"/>
          <w:color w:val="000000"/>
        </w:rPr>
        <w:t xml:space="preserve">A disciplina curricular de Libras na graduação é uma forma de ultrapassar barreiras segregacionistas e garantir a integração dos surdos na rede de saúde, seja ela pública </w:t>
      </w:r>
      <w:r w:rsidR="008267F1" w:rsidRPr="009C7F1C">
        <w:rPr>
          <w:rFonts w:ascii="Times New Roman" w:hAnsi="Times New Roman"/>
          <w:color w:val="000000"/>
        </w:rPr>
        <w:t>ou privada. Ademais, incentiva a inserção do</w:t>
      </w:r>
      <w:r w:rsidR="00076563" w:rsidRPr="009C7F1C">
        <w:rPr>
          <w:rFonts w:ascii="Times New Roman" w:hAnsi="Times New Roman"/>
          <w:color w:val="000000"/>
        </w:rPr>
        <w:t xml:space="preserve"> graduando nessa comunidade, conhecendo profissionais e outros alunos surdos, ou seja, aprimorando tanto as capacidades de enfermagem </w:t>
      </w:r>
      <w:r w:rsidR="008267F1" w:rsidRPr="009C7F1C">
        <w:rPr>
          <w:rFonts w:ascii="Times New Roman" w:hAnsi="Times New Roman"/>
          <w:color w:val="000000"/>
        </w:rPr>
        <w:t xml:space="preserve">e de </w:t>
      </w:r>
      <w:r w:rsidR="00076563" w:rsidRPr="009C7F1C">
        <w:rPr>
          <w:rFonts w:ascii="Times New Roman" w:hAnsi="Times New Roman"/>
          <w:color w:val="000000"/>
        </w:rPr>
        <w:t xml:space="preserve">relações sociais.  </w:t>
      </w:r>
    </w:p>
    <w:p w14:paraId="7F502C47" w14:textId="6C17D2DE" w:rsidR="000713CF" w:rsidRPr="00A66E7C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9C7F1C">
        <w:rPr>
          <w:rStyle w:val="15"/>
          <w:rFonts w:ascii="Times New Roman" w:hAnsi="Times New Roman" w:hint="default"/>
          <w:color w:val="000000"/>
          <w:sz w:val="20"/>
          <w:szCs w:val="20"/>
        </w:rPr>
        <w:t>Descritores (</w:t>
      </w:r>
      <w:proofErr w:type="spellStart"/>
      <w:r w:rsidRPr="009C7F1C">
        <w:rPr>
          <w:rStyle w:val="15"/>
          <w:rFonts w:ascii="Times New Roman" w:hAnsi="Times New Roman" w:hint="default"/>
          <w:color w:val="000000"/>
          <w:sz w:val="20"/>
          <w:szCs w:val="20"/>
        </w:rPr>
        <w:t>DeCS</w:t>
      </w:r>
      <w:proofErr w:type="spellEnd"/>
      <w:r w:rsidRPr="009C7F1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– ID): </w:t>
      </w:r>
      <w:r w:rsidR="00076563" w:rsidRPr="009C7F1C">
        <w:rPr>
          <w:rFonts w:ascii="Times New Roman" w:hAnsi="Times New Roman"/>
          <w:color w:val="000000"/>
          <w:sz w:val="20"/>
          <w:szCs w:val="20"/>
        </w:rPr>
        <w:t>Enfermagem</w:t>
      </w:r>
      <w:r w:rsidRPr="009C7F1C">
        <w:rPr>
          <w:rFonts w:ascii="Times New Roman" w:hAnsi="Times New Roman"/>
          <w:color w:val="000000"/>
          <w:sz w:val="20"/>
          <w:szCs w:val="20"/>
        </w:rPr>
        <w:t xml:space="preserve"> (</w:t>
      </w:r>
      <w:r w:rsidR="00076563" w:rsidRPr="009C7F1C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D009729</w:t>
      </w:r>
      <w:r w:rsidRPr="009C7F1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076563" w:rsidRPr="009C7F1C">
        <w:rPr>
          <w:rFonts w:ascii="Times New Roman" w:hAnsi="Times New Roman"/>
          <w:color w:val="000000"/>
          <w:sz w:val="20"/>
          <w:szCs w:val="20"/>
        </w:rPr>
        <w:t>Libras</w:t>
      </w:r>
      <w:r w:rsidRPr="009C7F1C">
        <w:rPr>
          <w:rFonts w:ascii="Times New Roman" w:hAnsi="Times New Roman"/>
          <w:color w:val="000000"/>
          <w:sz w:val="20"/>
          <w:szCs w:val="20"/>
        </w:rPr>
        <w:t xml:space="preserve"> (</w:t>
      </w:r>
      <w:r w:rsidR="00076563" w:rsidRPr="009C7F1C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D012813</w:t>
      </w:r>
      <w:r w:rsidRPr="009C7F1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076563" w:rsidRPr="009C7F1C">
        <w:rPr>
          <w:rFonts w:ascii="Times New Roman" w:hAnsi="Times New Roman"/>
          <w:color w:val="000000"/>
          <w:sz w:val="20"/>
          <w:szCs w:val="20"/>
        </w:rPr>
        <w:t>Comunicação</w:t>
      </w:r>
      <w:r w:rsidRPr="009C7F1C">
        <w:rPr>
          <w:rFonts w:ascii="Times New Roman" w:hAnsi="Times New Roman"/>
          <w:color w:val="000000"/>
          <w:sz w:val="20"/>
          <w:szCs w:val="20"/>
        </w:rPr>
        <w:t xml:space="preserve"> (</w:t>
      </w:r>
      <w:r w:rsidR="00C62D88" w:rsidRPr="009C7F1C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D003142</w:t>
      </w:r>
      <w:r w:rsidRPr="009C7F1C">
        <w:rPr>
          <w:rFonts w:ascii="Times New Roman" w:hAnsi="Times New Roman"/>
          <w:color w:val="000000"/>
          <w:sz w:val="20"/>
          <w:szCs w:val="20"/>
        </w:rPr>
        <w:t>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Default="007B5A7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037D2D9B" w14:textId="1817B9BA" w:rsidR="0092650F" w:rsidRDefault="0092650F" w:rsidP="0092650F">
      <w:pPr>
        <w:pStyle w:val="Corpodetexto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92650F">
        <w:rPr>
          <w:rFonts w:ascii="Times New Roman" w:hAnsi="Times New Roman"/>
          <w:sz w:val="20"/>
          <w:szCs w:val="20"/>
          <w:shd w:val="clear" w:color="auto" w:fill="FFFFFF"/>
        </w:rPr>
        <w:t xml:space="preserve">Lima de Souza CH, Gomes de Oliveira AM, Tavares Lins Oliveira MF, Honório dos Santos J, Cordeiro de Freitas M. A Importância da Disciplina de Libras Durante a Graduação de Enfermagem para uma Prestação Humanizada da Assistência. </w:t>
      </w:r>
      <w:proofErr w:type="spellStart"/>
      <w:r w:rsidRPr="0092650F">
        <w:rPr>
          <w:rFonts w:ascii="Times New Roman" w:hAnsi="Times New Roman"/>
          <w:sz w:val="20"/>
          <w:szCs w:val="20"/>
          <w:shd w:val="clear" w:color="auto" w:fill="FFFFFF"/>
        </w:rPr>
        <w:t>casoseconsultoria</w:t>
      </w:r>
      <w:proofErr w:type="spellEnd"/>
      <w:r w:rsidRPr="0092650F">
        <w:rPr>
          <w:rFonts w:ascii="Times New Roman" w:hAnsi="Times New Roman"/>
          <w:sz w:val="20"/>
          <w:szCs w:val="20"/>
          <w:shd w:val="clear" w:color="auto" w:fill="FFFFFF"/>
        </w:rPr>
        <w:t xml:space="preserve"> [Internet]. 12º de abril de 2022 [citado 4º de maio de 2023];13(1). Disponível em: </w:t>
      </w:r>
      <w:hyperlink r:id="rId8" w:history="1">
        <w:r w:rsidRPr="0092650F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  <w:shd w:val="clear" w:color="auto" w:fill="FFFFFF"/>
          </w:rPr>
          <w:t>https://periodicos.ufrn.br/casoseconsultoria/article/view/27993</w:t>
        </w:r>
      </w:hyperlink>
      <w:r w:rsidRPr="0092650F">
        <w:rPr>
          <w:rFonts w:ascii="Times New Roman" w:hAnsi="Times New Roman"/>
          <w:sz w:val="20"/>
          <w:szCs w:val="20"/>
          <w:shd w:val="clear" w:color="auto" w:fill="FFFFFF"/>
        </w:rPr>
        <w:t xml:space="preserve">. </w:t>
      </w:r>
    </w:p>
    <w:p w14:paraId="77DE1779" w14:textId="77777777" w:rsidR="0092650F" w:rsidRPr="0092650F" w:rsidRDefault="0092650F" w:rsidP="0092650F">
      <w:pPr>
        <w:pStyle w:val="Corpodetexto"/>
        <w:spacing w:before="0" w:beforeAutospacing="0" w:after="0" w:afterAutospacing="0"/>
        <w:ind w:left="720"/>
        <w:jc w:val="both"/>
        <w:rPr>
          <w:rFonts w:ascii="Times New Roman" w:hAnsi="Times New Roman"/>
          <w:sz w:val="20"/>
          <w:szCs w:val="20"/>
        </w:rPr>
      </w:pPr>
    </w:p>
    <w:p w14:paraId="23664F96" w14:textId="0972AC6D" w:rsidR="0092650F" w:rsidRPr="003B1737" w:rsidRDefault="0092650F" w:rsidP="0092650F">
      <w:pPr>
        <w:pStyle w:val="Corpodetexto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/>
        </w:rPr>
      </w:pPr>
      <w:r w:rsidRPr="0092650F">
        <w:rPr>
          <w:rFonts w:ascii="Times New Roman" w:hAnsi="Times New Roman"/>
          <w:sz w:val="20"/>
          <w:szCs w:val="20"/>
        </w:rPr>
        <w:t>Costa LS da, Pereira LC da S, Sá GG de M, Silva OWL, B</w:t>
      </w:r>
      <w:r>
        <w:rPr>
          <w:rFonts w:ascii="Times New Roman" w:hAnsi="Times New Roman"/>
          <w:sz w:val="20"/>
          <w:szCs w:val="20"/>
        </w:rPr>
        <w:t xml:space="preserve">arros LM, Caetano JÁ, et al. </w:t>
      </w:r>
      <w:proofErr w:type="spellStart"/>
      <w:r>
        <w:rPr>
          <w:rFonts w:ascii="Times New Roman" w:hAnsi="Times New Roman"/>
          <w:sz w:val="20"/>
          <w:szCs w:val="20"/>
        </w:rPr>
        <w:t>Brazilian</w:t>
      </w:r>
      <w:proofErr w:type="spellEnd"/>
      <w:r>
        <w:rPr>
          <w:rFonts w:ascii="Times New Roman" w:hAnsi="Times New Roman"/>
          <w:sz w:val="20"/>
          <w:szCs w:val="20"/>
        </w:rPr>
        <w:t xml:space="preserve">. </w:t>
      </w:r>
      <w:r w:rsidRPr="009C7F1C">
        <w:rPr>
          <w:rFonts w:ascii="Times New Roman" w:hAnsi="Times New Roman"/>
          <w:sz w:val="20"/>
          <w:szCs w:val="20"/>
          <w:lang w:val="en-US"/>
        </w:rPr>
        <w:t xml:space="preserve">Sign Language teaching in undergraduate nursing courses. Rev. Bras </w:t>
      </w:r>
      <w:proofErr w:type="spellStart"/>
      <w:r w:rsidRPr="009C7F1C">
        <w:rPr>
          <w:rFonts w:ascii="Times New Roman" w:hAnsi="Times New Roman"/>
          <w:sz w:val="20"/>
          <w:szCs w:val="20"/>
          <w:lang w:val="en-US"/>
        </w:rPr>
        <w:t>Enferm</w:t>
      </w:r>
      <w:proofErr w:type="spellEnd"/>
      <w:r w:rsidRPr="009C7F1C">
        <w:rPr>
          <w:rFonts w:ascii="Times New Roman" w:hAnsi="Times New Roman"/>
          <w:sz w:val="20"/>
          <w:szCs w:val="20"/>
          <w:lang w:val="en-US"/>
        </w:rPr>
        <w:t xml:space="preserve"> [Internet]. </w:t>
      </w:r>
      <w:r>
        <w:rPr>
          <w:rFonts w:ascii="Times New Roman" w:hAnsi="Times New Roman"/>
          <w:sz w:val="20"/>
          <w:szCs w:val="20"/>
        </w:rPr>
        <w:t>2011</w:t>
      </w:r>
      <w:r w:rsidR="00E9163E">
        <w:rPr>
          <w:rFonts w:ascii="Times New Roman" w:hAnsi="Times New Roman"/>
          <w:sz w:val="20"/>
          <w:szCs w:val="20"/>
        </w:rPr>
        <w:t xml:space="preserve"> </w:t>
      </w:r>
      <w:r w:rsidR="00E9163E" w:rsidRPr="0092650F">
        <w:rPr>
          <w:rFonts w:ascii="Times New Roman" w:hAnsi="Times New Roman"/>
          <w:sz w:val="20"/>
          <w:szCs w:val="20"/>
          <w:shd w:val="clear" w:color="auto" w:fill="FFFFFF"/>
        </w:rPr>
        <w:t>[citado 4º de maio de 2023]</w:t>
      </w:r>
      <w:r>
        <w:rPr>
          <w:rFonts w:ascii="Times New Roman" w:hAnsi="Times New Roman"/>
          <w:sz w:val="20"/>
          <w:szCs w:val="20"/>
        </w:rPr>
        <w:t xml:space="preserve">; 74: e20200709. </w:t>
      </w:r>
      <w:r w:rsidR="00E9163E">
        <w:rPr>
          <w:rFonts w:ascii="Times New Roman" w:hAnsi="Times New Roman"/>
          <w:sz w:val="20"/>
          <w:szCs w:val="20"/>
        </w:rPr>
        <w:t>Disponível em</w:t>
      </w:r>
      <w:r>
        <w:rPr>
          <w:rFonts w:ascii="Times New Roman" w:hAnsi="Times New Roman"/>
          <w:sz w:val="20"/>
          <w:szCs w:val="20"/>
        </w:rPr>
        <w:t>: https:// doi.org/10.1590/0034-7167-2020</w:t>
      </w:r>
      <w:r w:rsidR="00E9163E">
        <w:rPr>
          <w:rFonts w:ascii="Times New Roman" w:hAnsi="Times New Roman"/>
          <w:sz w:val="20"/>
          <w:szCs w:val="20"/>
        </w:rPr>
        <w:t xml:space="preserve">-0709. </w:t>
      </w: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06BCA99D" w14:textId="0CE8664F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1 </w:t>
      </w:r>
      <w:r w:rsidR="007427BA">
        <w:rPr>
          <w:rFonts w:ascii="Times New Roman" w:hAnsi="Times New Roman"/>
          <w:color w:val="000000"/>
          <w:sz w:val="20"/>
          <w:szCs w:val="20"/>
        </w:rPr>
        <w:t>Graduanda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7427BA"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7427BA"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7427BA">
        <w:rPr>
          <w:rFonts w:ascii="Times New Roman" w:hAnsi="Times New Roman"/>
          <w:color w:val="000000"/>
          <w:sz w:val="20"/>
          <w:szCs w:val="20"/>
        </w:rPr>
        <w:t>E</w:t>
      </w:r>
      <w:r w:rsidRPr="007B5A77">
        <w:rPr>
          <w:rFonts w:ascii="Times New Roman" w:hAnsi="Times New Roman"/>
          <w:color w:val="000000"/>
          <w:sz w:val="20"/>
          <w:szCs w:val="20"/>
        </w:rPr>
        <w:t>-mail</w:t>
      </w:r>
      <w:r w:rsidR="007427BA">
        <w:rPr>
          <w:rFonts w:ascii="Times New Roman" w:hAnsi="Times New Roman"/>
          <w:color w:val="000000"/>
          <w:sz w:val="20"/>
          <w:szCs w:val="20"/>
        </w:rPr>
        <w:t>: leoncyjuliane@gmail.com</w:t>
      </w:r>
    </w:p>
    <w:p w14:paraId="0EC3AC54" w14:textId="09E146AB" w:rsidR="000713CF" w:rsidRPr="007B5A77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7427BA">
        <w:rPr>
          <w:rFonts w:ascii="Times New Roman" w:hAnsi="Times New Roman"/>
          <w:color w:val="000000"/>
          <w:sz w:val="20"/>
          <w:szCs w:val="20"/>
        </w:rPr>
        <w:t>Graduanda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7427BA"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7427BA"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 w:rsidR="007427BA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03B6C027" w14:textId="3F13CA4D" w:rsidR="000713CF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3 </w:t>
      </w:r>
      <w:r w:rsidR="007427BA">
        <w:rPr>
          <w:rFonts w:ascii="Times New Roman" w:hAnsi="Times New Roman"/>
          <w:color w:val="000000"/>
          <w:sz w:val="20"/>
          <w:szCs w:val="20"/>
        </w:rPr>
        <w:t>Graduando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7427BA"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="007427BA"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</w:p>
    <w:p w14:paraId="77DABD3D" w14:textId="4F0DE5B8" w:rsidR="007427BA" w:rsidRPr="007B5A77" w:rsidRDefault="007427BA" w:rsidP="007427BA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Graduanda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1D9AC81F" w14:textId="253DFEB7" w:rsidR="007427BA" w:rsidRPr="007B5A77" w:rsidRDefault="007427BA" w:rsidP="007427BA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lastRenderedPageBreak/>
        <w:t>5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Graduanda de Enfermagem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Estudante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. </w:t>
      </w:r>
      <w:r>
        <w:rPr>
          <w:rFonts w:ascii="Times New Roman" w:hAnsi="Times New Roman"/>
          <w:color w:val="000000"/>
          <w:sz w:val="20"/>
          <w:szCs w:val="20"/>
        </w:rPr>
        <w:t>Universidade Federal do Pará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23D60A11" w14:textId="525F8AFE" w:rsidR="009C7F1C" w:rsidRPr="009C7F1C" w:rsidRDefault="007427BA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9C7F1C">
        <w:rPr>
          <w:rFonts w:ascii="Times New Roman" w:hAnsi="Times New Roman"/>
          <w:color w:val="000000"/>
          <w:sz w:val="20"/>
          <w:szCs w:val="20"/>
        </w:rPr>
        <w:t>Mestrado. Enfermeira, docente. Universidade Federal do Pará.</w:t>
      </w:r>
    </w:p>
    <w:p w14:paraId="0DBC6FAD" w14:textId="220EFC85" w:rsidR="00C92D01" w:rsidRPr="007B5A77" w:rsidRDefault="00C92D01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51D96" w14:textId="77777777" w:rsidR="00AC3E8E" w:rsidRDefault="00AC3E8E" w:rsidP="00D21DB7">
      <w:pPr>
        <w:spacing w:after="0" w:line="240" w:lineRule="auto"/>
      </w:pPr>
      <w:r>
        <w:separator/>
      </w:r>
    </w:p>
  </w:endnote>
  <w:endnote w:type="continuationSeparator" w:id="0">
    <w:p w14:paraId="7CA137FE" w14:textId="77777777" w:rsidR="00AC3E8E" w:rsidRDefault="00AC3E8E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FB3FB" w14:textId="77777777" w:rsidR="00AC3E8E" w:rsidRDefault="00AC3E8E" w:rsidP="00D21DB7">
      <w:pPr>
        <w:spacing w:after="0" w:line="240" w:lineRule="auto"/>
      </w:pPr>
      <w:r>
        <w:separator/>
      </w:r>
    </w:p>
  </w:footnote>
  <w:footnote w:type="continuationSeparator" w:id="0">
    <w:p w14:paraId="2011A94F" w14:textId="77777777" w:rsidR="00AC3E8E" w:rsidRDefault="00AC3E8E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912E5D"/>
    <w:multiLevelType w:val="hybridMultilevel"/>
    <w:tmpl w:val="3D126A16"/>
    <w:lvl w:ilvl="0" w:tplc="232E229C">
      <w:start w:val="1"/>
      <w:numFmt w:val="decimal"/>
      <w:lvlText w:val="%1."/>
      <w:lvlJc w:val="left"/>
      <w:pPr>
        <w:ind w:left="720" w:hanging="360"/>
      </w:pPr>
      <w:rPr>
        <w:rFonts w:ascii="Noto Sans" w:hAnsi="Noto Sans" w:cs="Noto Sans" w:hint="default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993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10A"/>
    <w:rsid w:val="000713CF"/>
    <w:rsid w:val="00076563"/>
    <w:rsid w:val="00092EDD"/>
    <w:rsid w:val="001F7347"/>
    <w:rsid w:val="00271A56"/>
    <w:rsid w:val="002B710A"/>
    <w:rsid w:val="003B1737"/>
    <w:rsid w:val="004E386F"/>
    <w:rsid w:val="004F76D8"/>
    <w:rsid w:val="005C2E0E"/>
    <w:rsid w:val="00633C6E"/>
    <w:rsid w:val="007427BA"/>
    <w:rsid w:val="007B5A77"/>
    <w:rsid w:val="008267F1"/>
    <w:rsid w:val="0092650F"/>
    <w:rsid w:val="009334BE"/>
    <w:rsid w:val="0098128E"/>
    <w:rsid w:val="009C7F1C"/>
    <w:rsid w:val="00A66E7C"/>
    <w:rsid w:val="00A76134"/>
    <w:rsid w:val="00AC3E8E"/>
    <w:rsid w:val="00AD2D54"/>
    <w:rsid w:val="00C62D88"/>
    <w:rsid w:val="00C92D01"/>
    <w:rsid w:val="00D21DB7"/>
    <w:rsid w:val="00D51E9A"/>
    <w:rsid w:val="00E74931"/>
    <w:rsid w:val="00E9163E"/>
    <w:rsid w:val="00EA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character" w:styleId="Hyperlink">
    <w:name w:val="Hyperlink"/>
    <w:basedOn w:val="Fontepargpadro"/>
    <w:uiPriority w:val="99"/>
    <w:unhideWhenUsed/>
    <w:rsid w:val="007427B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42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9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rn.br/casoseconsultoria/article/view/2799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521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AEE-UFPA</cp:lastModifiedBy>
  <cp:revision>6</cp:revision>
  <dcterms:created xsi:type="dcterms:W3CDTF">2023-04-22T12:41:00Z</dcterms:created>
  <dcterms:modified xsi:type="dcterms:W3CDTF">2023-05-05T18:48:00Z</dcterms:modified>
</cp:coreProperties>
</file>