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8DA3F" w14:textId="29A50C84" w:rsidR="004C6700" w:rsidRPr="00410D5F" w:rsidRDefault="004C6700" w:rsidP="004C6700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pt-BR"/>
        </w:rPr>
      </w:pPr>
      <w:bookmarkStart w:id="0" w:name="_Hlk44404693"/>
      <w:r w:rsidRPr="00410D5F">
        <w:rPr>
          <w:rFonts w:ascii="Times New Roman" w:hAnsi="Times New Roman" w:cs="Times New Roman"/>
          <w:b/>
          <w:bCs/>
        </w:rPr>
        <w:t xml:space="preserve">Eixo </w:t>
      </w:r>
      <w:r w:rsidR="008875B8">
        <w:rPr>
          <w:rFonts w:ascii="Times New Roman" w:hAnsi="Times New Roman" w:cs="Times New Roman"/>
          <w:b/>
          <w:bCs/>
        </w:rPr>
        <w:t>4</w:t>
      </w:r>
      <w:r w:rsidRPr="00410D5F">
        <w:rPr>
          <w:rFonts w:ascii="Times New Roman" w:hAnsi="Times New Roman" w:cs="Times New Roman"/>
          <w:b/>
          <w:bCs/>
        </w:rPr>
        <w:t xml:space="preserve"> – </w:t>
      </w:r>
      <w:r w:rsidR="008875B8">
        <w:rPr>
          <w:rFonts w:ascii="Times New Roman" w:hAnsi="Times New Roman" w:cs="Times New Roman"/>
          <w:b/>
          <w:bCs/>
        </w:rPr>
        <w:t>Interdisciplinaridade no Enfrentamento à COVID-19</w:t>
      </w:r>
    </w:p>
    <w:p w14:paraId="46E966FF" w14:textId="77777777" w:rsidR="004C6700" w:rsidRPr="00410D5F" w:rsidRDefault="004C6700" w:rsidP="004C6700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  <w:bCs/>
          <w:szCs w:val="24"/>
          <w:lang w:eastAsia="pt-BR"/>
        </w:rPr>
      </w:pPr>
    </w:p>
    <w:bookmarkEnd w:id="0"/>
    <w:p w14:paraId="325C548C" w14:textId="51DE19AF" w:rsidR="00396EEB" w:rsidRPr="004C6700" w:rsidRDefault="004C6700" w:rsidP="004C67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pt-BR"/>
        </w:rPr>
      </w:pPr>
      <w:r w:rsidRPr="003F2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DESAFIOS ENFRENTADOS POR PROFISSIONAIS DE ENFERMAGEM DA LINHA DE FRENTE DO NOVO CORONAVÍRUS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 w:rsidRPr="003F2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(COVID-19)</w:t>
      </w:r>
    </w:p>
    <w:p w14:paraId="1B243B67" w14:textId="77777777" w:rsidR="00396EEB" w:rsidRPr="00396EEB" w:rsidRDefault="00396EEB" w:rsidP="00396EEB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color w:val="000000"/>
          <w:szCs w:val="24"/>
          <w:u w:val="single"/>
          <w:lang w:eastAsia="pt-BR"/>
        </w:rPr>
        <w:t>Milena Carneiro Ramos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, rammoscmilena@gmail.com¹</w:t>
      </w:r>
    </w:p>
    <w:p w14:paraId="5807AF44" w14:textId="77777777" w:rsidR="00396EEB" w:rsidRPr="00396EEB" w:rsidRDefault="00396EEB" w:rsidP="00396EEB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Brenda Marinho Silva¹</w:t>
      </w:r>
    </w:p>
    <w:p w14:paraId="39DB9D2B" w14:textId="77777777" w:rsidR="00396EEB" w:rsidRPr="00396EEB" w:rsidRDefault="00396EEB" w:rsidP="00396EEB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Daniel Coutinho dos Santos¹</w:t>
      </w:r>
    </w:p>
    <w:p w14:paraId="39294FD1" w14:textId="14092CE3" w:rsidR="00396EEB" w:rsidRPr="00396EEB" w:rsidRDefault="00396EEB" w:rsidP="00396EEB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Marcela de Oliveira Feitosa</w:t>
      </w:r>
      <w:r w:rsidR="003F29A7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²</w:t>
      </w:r>
    </w:p>
    <w:p w14:paraId="373311FE" w14:textId="77777777" w:rsidR="003F29A7" w:rsidRDefault="003F29A7" w:rsidP="003F29A7">
      <w:pPr>
        <w:spacing w:before="0" w:after="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eastAsia="pt-BR"/>
        </w:rPr>
      </w:pPr>
      <w:r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 1.</w:t>
      </w:r>
      <w:r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Discente - </w:t>
      </w:r>
      <w:r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Universidade Federal do Maranhão – UFMA – CCSST.</w:t>
      </w:r>
      <w:r w:rsidRPr="00D4039F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eastAsia="pt-BR"/>
        </w:rPr>
        <w:t xml:space="preserve"> </w:t>
      </w:r>
    </w:p>
    <w:p w14:paraId="3D460761" w14:textId="77777777" w:rsidR="003F29A7" w:rsidRPr="00D4039F" w:rsidRDefault="003F29A7" w:rsidP="003F29A7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bookmarkStart w:id="1" w:name="_Hlk44404849"/>
      <w:r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2. Docente - Universidade Federal do Maranhão – UFMA – CCSST. </w:t>
      </w:r>
    </w:p>
    <w:p w14:paraId="579F564D" w14:textId="77777777" w:rsidR="00396EEB" w:rsidRPr="00396EEB" w:rsidRDefault="00396EEB" w:rsidP="00396EEB">
      <w:pPr>
        <w:spacing w:before="0" w:after="240" w:line="36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bookmarkEnd w:id="1"/>
    <w:p w14:paraId="16BEA556" w14:textId="663B715E" w:rsidR="00396EEB" w:rsidRPr="00396EEB" w:rsidRDefault="00396EEB" w:rsidP="00396EEB">
      <w:pPr>
        <w:spacing w:before="0" w:after="0" w:line="360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Introdução: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A pandemia do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Severe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Acute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Respiratory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Syndrome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Coronavirus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 (SARS-Cov2), popularmente conhecida como novo </w:t>
      </w:r>
      <w:proofErr w:type="spellStart"/>
      <w:r w:rsidR="00475D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C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oronavírus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2019(COVID-19), surgiu desafiando o sistema mundial de saúde, em decorrência dos números alarmantes de infectados e alta demanda de recursos essenciais para o seu enfrentamento.⁽¹⁾ O cenário gerou aos profissionais da saúde sobrecarga</w:t>
      </w:r>
      <w:r w:rsidR="00B4053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de trabalho, em especial aos profissionais de enfermagem (PE), por permanecerem em tempo integral ao lado do paciente. Diante disso, o enfermeiro, configurou-se mundialmente como o agente principal da linha de frente no combate </w:t>
      </w:r>
      <w:r w:rsidR="00475D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à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COVID-</w:t>
      </w:r>
      <w:proofErr w:type="gramStart"/>
      <w:r w:rsidR="00B40533"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19.⁽</w:t>
      </w:r>
      <w:proofErr w:type="gram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²⁾ 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Objetivo: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Realizar um levantamento da produção científica sobre os desafios enfrentados p</w:t>
      </w:r>
      <w:r w:rsidR="00096CF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elos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profissionais de enfermagem em meio à pandemia da COVID-19. 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Material e métodos: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Trata-se de uma revisão de literatura integrativa, obtida através das bases de dados: Biblioteca Virtual de Saúde (BVS), Literatura Latino-Americana e do Caribe em Ciências de Saúde (LILACS) e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Scientific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Eletronic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Libary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Onlie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(SCIELO). Destarte, os critérios de inclusão contemplaram artigos redigidos em português publicados entre março de 2020 à 24 de junho de 2020, que respondessem </w:t>
      </w:r>
      <w:r w:rsidR="00475DB6"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à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questão norteadora “Quais os principais desafios encontrados pelos profissionais de enfermagem em meio </w:t>
      </w:r>
      <w:r w:rsidR="00096CF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à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pandemia da COVID-19?”. Utilizou-se como descritores: “Pandemias” AND “Enfermagem” e "COVID-19" AND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lastRenderedPageBreak/>
        <w:t>"Enfermagem". Após a busca, obteve-se 32 artigos, onde apenas 4 artigos atenderam aos critérios de</w:t>
      </w:r>
      <w:r w:rsidR="00096CF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inclusão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. 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Revisão de literatura: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Diante da síntese criteriosa dos artigos, constatou-se que os PE da linha de frente do novo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Coronavírus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perpassam por desafios constantes no ambiente laboral, </w:t>
      </w:r>
      <w:r w:rsidR="00096CF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aos quais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prejudicam a saúde física e mental desses profissionais. </w:t>
      </w:r>
      <w:r w:rsidR="00096CF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Os principais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desafios foram categorizados em cinco vertentes: 1)Segurança Ocupacional - A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escassez dos Equipamentos de Proteção Individual (EPIs) eleva o desgaste físico e mental dos profissionais devido ao medo de infectar-se ou de transmitir o vírus.⁽³⁾ 2)Jornada de Trabalho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-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Carga horária exaustiva e o excesso de trabalho tem favorecido o adoecimento físico e mental entre trabalhadores da saúde, em especial, às equipes de enfermagem, facilitando a ocorrência de absenteísmos,  acidentes  de  trabalho,  erros  de medicação e sobrecarga laboral e emocional.⁽²⁾ 3)Risco de Infeção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 -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A falta de EPIs adequados aumenta os riscos de infecção de modo que os profissionais arriscam suas vidas, de suas equipes, dos pacientes e entes queridos, contribuindo no acúmulo de ansiedade, medo e estresse.⁽¹⁾ 4)Autocuidado- Paramentação rigorosa e a necessidade premência de economizar EPIs, impossibilita a realização de funções fisiológicas como hidratar-se, alimentar-se ou fazer uso do banheiro, dificultando a prática do autocuidado.⁽¹⁾ 5)Afastamento familiar- Muitos enfermeiros optaram por afastar-se de seus familiares,</w:t>
      </w:r>
      <w:r w:rsidR="0029375C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sentindo-se no dever de proteger a família de modo a evitar o contato próximo e por vezes o possível contágio,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o que também amplia efeitos psicológicos,</w:t>
      </w:r>
      <w:r w:rsidR="0029375C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como ansiedade,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aumen</w:t>
      </w:r>
      <w:r w:rsidR="0029375C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to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r w:rsidR="0029375C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da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dor</w:t>
      </w:r>
      <w:r w:rsidR="0029375C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e do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sofrimento</w:t>
      </w:r>
      <w:r w:rsidR="0029375C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⁽⁴⁾ 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Considerações finais: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Constatou-se que os artigos em sua totalidade reconhecem a enfermagem como uma profissão sobrecarregada de desafios, visto que estão na vanguarda do tratamento da COVID-19, enfrentando diariamente uma série de implicações. Logo, espera-se o reconhecimento dos PE através de melhores condições de trabalho, segurança pessoal, e principalmente a efetivação de políticas públicas que beneficiem e protejam a atuação do enfermeiro.</w:t>
      </w:r>
    </w:p>
    <w:p w14:paraId="2AD99F9F" w14:textId="77777777" w:rsidR="00396EEB" w:rsidRPr="00396EEB" w:rsidRDefault="00396EEB" w:rsidP="00396EEB">
      <w:pPr>
        <w:spacing w:before="0" w:after="0" w:line="360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Descritores: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Pandemias; Infecções por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coronavírus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; Riscos ocupacionais; Enfermagem.</w:t>
      </w:r>
    </w:p>
    <w:p w14:paraId="79CD6642" w14:textId="77777777" w:rsidR="00396EEB" w:rsidRPr="00396EEB" w:rsidRDefault="00396EEB" w:rsidP="00396EEB">
      <w:pPr>
        <w:spacing w:after="0" w:line="36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Referências:</w:t>
      </w:r>
    </w:p>
    <w:p w14:paraId="57D8E777" w14:textId="77777777" w:rsidR="00396EEB" w:rsidRPr="00396EEB" w:rsidRDefault="00396EEB" w:rsidP="00396EEB">
      <w:pPr>
        <w:spacing w:after="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1. MIRANDA, F</w:t>
      </w:r>
      <w:r w:rsidRPr="00396EEB">
        <w:rPr>
          <w:rFonts w:ascii="Times New Roman" w:eastAsia="Times New Roman" w:hAnsi="Times New Roman" w:cs="Times New Roman"/>
          <w:i/>
          <w:iCs/>
          <w:color w:val="000000"/>
          <w:szCs w:val="24"/>
          <w:lang w:eastAsia="pt-BR"/>
        </w:rPr>
        <w:t>. et al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. Condições de trabalho e o impacto na saúde dos profissionais de enfermagem frente a Covid-19. </w:t>
      </w:r>
      <w:proofErr w:type="spellStart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Cogitare</w:t>
      </w:r>
      <w:proofErr w:type="spellEnd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 </w:t>
      </w:r>
      <w:proofErr w:type="spellStart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enferm</w:t>
      </w:r>
      <w:proofErr w:type="spellEnd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.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2020 acesso em 24 de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jun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2020; 25. Disponível em: http://dx.doi.org/10.5380/ce.v25i0.72702. </w:t>
      </w:r>
    </w:p>
    <w:p w14:paraId="373492E1" w14:textId="77777777" w:rsidR="00396EEB" w:rsidRPr="00396EEB" w:rsidRDefault="00396EEB" w:rsidP="00396EEB">
      <w:pPr>
        <w:spacing w:before="0" w:after="24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6F382A0" w14:textId="77777777" w:rsidR="00396EEB" w:rsidRPr="00396EEB" w:rsidRDefault="00396EEB" w:rsidP="00396EE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lastRenderedPageBreak/>
        <w:t xml:space="preserve">2. BARBOSA. </w:t>
      </w:r>
      <w:r w:rsidRPr="00396EEB">
        <w:rPr>
          <w:rFonts w:ascii="Times New Roman" w:eastAsia="Times New Roman" w:hAnsi="Times New Roman" w:cs="Times New Roman"/>
          <w:i/>
          <w:iCs/>
          <w:color w:val="000000"/>
          <w:szCs w:val="24"/>
          <w:lang w:eastAsia="pt-BR"/>
        </w:rPr>
        <w:t>et al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. Fatores de estresse nos profissionais de enfermagem no combate à pandemia da COVID-19: Síntese de Evidências. 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Rev. Ciências Saúde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220;31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Suppl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1:31-47. Acesso em: www.escs.edu.br/revistacss </w:t>
      </w:r>
    </w:p>
    <w:p w14:paraId="76E71980" w14:textId="77777777" w:rsidR="00396EEB" w:rsidRPr="00396EEB" w:rsidRDefault="00396EEB" w:rsidP="00396EEB">
      <w:pPr>
        <w:spacing w:before="0" w:after="24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1ACA3A90" w14:textId="77777777" w:rsidR="00396EEB" w:rsidRPr="00396EEB" w:rsidRDefault="00396EEB" w:rsidP="00396EE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3. HUMEREZ, D. </w:t>
      </w:r>
      <w:r w:rsidRPr="00396EEB">
        <w:rPr>
          <w:rFonts w:ascii="Times New Roman" w:eastAsia="Times New Roman" w:hAnsi="Times New Roman" w:cs="Times New Roman"/>
          <w:i/>
          <w:iCs/>
          <w:color w:val="000000"/>
          <w:szCs w:val="24"/>
          <w:lang w:eastAsia="pt-BR"/>
        </w:rPr>
        <w:t>et al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 Saúde mental dos profissionais de enfermagem do Brasil no contexto da pandemia Covid-19: ação do Conselho Federal de Enfermagem.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 </w:t>
      </w:r>
      <w:proofErr w:type="spellStart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Cogitare</w:t>
      </w:r>
      <w:proofErr w:type="spellEnd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 </w:t>
      </w:r>
      <w:proofErr w:type="spellStart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enferm</w:t>
      </w:r>
      <w:proofErr w:type="spellEnd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.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2020. acesso em 24 de </w:t>
      </w:r>
      <w:proofErr w:type="spellStart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jun</w:t>
      </w:r>
      <w:proofErr w:type="spellEnd"/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2020; 25. Disponível em: http://dx.doi.org/10.5380/ ce. v25i0.74115.</w:t>
      </w:r>
    </w:p>
    <w:p w14:paraId="5B3571EA" w14:textId="77777777" w:rsidR="00396EEB" w:rsidRPr="00396EEB" w:rsidRDefault="00396EEB" w:rsidP="00396EEB">
      <w:pPr>
        <w:spacing w:before="0" w:after="24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C60026A" w14:textId="77777777" w:rsidR="00396EEB" w:rsidRPr="00396EEB" w:rsidRDefault="00396EEB" w:rsidP="00396EE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4. OLIVEIRA, A</w:t>
      </w:r>
      <w:r w:rsidRPr="00396EEB">
        <w:rPr>
          <w:rFonts w:ascii="Times New Roman" w:eastAsia="Times New Roman" w:hAnsi="Times New Roman" w:cs="Times New Roman"/>
          <w:i/>
          <w:iCs/>
          <w:color w:val="000000"/>
          <w:szCs w:val="24"/>
          <w:lang w:eastAsia="pt-BR"/>
        </w:rPr>
        <w:t>. et al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 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Desafios da enfermagem frente ao enfrentamento da pandemia da Covid-19.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 </w:t>
      </w:r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val="en-US" w:eastAsia="pt-BR"/>
        </w:rPr>
        <w:t xml:space="preserve">REME - Rev Min </w:t>
      </w:r>
      <w:proofErr w:type="spellStart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val="en-US" w:eastAsia="pt-BR"/>
        </w:rPr>
        <w:t>Enferm</w:t>
      </w:r>
      <w:proofErr w:type="spellEnd"/>
      <w:r w:rsidRPr="00396EEB">
        <w:rPr>
          <w:rFonts w:ascii="Times New Roman" w:eastAsia="Times New Roman" w:hAnsi="Times New Roman" w:cs="Times New Roman"/>
          <w:b/>
          <w:bCs/>
          <w:color w:val="000000"/>
          <w:szCs w:val="24"/>
          <w:lang w:val="en-US" w:eastAsia="pt-BR"/>
        </w:rPr>
        <w:t>.</w:t>
      </w:r>
      <w:r w:rsidRPr="00396EEB">
        <w:rPr>
          <w:rFonts w:ascii="Times New Roman" w:eastAsia="Times New Roman" w:hAnsi="Times New Roman" w:cs="Times New Roman"/>
          <w:color w:val="000000"/>
          <w:szCs w:val="24"/>
          <w:lang w:val="en-US" w:eastAsia="pt-BR"/>
        </w:rPr>
        <w:t xml:space="preserve"> 2020ite;24:e-1302. Available from: https://cdn.publisher.gn1.link/reme.org.br/pdf/e1302.pdf  DOI: 10.5935/1415-2762.20200032</w:t>
      </w:r>
    </w:p>
    <w:p w14:paraId="61656348" w14:textId="27C828D5" w:rsidR="00EA190E" w:rsidRPr="00396EEB" w:rsidRDefault="00EA190E" w:rsidP="00396EEB">
      <w:pPr>
        <w:rPr>
          <w:lang w:val="en-US"/>
        </w:rPr>
      </w:pPr>
    </w:p>
    <w:sectPr w:rsidR="00EA190E" w:rsidRPr="00396EE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0E328" w14:textId="77777777" w:rsidR="001321B5" w:rsidRDefault="001321B5" w:rsidP="00054686">
      <w:pPr>
        <w:spacing w:before="0" w:after="0" w:line="240" w:lineRule="auto"/>
      </w:pPr>
      <w:r>
        <w:separator/>
      </w:r>
    </w:p>
  </w:endnote>
  <w:endnote w:type="continuationSeparator" w:id="0">
    <w:p w14:paraId="74440ADD" w14:textId="77777777" w:rsidR="001321B5" w:rsidRDefault="001321B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691441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0AAD4" w14:textId="77777777" w:rsidR="001321B5" w:rsidRDefault="001321B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F1C6634" w14:textId="77777777" w:rsidR="001321B5" w:rsidRDefault="001321B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1321B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1321B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1321B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96CF4"/>
    <w:rsid w:val="000E596E"/>
    <w:rsid w:val="0011587C"/>
    <w:rsid w:val="001321B5"/>
    <w:rsid w:val="00150CB7"/>
    <w:rsid w:val="001965A5"/>
    <w:rsid w:val="001D4667"/>
    <w:rsid w:val="002268F9"/>
    <w:rsid w:val="0029375C"/>
    <w:rsid w:val="002B0ADD"/>
    <w:rsid w:val="002C00CE"/>
    <w:rsid w:val="00302A5B"/>
    <w:rsid w:val="00330594"/>
    <w:rsid w:val="00396EEB"/>
    <w:rsid w:val="003A7BE7"/>
    <w:rsid w:val="003E7CE5"/>
    <w:rsid w:val="003F29A7"/>
    <w:rsid w:val="00417E55"/>
    <w:rsid w:val="0047314D"/>
    <w:rsid w:val="00475DB6"/>
    <w:rsid w:val="004C6700"/>
    <w:rsid w:val="005443AE"/>
    <w:rsid w:val="00553538"/>
    <w:rsid w:val="006C03DB"/>
    <w:rsid w:val="0070071B"/>
    <w:rsid w:val="0078793C"/>
    <w:rsid w:val="0084514F"/>
    <w:rsid w:val="008875B8"/>
    <w:rsid w:val="008B6F3E"/>
    <w:rsid w:val="00AB0DF9"/>
    <w:rsid w:val="00AC5179"/>
    <w:rsid w:val="00B23562"/>
    <w:rsid w:val="00B40533"/>
    <w:rsid w:val="00BB3DA1"/>
    <w:rsid w:val="00D327EE"/>
    <w:rsid w:val="00D55666"/>
    <w:rsid w:val="00EA190E"/>
    <w:rsid w:val="00ED178E"/>
    <w:rsid w:val="00F9396B"/>
    <w:rsid w:val="00FC3A46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85470D27-5AF1-4E0F-8A3B-9D01FA54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8793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777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Gabriel Renan Mendes Bezerra</cp:lastModifiedBy>
  <cp:revision>3</cp:revision>
  <cp:lastPrinted>2020-06-10T02:59:00Z</cp:lastPrinted>
  <dcterms:created xsi:type="dcterms:W3CDTF">2020-06-30T15:29:00Z</dcterms:created>
  <dcterms:modified xsi:type="dcterms:W3CDTF">2020-06-30T15:31:00Z</dcterms:modified>
</cp:coreProperties>
</file>