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CB84" w14:textId="6B8DA73E" w:rsidR="0092078C" w:rsidRDefault="001A30E7" w:rsidP="004479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336F">
        <w:rPr>
          <w:rFonts w:ascii="Arial" w:eastAsia="Times New Roman" w:hAnsi="Arial" w:cs="Arial"/>
          <w:b/>
          <w:sz w:val="24"/>
          <w:szCs w:val="24"/>
        </w:rPr>
        <w:t>EDUCAÇÃO EM SAÚDE: UMA ABORDAGEM ATUAL CONTRA R</w:t>
      </w:r>
      <w:r w:rsidR="001974A5">
        <w:rPr>
          <w:rFonts w:ascii="Arial" w:eastAsia="Times New Roman" w:hAnsi="Arial" w:cs="Arial"/>
          <w:b/>
          <w:sz w:val="24"/>
          <w:szCs w:val="24"/>
        </w:rPr>
        <w:t>E</w:t>
      </w:r>
      <w:r w:rsidR="00413398">
        <w:rPr>
          <w:rFonts w:ascii="Arial" w:eastAsia="Times New Roman" w:hAnsi="Arial" w:cs="Arial"/>
          <w:b/>
          <w:sz w:val="24"/>
          <w:szCs w:val="24"/>
        </w:rPr>
        <w:t>L</w:t>
      </w:r>
      <w:r w:rsidRPr="0078336F">
        <w:rPr>
          <w:rFonts w:ascii="Arial" w:eastAsia="Times New Roman" w:hAnsi="Arial" w:cs="Arial"/>
          <w:b/>
          <w:sz w:val="24"/>
          <w:szCs w:val="24"/>
        </w:rPr>
        <w:t>U</w:t>
      </w:r>
      <w:r w:rsidR="00413398">
        <w:rPr>
          <w:rFonts w:ascii="Arial" w:eastAsia="Times New Roman" w:hAnsi="Arial" w:cs="Arial"/>
          <w:b/>
          <w:sz w:val="24"/>
          <w:szCs w:val="24"/>
        </w:rPr>
        <w:t>T</w:t>
      </w:r>
      <w:r w:rsidRPr="0078336F">
        <w:rPr>
          <w:rFonts w:ascii="Arial" w:eastAsia="Times New Roman" w:hAnsi="Arial" w:cs="Arial"/>
          <w:b/>
          <w:sz w:val="24"/>
          <w:szCs w:val="24"/>
        </w:rPr>
        <w:t>ÂNCIA EM VACINAR</w:t>
      </w:r>
    </w:p>
    <w:p w14:paraId="3455D68E" w14:textId="32E30D3E" w:rsidR="009E0048" w:rsidRDefault="006F233F" w:rsidP="009E004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MORAES, </w:t>
      </w:r>
      <w:r w:rsidR="00421D72">
        <w:rPr>
          <w:rFonts w:ascii="Arial" w:eastAsia="Times New Roman" w:hAnsi="Arial" w:cs="Arial"/>
          <w:sz w:val="24"/>
          <w:szCs w:val="24"/>
        </w:rPr>
        <w:t>Clédia Maria Gomes</w:t>
      </w:r>
      <w:r>
        <w:rPr>
          <w:rFonts w:ascii="Arial" w:eastAsia="Times New Roman" w:hAnsi="Arial" w:cs="Arial"/>
          <w:sz w:val="24"/>
          <w:szCs w:val="24"/>
        </w:rPr>
        <w:t>¹</w:t>
      </w:r>
      <w:r w:rsidR="00421D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913233" w14:textId="2F0F2407" w:rsidR="009E0048" w:rsidRDefault="00801FB1" w:rsidP="009E004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ROSA, Graciete Araújo</w:t>
      </w:r>
      <w:r w:rsidR="006F233F">
        <w:rPr>
          <w:rFonts w:ascii="Arial" w:eastAsia="Times New Roman" w:hAnsi="Arial" w:cs="Arial"/>
          <w:sz w:val="24"/>
          <w:szCs w:val="24"/>
        </w:rPr>
        <w:t>²</w:t>
      </w:r>
      <w:r w:rsidR="009E004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CBCAFA0" w14:textId="336A6DDC" w:rsidR="009E0048" w:rsidRDefault="00801FB1" w:rsidP="009E004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F2F08">
        <w:rPr>
          <w:rFonts w:ascii="Arial" w:hAnsi="Arial" w:cs="Arial"/>
          <w:sz w:val="24"/>
          <w:szCs w:val="24"/>
        </w:rPr>
        <w:t>VASCONCELOS, Jessiane da</w:t>
      </w:r>
      <w:r>
        <w:rPr>
          <w:rFonts w:ascii="Arial" w:hAnsi="Arial" w:cs="Arial"/>
          <w:sz w:val="24"/>
          <w:szCs w:val="24"/>
        </w:rPr>
        <w:t xml:space="preserve"> Silva</w:t>
      </w:r>
      <w:bookmarkStart w:id="0" w:name="_GoBack"/>
      <w:bookmarkEnd w:id="0"/>
      <w:r w:rsidR="006F233F">
        <w:rPr>
          <w:rFonts w:ascii="Arial" w:eastAsia="Times New Roman" w:hAnsi="Arial" w:cs="Arial"/>
          <w:sz w:val="24"/>
          <w:szCs w:val="24"/>
        </w:rPr>
        <w:t>²</w:t>
      </w:r>
      <w:r w:rsidR="009E004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EBC05B" w14:textId="38E5EBA9" w:rsidR="009E0048" w:rsidRDefault="006F233F" w:rsidP="009E004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REIS, </w:t>
      </w:r>
      <w:r w:rsidR="00E0326F">
        <w:rPr>
          <w:rFonts w:ascii="Arial" w:eastAsia="Times New Roman" w:hAnsi="Arial" w:cs="Arial"/>
          <w:sz w:val="24"/>
          <w:szCs w:val="24"/>
        </w:rPr>
        <w:t>Má</w:t>
      </w:r>
      <w:r>
        <w:rPr>
          <w:rFonts w:ascii="Arial" w:eastAsia="Times New Roman" w:hAnsi="Arial" w:cs="Arial"/>
          <w:sz w:val="24"/>
          <w:szCs w:val="24"/>
        </w:rPr>
        <w:t>rcia Cristina Monteiro dos²</w:t>
      </w:r>
    </w:p>
    <w:p w14:paraId="34BECB89" w14:textId="018B1FB9" w:rsidR="0092078C" w:rsidRDefault="006F233F" w:rsidP="00AF2AC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SOUSA, </w:t>
      </w:r>
      <w:r w:rsidR="009E0048">
        <w:rPr>
          <w:rFonts w:ascii="Arial" w:eastAsia="Times New Roman" w:hAnsi="Arial" w:cs="Arial"/>
          <w:sz w:val="24"/>
          <w:szCs w:val="24"/>
        </w:rPr>
        <w:t>Jessica Moraes</w:t>
      </w:r>
      <w:r>
        <w:rPr>
          <w:rFonts w:ascii="Arial" w:eastAsia="Times New Roman" w:hAnsi="Arial" w:cs="Arial"/>
          <w:sz w:val="24"/>
          <w:szCs w:val="24"/>
        </w:rPr>
        <w:t>³</w:t>
      </w:r>
      <w:r w:rsidR="009E004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EB22DA" w14:textId="07E70843" w:rsidR="006F233F" w:rsidRPr="006F233F" w:rsidRDefault="00FE3BD3" w:rsidP="00AF2AC2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</w:rPr>
        <w:t>VALENTIM, Cintia Yolette Urbano Pauxis Aben</w:t>
      </w:r>
      <w:r w:rsidR="006F233F">
        <w:rPr>
          <w:rFonts w:ascii="Arial" w:eastAsia="Times New Roman" w:hAnsi="Arial" w:cs="Arial"/>
          <w:sz w:val="24"/>
          <w:szCs w:val="24"/>
        </w:rPr>
        <w:t xml:space="preserve"> </w:t>
      </w:r>
      <w:r w:rsidR="006F233F" w:rsidRPr="006F233F">
        <w:rPr>
          <w:rFonts w:ascii="Arial" w:eastAsia="Times New Roman" w:hAnsi="Arial" w:cs="Arial"/>
          <w:sz w:val="24"/>
          <w:szCs w:val="24"/>
          <w:vertAlign w:val="superscript"/>
        </w:rPr>
        <w:t>4</w:t>
      </w:r>
    </w:p>
    <w:p w14:paraId="58788F48" w14:textId="21B145BB" w:rsidR="006F233F" w:rsidRDefault="006F233F" w:rsidP="006F233F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bookmarkStart w:id="1" w:name="_gjdgxs" w:colFirst="0" w:colLast="0"/>
      <w:bookmarkEnd w:id="1"/>
      <w:r>
        <w:rPr>
          <w:rFonts w:ascii="Arial" w:eastAsia="Times New Roman" w:hAnsi="Arial" w:cs="Arial"/>
          <w:sz w:val="24"/>
        </w:rPr>
        <w:t xml:space="preserve">1.Discente de Enfermagem, Universidade da Amazônia. </w:t>
      </w:r>
      <w:hyperlink r:id="rId8" w:history="1">
        <w:r w:rsidRPr="00957AC3">
          <w:rPr>
            <w:rStyle w:val="Hyperlink"/>
            <w:rFonts w:ascii="Arial" w:eastAsia="Times New Roman" w:hAnsi="Arial" w:cs="Arial"/>
            <w:sz w:val="24"/>
          </w:rPr>
          <w:t>cledia.moraes23@gmail.com</w:t>
        </w:r>
      </w:hyperlink>
    </w:p>
    <w:p w14:paraId="29E2E6DD" w14:textId="28B51E88" w:rsidR="006F233F" w:rsidRDefault="006F233F" w:rsidP="006F233F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2.Discente de enfermagem, Universidade da Amazônia.</w:t>
      </w:r>
    </w:p>
    <w:p w14:paraId="6FFA00C3" w14:textId="4761199A" w:rsidR="006F233F" w:rsidRDefault="006F233F" w:rsidP="006F233F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3.Discente de Farmácia, Universidade da Amazônia.</w:t>
      </w:r>
    </w:p>
    <w:p w14:paraId="73200CBF" w14:textId="22C8447F" w:rsidR="006F233F" w:rsidRPr="006F233F" w:rsidRDefault="005425C7" w:rsidP="006F233F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4. Docente da Universidade da Amazônia.</w:t>
      </w:r>
    </w:p>
    <w:p w14:paraId="225296FA" w14:textId="77777777" w:rsidR="006F233F" w:rsidRDefault="006F233F" w:rsidP="00AF302F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7DDE7332" w14:textId="42A53451" w:rsidR="009960F6" w:rsidRDefault="001A30E7" w:rsidP="00AF302F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1A33A8">
        <w:rPr>
          <w:rFonts w:ascii="Arial" w:eastAsia="Times New Roman" w:hAnsi="Arial" w:cs="Arial"/>
          <w:b/>
          <w:sz w:val="24"/>
        </w:rPr>
        <w:t>Introdução</w:t>
      </w:r>
      <w:r w:rsidRPr="001A33A8">
        <w:rPr>
          <w:rFonts w:ascii="Arial" w:eastAsia="Times New Roman" w:hAnsi="Arial" w:cs="Arial"/>
          <w:sz w:val="24"/>
        </w:rPr>
        <w:t xml:space="preserve">: </w:t>
      </w:r>
      <w:r w:rsidRPr="001A33A8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="00FC0FD0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vacinação </w:t>
      </w:r>
      <w:r w:rsidR="00AA7E1B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é </w:t>
      </w:r>
      <w:r w:rsidR="00EF7D0B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garantida </w:t>
      </w:r>
      <w:r w:rsidR="00F94CA6" w:rsidRPr="001A33A8">
        <w:rPr>
          <w:rFonts w:ascii="Arial" w:hAnsi="Arial" w:cs="Arial"/>
          <w:color w:val="000000"/>
          <w:sz w:val="24"/>
          <w:shd w:val="clear" w:color="auto" w:fill="FFFFFF"/>
        </w:rPr>
        <w:t>de forma gratuita</w:t>
      </w:r>
      <w:r w:rsidR="00426B05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472BD0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pelo </w:t>
      </w:r>
      <w:r w:rsidR="00477C92" w:rsidRPr="001A33A8">
        <w:rPr>
          <w:rFonts w:ascii="Arial" w:hAnsi="Arial" w:cs="Arial"/>
          <w:color w:val="000000"/>
          <w:sz w:val="24"/>
          <w:shd w:val="clear" w:color="auto" w:fill="FFFFFF"/>
        </w:rPr>
        <w:t>Ministério da Saúde</w:t>
      </w:r>
      <w:r w:rsidR="00472BD0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426B05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em todo </w:t>
      </w:r>
      <w:r w:rsidR="00D86220" w:rsidRPr="001A33A8">
        <w:rPr>
          <w:rFonts w:ascii="Arial" w:hAnsi="Arial" w:cs="Arial"/>
          <w:color w:val="000000"/>
          <w:sz w:val="24"/>
          <w:shd w:val="clear" w:color="auto" w:fill="FFFFFF"/>
        </w:rPr>
        <w:t>território brasileiro</w:t>
      </w:r>
      <w:r w:rsidR="009E469F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, </w:t>
      </w:r>
      <w:r w:rsidRPr="001A33A8">
        <w:rPr>
          <w:rFonts w:ascii="Arial" w:hAnsi="Arial" w:cs="Arial"/>
          <w:color w:val="000000"/>
          <w:sz w:val="24"/>
          <w:shd w:val="clear" w:color="auto" w:fill="FFFFFF"/>
        </w:rPr>
        <w:t>são consideradas como uma das tecnologias médicas de</w:t>
      </w:r>
      <w:r w:rsidR="009E469F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B2418C" w:rsidRPr="001A33A8">
        <w:rPr>
          <w:rFonts w:ascii="Arial" w:hAnsi="Arial" w:cs="Arial"/>
          <w:color w:val="000000"/>
          <w:sz w:val="24"/>
          <w:shd w:val="clear" w:color="auto" w:fill="FFFFFF"/>
        </w:rPr>
        <w:t>tal importância</w:t>
      </w:r>
      <w:r w:rsidR="0013796A"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em relação </w:t>
      </w:r>
      <w:r w:rsidR="00580333" w:rsidRPr="001A33A8">
        <w:rPr>
          <w:rFonts w:ascii="Arial" w:hAnsi="Arial" w:cs="Arial"/>
          <w:color w:val="000000"/>
          <w:sz w:val="24"/>
          <w:shd w:val="clear" w:color="auto" w:fill="FFFFFF"/>
        </w:rPr>
        <w:t>a prevenção de doenças</w:t>
      </w:r>
      <w:r w:rsidRPr="001A33A8">
        <w:rPr>
          <w:rFonts w:ascii="Arial" w:hAnsi="Arial" w:cs="Arial"/>
          <w:sz w:val="24"/>
        </w:rPr>
        <w:t>,</w:t>
      </w:r>
      <w:r w:rsidR="00726473" w:rsidRPr="001A33A8">
        <w:rPr>
          <w:rFonts w:ascii="Arial" w:hAnsi="Arial" w:cs="Arial"/>
          <w:sz w:val="24"/>
        </w:rPr>
        <w:t xml:space="preserve"> e</w:t>
      </w:r>
      <w:r w:rsidR="000F1CD0" w:rsidRPr="001A33A8">
        <w:rPr>
          <w:rFonts w:ascii="Arial" w:hAnsi="Arial" w:cs="Arial"/>
          <w:sz w:val="24"/>
        </w:rPr>
        <w:t xml:space="preserve">m destaque </w:t>
      </w:r>
      <w:r w:rsidR="00B277F3" w:rsidRPr="001A33A8">
        <w:rPr>
          <w:rFonts w:ascii="Arial" w:hAnsi="Arial" w:cs="Arial"/>
          <w:sz w:val="24"/>
        </w:rPr>
        <w:t>as que estão reeme</w:t>
      </w:r>
      <w:r w:rsidR="001A0EAD" w:rsidRPr="001A33A8">
        <w:rPr>
          <w:rFonts w:ascii="Arial" w:hAnsi="Arial" w:cs="Arial"/>
          <w:sz w:val="24"/>
        </w:rPr>
        <w:t>rgindo</w:t>
      </w:r>
      <w:r w:rsidRPr="001A33A8">
        <w:rPr>
          <w:rFonts w:ascii="Arial" w:hAnsi="Arial" w:cs="Arial"/>
          <w:sz w:val="24"/>
        </w:rPr>
        <w:t>.</w:t>
      </w:r>
      <w:r w:rsidR="00912547" w:rsidRPr="001A33A8">
        <w:rPr>
          <w:rFonts w:ascii="Arial" w:hAnsi="Arial" w:cs="Arial"/>
          <w:sz w:val="24"/>
        </w:rPr>
        <w:t xml:space="preserve"> </w:t>
      </w:r>
      <w:r w:rsidR="00C472FC" w:rsidRPr="001A33A8">
        <w:rPr>
          <w:rFonts w:ascii="Arial" w:hAnsi="Arial" w:cs="Arial"/>
          <w:sz w:val="24"/>
        </w:rPr>
        <w:t xml:space="preserve">O Programa Nacional de </w:t>
      </w:r>
      <w:r w:rsidR="00C26320" w:rsidRPr="001A33A8">
        <w:rPr>
          <w:rFonts w:ascii="Arial" w:hAnsi="Arial" w:cs="Arial"/>
          <w:sz w:val="24"/>
        </w:rPr>
        <w:t>Vacinação</w:t>
      </w:r>
      <w:r w:rsidR="00115973" w:rsidRPr="001A33A8">
        <w:rPr>
          <w:rFonts w:ascii="Arial" w:hAnsi="Arial" w:cs="Arial"/>
          <w:sz w:val="24"/>
        </w:rPr>
        <w:t xml:space="preserve"> </w:t>
      </w:r>
      <w:r w:rsidR="004360B2" w:rsidRPr="001A33A8">
        <w:rPr>
          <w:rFonts w:ascii="Arial" w:hAnsi="Arial" w:cs="Arial"/>
          <w:sz w:val="24"/>
        </w:rPr>
        <w:t xml:space="preserve">garantir </w:t>
      </w:r>
      <w:r w:rsidR="009C080B" w:rsidRPr="001A33A8">
        <w:rPr>
          <w:rFonts w:ascii="Arial" w:hAnsi="Arial" w:cs="Arial"/>
          <w:sz w:val="24"/>
        </w:rPr>
        <w:t>as vacinas</w:t>
      </w:r>
      <w:r w:rsidR="00B57F73" w:rsidRPr="001A33A8">
        <w:rPr>
          <w:rFonts w:ascii="Arial" w:hAnsi="Arial" w:cs="Arial"/>
          <w:sz w:val="24"/>
        </w:rPr>
        <w:t xml:space="preserve">: </w:t>
      </w:r>
      <w:r w:rsidR="00E54055" w:rsidRPr="001A33A8">
        <w:rPr>
          <w:rFonts w:ascii="Arial" w:hAnsi="Arial" w:cs="Arial"/>
          <w:sz w:val="24"/>
        </w:rPr>
        <w:t>hepatite B, difteria e tétano, tríplice viral (sarampo, caxumba e rubéola) e a vacina contra febre amarela</w:t>
      </w:r>
      <w:r w:rsidR="00B57F73" w:rsidRPr="001A33A8">
        <w:rPr>
          <w:rFonts w:ascii="Arial" w:hAnsi="Arial" w:cs="Arial"/>
          <w:sz w:val="24"/>
        </w:rPr>
        <w:t xml:space="preserve"> para o indi</w:t>
      </w:r>
      <w:r w:rsidR="00D80610" w:rsidRPr="001A33A8">
        <w:rPr>
          <w:rFonts w:ascii="Arial" w:hAnsi="Arial" w:cs="Arial"/>
          <w:sz w:val="24"/>
        </w:rPr>
        <w:t>víduo adulto</w:t>
      </w:r>
      <w:r w:rsidR="00F12207" w:rsidRPr="001A33A8">
        <w:rPr>
          <w:rFonts w:ascii="Arial" w:hAnsi="Arial" w:cs="Arial"/>
          <w:sz w:val="24"/>
        </w:rPr>
        <w:t>.</w:t>
      </w:r>
      <w:r w:rsidR="00E54055" w:rsidRPr="001A33A8">
        <w:rPr>
          <w:rFonts w:ascii="Arial" w:hAnsi="Arial" w:cs="Arial"/>
          <w:sz w:val="24"/>
        </w:rPr>
        <w:t xml:space="preserve"> </w:t>
      </w:r>
      <w:r w:rsidRPr="001A33A8">
        <w:rPr>
          <w:rFonts w:ascii="Arial" w:hAnsi="Arial" w:cs="Arial"/>
          <w:sz w:val="24"/>
        </w:rPr>
        <w:t xml:space="preserve"> No entanto, apesar das vacinas oferecerem a possibilidade de controle</w:t>
      </w:r>
      <w:r w:rsidR="00ED6BCD" w:rsidRPr="001A33A8">
        <w:rPr>
          <w:rFonts w:ascii="Arial" w:hAnsi="Arial" w:cs="Arial"/>
          <w:sz w:val="24"/>
        </w:rPr>
        <w:t xml:space="preserve"> de doenças</w:t>
      </w:r>
      <w:r w:rsidRPr="001A33A8">
        <w:rPr>
          <w:rFonts w:ascii="Arial" w:hAnsi="Arial" w:cs="Arial"/>
          <w:sz w:val="24"/>
        </w:rPr>
        <w:t>, atualmente ainda se observam surtos de doenças infecciosa. Isso está associado ao fato das notícias falsas e dos conflitos éticos das vacinas agregado à sua forma universal e compulsória de administração que demonstram as dificuldades de se ter um julgamento absoluto sobre os fun</w:t>
      </w:r>
      <w:r w:rsidR="00C97995">
        <w:rPr>
          <w:rFonts w:ascii="Arial" w:hAnsi="Arial" w:cs="Arial"/>
          <w:sz w:val="24"/>
        </w:rPr>
        <w:t>damentos racionais da vacinação</w:t>
      </w:r>
      <w:r w:rsidR="00C97995" w:rsidRPr="00C97995">
        <w:rPr>
          <w:rFonts w:ascii="Arial" w:hAnsi="Arial" w:cs="Arial"/>
          <w:sz w:val="24"/>
          <w:vertAlign w:val="superscript"/>
        </w:rPr>
        <w:t>1,2</w:t>
      </w:r>
      <w:r w:rsidRPr="001A33A8">
        <w:rPr>
          <w:rFonts w:ascii="Arial" w:hAnsi="Arial" w:cs="Arial"/>
          <w:sz w:val="24"/>
        </w:rPr>
        <w:t xml:space="preserve">. </w:t>
      </w:r>
      <w:r w:rsidRPr="001A33A8">
        <w:rPr>
          <w:rFonts w:ascii="Arial" w:hAnsi="Arial" w:cs="Arial"/>
          <w:b/>
          <w:bCs/>
          <w:sz w:val="24"/>
        </w:rPr>
        <w:t>Objetivos</w:t>
      </w:r>
      <w:r w:rsidRPr="001A33A8">
        <w:rPr>
          <w:rFonts w:ascii="Arial" w:eastAsia="Times New Roman" w:hAnsi="Arial" w:cs="Arial"/>
          <w:b/>
          <w:bCs/>
          <w:sz w:val="24"/>
        </w:rPr>
        <w:t>:</w:t>
      </w:r>
      <w:r w:rsidR="009E0048">
        <w:rPr>
          <w:rFonts w:ascii="Arial" w:eastAsia="Times New Roman" w:hAnsi="Arial" w:cs="Arial"/>
          <w:sz w:val="24"/>
        </w:rPr>
        <w:t xml:space="preserve"> Descrever através da literatura </w:t>
      </w:r>
      <w:r w:rsidR="00B76B23">
        <w:rPr>
          <w:rFonts w:ascii="Arial" w:eastAsia="Times New Roman" w:hAnsi="Arial" w:cs="Arial"/>
          <w:sz w:val="24"/>
        </w:rPr>
        <w:t xml:space="preserve">a </w:t>
      </w:r>
      <w:r w:rsidR="009E0048">
        <w:rPr>
          <w:rFonts w:ascii="Arial" w:eastAsia="Times New Roman" w:hAnsi="Arial" w:cs="Arial"/>
          <w:sz w:val="24"/>
        </w:rPr>
        <w:t>relutância</w:t>
      </w:r>
      <w:r w:rsidRPr="001A33A8">
        <w:rPr>
          <w:rFonts w:ascii="Arial" w:eastAsia="Times New Roman" w:hAnsi="Arial" w:cs="Arial"/>
          <w:sz w:val="24"/>
        </w:rPr>
        <w:t xml:space="preserve"> contra a vacinação</w:t>
      </w:r>
      <w:r w:rsidR="009E0048">
        <w:rPr>
          <w:rFonts w:ascii="Arial" w:eastAsia="Times New Roman" w:hAnsi="Arial" w:cs="Arial"/>
          <w:sz w:val="24"/>
        </w:rPr>
        <w:t xml:space="preserve"> no Brasil</w:t>
      </w:r>
      <w:r w:rsidRPr="001A33A8">
        <w:rPr>
          <w:rFonts w:ascii="Arial" w:eastAsia="Times New Roman" w:hAnsi="Arial" w:cs="Arial"/>
          <w:sz w:val="24"/>
        </w:rPr>
        <w:t xml:space="preserve">. </w:t>
      </w:r>
      <w:r w:rsidRPr="001A33A8">
        <w:rPr>
          <w:rFonts w:ascii="Arial" w:eastAsia="Times New Roman" w:hAnsi="Arial" w:cs="Arial"/>
          <w:b/>
          <w:sz w:val="24"/>
        </w:rPr>
        <w:t>Métodos:</w:t>
      </w:r>
      <w:r w:rsidR="00E0326F">
        <w:rPr>
          <w:rFonts w:ascii="Arial" w:eastAsia="Times New Roman" w:hAnsi="Arial" w:cs="Arial"/>
          <w:sz w:val="24"/>
        </w:rPr>
        <w:t xml:space="preserve"> Trata-se de uma pesquisa </w:t>
      </w:r>
      <w:r w:rsidR="00F621CD">
        <w:rPr>
          <w:rFonts w:ascii="Arial" w:hAnsi="Arial" w:cs="Arial"/>
          <w:color w:val="000000"/>
          <w:sz w:val="24"/>
          <w:shd w:val="clear" w:color="auto" w:fill="FFFFFF"/>
        </w:rPr>
        <w:t>bibliográfica</w:t>
      </w:r>
      <w:r w:rsidR="004C291C">
        <w:rPr>
          <w:rFonts w:ascii="Arial" w:hAnsi="Arial" w:cs="Arial"/>
          <w:color w:val="000000"/>
          <w:sz w:val="24"/>
          <w:shd w:val="clear" w:color="auto" w:fill="FFFFFF"/>
        </w:rPr>
        <w:t>, tipo revisão da literatura, foi utilizado como</w:t>
      </w:r>
      <w:r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embasamento teórico artigos por meio digital, retirados das bases de dados Sc</w:t>
      </w:r>
      <w:r w:rsidR="007466CD">
        <w:rPr>
          <w:rFonts w:ascii="Arial" w:hAnsi="Arial" w:cs="Arial"/>
          <w:color w:val="000000"/>
          <w:sz w:val="24"/>
          <w:shd w:val="clear" w:color="auto" w:fill="FFFFFF"/>
        </w:rPr>
        <w:t>iElo, PubMed e Google Acadêmico. Os d</w:t>
      </w:r>
      <w:r w:rsidR="004C291C">
        <w:rPr>
          <w:rFonts w:ascii="Arial" w:hAnsi="Arial" w:cs="Arial"/>
          <w:color w:val="000000"/>
          <w:sz w:val="24"/>
          <w:shd w:val="clear" w:color="auto" w:fill="FFFFFF"/>
        </w:rPr>
        <w:t>escritores em C</w:t>
      </w:r>
      <w:r w:rsidR="007466CD">
        <w:rPr>
          <w:rFonts w:ascii="Arial" w:hAnsi="Arial" w:cs="Arial"/>
          <w:color w:val="000000"/>
          <w:sz w:val="24"/>
          <w:shd w:val="clear" w:color="auto" w:fill="FFFFFF"/>
        </w:rPr>
        <w:t>iência da Saúde</w:t>
      </w:r>
      <w:r w:rsidR="0059594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7466CD">
        <w:rPr>
          <w:rFonts w:ascii="Arial" w:hAnsi="Arial" w:cs="Arial"/>
          <w:color w:val="000000"/>
          <w:sz w:val="24"/>
          <w:shd w:val="clear" w:color="auto" w:fill="FFFFFF"/>
        </w:rPr>
        <w:t>(</w:t>
      </w:r>
      <w:r w:rsidR="00595948">
        <w:rPr>
          <w:rFonts w:ascii="Arial" w:hAnsi="Arial" w:cs="Arial"/>
          <w:color w:val="000000"/>
          <w:sz w:val="24"/>
          <w:shd w:val="clear" w:color="auto" w:fill="FFFFFF"/>
        </w:rPr>
        <w:t>DeCS</w:t>
      </w:r>
      <w:r w:rsidR="007466CD">
        <w:rPr>
          <w:rFonts w:ascii="Arial" w:hAnsi="Arial" w:cs="Arial"/>
          <w:color w:val="000000"/>
          <w:sz w:val="24"/>
          <w:shd w:val="clear" w:color="auto" w:fill="FFFFFF"/>
        </w:rPr>
        <w:t xml:space="preserve">): </w:t>
      </w:r>
      <w:r w:rsidR="009960F6">
        <w:rPr>
          <w:rFonts w:ascii="Arial" w:eastAsia="Times New Roman" w:hAnsi="Arial" w:cs="Arial"/>
          <w:sz w:val="24"/>
          <w:szCs w:val="24"/>
        </w:rPr>
        <w:t>Vacinação;</w:t>
      </w:r>
      <w:r w:rsidR="00595948">
        <w:rPr>
          <w:rFonts w:ascii="Arial" w:eastAsia="Times New Roman" w:hAnsi="Arial" w:cs="Arial"/>
          <w:sz w:val="24"/>
          <w:szCs w:val="24"/>
        </w:rPr>
        <w:t xml:space="preserve"> Atenção Básica; Assistência de enfermagem</w:t>
      </w:r>
      <w:r w:rsidR="00C97995">
        <w:rPr>
          <w:rFonts w:ascii="Arial" w:eastAsia="Times New Roman" w:hAnsi="Arial" w:cs="Arial"/>
          <w:sz w:val="24"/>
          <w:szCs w:val="24"/>
        </w:rPr>
        <w:t>. F</w:t>
      </w:r>
      <w:r w:rsidR="009960F6">
        <w:rPr>
          <w:rFonts w:ascii="Arial" w:eastAsia="Times New Roman" w:hAnsi="Arial" w:cs="Arial"/>
          <w:sz w:val="24"/>
          <w:szCs w:val="24"/>
        </w:rPr>
        <w:t>oram selecionados 5 artigos para compor o estudo</w:t>
      </w:r>
      <w:r w:rsidR="00595948">
        <w:rPr>
          <w:rFonts w:ascii="Arial" w:eastAsia="Times New Roman" w:hAnsi="Arial" w:cs="Arial"/>
          <w:sz w:val="24"/>
          <w:szCs w:val="24"/>
        </w:rPr>
        <w:t>.</w:t>
      </w:r>
      <w:r w:rsidR="004C291C">
        <w:rPr>
          <w:rFonts w:ascii="Arial" w:eastAsia="Times New Roman" w:hAnsi="Arial" w:cs="Arial"/>
          <w:sz w:val="24"/>
          <w:szCs w:val="24"/>
        </w:rPr>
        <w:t xml:space="preserve"> Critérios de inclusão artigos disponíveis na integra por meio digital e gratuito, publicados nos</w:t>
      </w:r>
      <w:r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período</w:t>
      </w:r>
      <w:r w:rsidR="009960F6">
        <w:rPr>
          <w:rFonts w:ascii="Arial" w:hAnsi="Arial" w:cs="Arial"/>
          <w:color w:val="000000"/>
          <w:sz w:val="24"/>
          <w:shd w:val="clear" w:color="auto" w:fill="FFFFFF"/>
        </w:rPr>
        <w:t>s</w:t>
      </w:r>
      <w:r w:rsidRPr="001A33A8">
        <w:rPr>
          <w:rFonts w:ascii="Arial" w:hAnsi="Arial" w:cs="Arial"/>
          <w:color w:val="000000"/>
          <w:sz w:val="24"/>
          <w:shd w:val="clear" w:color="auto" w:fill="FFFFFF"/>
        </w:rPr>
        <w:t xml:space="preserve"> de 2014 a 2019. </w:t>
      </w:r>
      <w:r w:rsidRPr="001A33A8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Resultados e Discussão:</w:t>
      </w:r>
      <w:r w:rsidR="009960F6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="009960F6" w:rsidRPr="00AF302F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De acordo como a</w:t>
      </w:r>
      <w:r w:rsidR="00AF302F" w:rsidRPr="00AF302F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</w:t>
      </w:r>
      <w:r w:rsidR="009960F6" w:rsidRPr="00AF302F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met</w:t>
      </w:r>
      <w:r w:rsidR="00AF302F" w:rsidRPr="00AF302F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o</w:t>
      </w:r>
      <w:r w:rsidR="009960F6" w:rsidRPr="00AF302F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dologia foram selecionados 5 artigos para compor o estudo</w:t>
      </w:r>
      <w:r w:rsidR="00AF302F" w:rsidRPr="00AF302F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,</w:t>
      </w:r>
      <w:r w:rsidR="00E0326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que</w:t>
      </w:r>
      <w:r w:rsidR="00E0326F" w:rsidRPr="00AF302F">
        <w:rPr>
          <w:rFonts w:ascii="Arial" w:eastAsia="Times New Roman" w:hAnsi="Arial" w:cs="Arial"/>
          <w:color w:val="000000" w:themeColor="text1"/>
          <w:sz w:val="24"/>
        </w:rPr>
        <w:t xml:space="preserve"> b</w:t>
      </w:r>
      <w:r w:rsidR="00AF302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>usca uma avaliação crítica</w:t>
      </w:r>
      <w:r w:rsidR="00E0326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das evidências disponíveis acerca da temática in</w:t>
      </w:r>
      <w:r w:rsidR="002D749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vestigada. Percebe-se que </w:t>
      </w:r>
      <w:r w:rsidR="00AF302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>as</w:t>
      </w:r>
      <w:r w:rsidR="00E0326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AF302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>a</w:t>
      </w:r>
      <w:r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ções educativas contribuem para produção de conhecimentos, objetivando transformar </w:t>
      </w:r>
      <w:r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lastRenderedPageBreak/>
        <w:t>uma abordagem empírica em científica envolvendo a aprendizagem e comportamentos para o alcance da saúde</w:t>
      </w:r>
      <w:r w:rsidRPr="00AF302F">
        <w:rPr>
          <w:rFonts w:ascii="Arial" w:eastAsia="Times New Roman" w:hAnsi="Arial" w:cs="Arial"/>
          <w:color w:val="000000" w:themeColor="text1"/>
          <w:sz w:val="24"/>
        </w:rPr>
        <w:t xml:space="preserve">. </w:t>
      </w:r>
      <w:r w:rsidR="00AF302F" w:rsidRPr="00AF302F">
        <w:rPr>
          <w:rFonts w:ascii="Arial" w:eastAsia="Times New Roman" w:hAnsi="Arial" w:cs="Arial"/>
          <w:color w:val="000000" w:themeColor="text1"/>
          <w:sz w:val="24"/>
        </w:rPr>
        <w:t>É indiscutíve</w:t>
      </w:r>
      <w:r w:rsidR="00AF302F">
        <w:rPr>
          <w:rFonts w:ascii="Arial" w:eastAsia="Times New Roman" w:hAnsi="Arial" w:cs="Arial"/>
          <w:color w:val="000000" w:themeColor="text1"/>
          <w:sz w:val="24"/>
        </w:rPr>
        <w:t>l,</w:t>
      </w:r>
      <w:r w:rsidR="002D7493">
        <w:rPr>
          <w:rFonts w:ascii="Arial" w:eastAsia="Times New Roman" w:hAnsi="Arial" w:cs="Arial"/>
          <w:color w:val="000000" w:themeColor="text1"/>
          <w:sz w:val="24"/>
        </w:rPr>
        <w:t xml:space="preserve"> que os órgãos competentes façam a</w:t>
      </w:r>
      <w:r w:rsidR="00AF302F" w:rsidRPr="00AF302F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="00AF302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>implementação de intervenções efetivas na assistência à saúde</w:t>
      </w:r>
      <w:r w:rsidR="002D749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com enforque na promoção e prevenção de doenças que são evitáveis através da vacinação</w:t>
      </w:r>
      <w:r w:rsidR="00AF302F"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>.</w:t>
      </w:r>
      <w:r w:rsidR="00AF302F" w:rsidRPr="00AF302F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Pr="00AF302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Porém, o </w:t>
      </w:r>
      <w:r w:rsidRPr="00AF302F">
        <w:rPr>
          <w:rFonts w:ascii="Arial" w:hAnsi="Arial" w:cs="Arial"/>
          <w:color w:val="000000" w:themeColor="text1"/>
          <w:sz w:val="24"/>
        </w:rPr>
        <w:t xml:space="preserve">impacto das informações falsas sobre vacinação vem causando abalo na </w:t>
      </w:r>
      <w:r w:rsidRPr="001A33A8">
        <w:rPr>
          <w:rFonts w:ascii="Arial" w:hAnsi="Arial" w:cs="Arial"/>
          <w:sz w:val="24"/>
        </w:rPr>
        <w:t xml:space="preserve">saúde pública e isso está sendo evidenciado atualmente no Brasil com o surto do </w:t>
      </w:r>
      <w:r w:rsidR="007D62C1" w:rsidRPr="00D66F5D">
        <w:rPr>
          <w:rStyle w:val="Forte"/>
          <w:rFonts w:ascii="Arial" w:hAnsi="Arial" w:cs="Arial"/>
          <w:b w:val="0"/>
          <w:bCs w:val="0"/>
          <w:sz w:val="24"/>
        </w:rPr>
        <w:t>sarampo</w:t>
      </w:r>
      <w:r w:rsidR="007D62C1" w:rsidRPr="001A33A8">
        <w:rPr>
          <w:rStyle w:val="Forte"/>
          <w:b w:val="0"/>
          <w:bCs w:val="0"/>
          <w:sz w:val="24"/>
        </w:rPr>
        <w:t xml:space="preserve"> </w:t>
      </w:r>
      <w:r w:rsidRPr="001A33A8">
        <w:rPr>
          <w:rFonts w:ascii="Arial" w:hAnsi="Arial" w:cs="Arial"/>
          <w:sz w:val="24"/>
        </w:rPr>
        <w:t>que, de acordo c</w:t>
      </w:r>
      <w:r w:rsidR="00C97995">
        <w:rPr>
          <w:rFonts w:ascii="Arial" w:hAnsi="Arial" w:cs="Arial"/>
          <w:sz w:val="24"/>
        </w:rPr>
        <w:t xml:space="preserve">om o Governo de São Paulo, </w:t>
      </w:r>
      <w:r w:rsidRPr="001A33A8">
        <w:rPr>
          <w:rFonts w:ascii="Arial" w:hAnsi="Arial" w:cs="Arial"/>
          <w:sz w:val="24"/>
        </w:rPr>
        <w:t>foram registrados 41.154 casos suspeitos de sarampo, 6.828 confirmados</w:t>
      </w:r>
      <w:r w:rsidR="000A0934" w:rsidRPr="000A0934">
        <w:rPr>
          <w:rFonts w:ascii="Arial" w:hAnsi="Arial" w:cs="Arial"/>
          <w:sz w:val="24"/>
          <w:vertAlign w:val="superscript"/>
        </w:rPr>
        <w:t>5</w:t>
      </w:r>
      <w:r w:rsidRPr="001A33A8">
        <w:rPr>
          <w:rFonts w:ascii="Arial" w:hAnsi="Arial" w:cs="Arial"/>
          <w:sz w:val="24"/>
        </w:rPr>
        <w:t xml:space="preserve">. </w:t>
      </w:r>
      <w:r w:rsidR="0020333B">
        <w:rPr>
          <w:rFonts w:ascii="Arial" w:eastAsia="Times New Roman" w:hAnsi="Arial" w:cs="Arial"/>
          <w:b/>
          <w:sz w:val="24"/>
        </w:rPr>
        <w:t>C</w:t>
      </w:r>
      <w:r w:rsidR="0020333B" w:rsidRPr="001A33A8">
        <w:rPr>
          <w:rFonts w:ascii="Arial" w:eastAsia="Times New Roman" w:hAnsi="Arial" w:cs="Arial"/>
          <w:b/>
          <w:sz w:val="24"/>
        </w:rPr>
        <w:t>onsiderações finais</w:t>
      </w:r>
      <w:r w:rsidRPr="001A33A8">
        <w:rPr>
          <w:rFonts w:ascii="Arial" w:eastAsia="Times New Roman" w:hAnsi="Arial" w:cs="Arial"/>
          <w:sz w:val="24"/>
        </w:rPr>
        <w:t xml:space="preserve">: </w:t>
      </w:r>
      <w:r w:rsidR="006644C2">
        <w:rPr>
          <w:rFonts w:ascii="Arial" w:eastAsia="Times New Roman" w:hAnsi="Arial" w:cs="Arial"/>
          <w:sz w:val="24"/>
        </w:rPr>
        <w:t>Reafirma</w:t>
      </w:r>
      <w:r w:rsidR="00CC030A">
        <w:rPr>
          <w:rFonts w:ascii="Arial" w:eastAsia="Times New Roman" w:hAnsi="Arial" w:cs="Arial"/>
          <w:sz w:val="24"/>
        </w:rPr>
        <w:t xml:space="preserve">-se a </w:t>
      </w:r>
      <w:r w:rsidR="008C0617">
        <w:rPr>
          <w:rFonts w:ascii="Arial" w:eastAsia="Times New Roman" w:hAnsi="Arial" w:cs="Arial"/>
          <w:sz w:val="24"/>
        </w:rPr>
        <w:t xml:space="preserve">importância </w:t>
      </w:r>
      <w:r w:rsidR="00896F1D">
        <w:rPr>
          <w:rFonts w:ascii="Arial" w:eastAsia="Times New Roman" w:hAnsi="Arial" w:cs="Arial"/>
          <w:sz w:val="24"/>
        </w:rPr>
        <w:t>de</w:t>
      </w:r>
      <w:r w:rsidR="009B32CE">
        <w:rPr>
          <w:rFonts w:ascii="Arial" w:eastAsia="Times New Roman" w:hAnsi="Arial" w:cs="Arial"/>
          <w:sz w:val="24"/>
        </w:rPr>
        <w:t xml:space="preserve"> falar</w:t>
      </w:r>
      <w:r w:rsidR="00896F1D">
        <w:rPr>
          <w:rFonts w:ascii="Arial" w:eastAsia="Times New Roman" w:hAnsi="Arial" w:cs="Arial"/>
          <w:sz w:val="24"/>
        </w:rPr>
        <w:t xml:space="preserve"> acercar </w:t>
      </w:r>
      <w:r w:rsidR="00EB2A96">
        <w:rPr>
          <w:rFonts w:ascii="Arial" w:eastAsia="Times New Roman" w:hAnsi="Arial" w:cs="Arial"/>
          <w:sz w:val="24"/>
        </w:rPr>
        <w:t>da</w:t>
      </w:r>
      <w:r w:rsidR="00D54077">
        <w:rPr>
          <w:rFonts w:ascii="Arial" w:eastAsia="Times New Roman" w:hAnsi="Arial" w:cs="Arial"/>
          <w:sz w:val="24"/>
        </w:rPr>
        <w:t xml:space="preserve"> vacina</w:t>
      </w:r>
      <w:r w:rsidR="009E0048">
        <w:rPr>
          <w:rFonts w:ascii="Arial" w:eastAsia="Times New Roman" w:hAnsi="Arial" w:cs="Arial"/>
          <w:sz w:val="24"/>
        </w:rPr>
        <w:t>ção</w:t>
      </w:r>
      <w:r w:rsidR="00E973FF">
        <w:rPr>
          <w:rFonts w:ascii="Arial" w:eastAsia="Times New Roman" w:hAnsi="Arial" w:cs="Arial"/>
          <w:sz w:val="24"/>
        </w:rPr>
        <w:t xml:space="preserve"> </w:t>
      </w:r>
      <w:r w:rsidR="00401033">
        <w:rPr>
          <w:rFonts w:ascii="Arial" w:eastAsia="Times New Roman" w:hAnsi="Arial" w:cs="Arial"/>
          <w:sz w:val="24"/>
        </w:rPr>
        <w:t xml:space="preserve">para </w:t>
      </w:r>
      <w:r w:rsidR="002303D8">
        <w:rPr>
          <w:rFonts w:ascii="Arial" w:eastAsia="Times New Roman" w:hAnsi="Arial" w:cs="Arial"/>
          <w:sz w:val="24"/>
        </w:rPr>
        <w:t>que</w:t>
      </w:r>
      <w:r w:rsidR="00C74BEC">
        <w:rPr>
          <w:rFonts w:ascii="Arial" w:eastAsia="Times New Roman" w:hAnsi="Arial" w:cs="Arial"/>
          <w:sz w:val="24"/>
        </w:rPr>
        <w:t>r</w:t>
      </w:r>
      <w:r w:rsidR="002303D8">
        <w:rPr>
          <w:rFonts w:ascii="Arial" w:eastAsia="Times New Roman" w:hAnsi="Arial" w:cs="Arial"/>
          <w:sz w:val="24"/>
        </w:rPr>
        <w:t xml:space="preserve"> a população</w:t>
      </w:r>
      <w:r w:rsidR="008B2752">
        <w:rPr>
          <w:rFonts w:ascii="Arial" w:eastAsia="Times New Roman" w:hAnsi="Arial" w:cs="Arial"/>
          <w:sz w:val="24"/>
        </w:rPr>
        <w:t xml:space="preserve"> </w:t>
      </w:r>
      <w:r w:rsidR="002125D8">
        <w:rPr>
          <w:rFonts w:ascii="Arial" w:eastAsia="Times New Roman" w:hAnsi="Arial" w:cs="Arial"/>
          <w:sz w:val="24"/>
        </w:rPr>
        <w:t>possa compreende</w:t>
      </w:r>
      <w:r w:rsidR="00714151">
        <w:rPr>
          <w:rFonts w:ascii="Arial" w:eastAsia="Times New Roman" w:hAnsi="Arial" w:cs="Arial"/>
          <w:sz w:val="24"/>
        </w:rPr>
        <w:t xml:space="preserve">r </w:t>
      </w:r>
      <w:r w:rsidR="00363B03">
        <w:rPr>
          <w:rFonts w:ascii="Arial" w:eastAsia="Times New Roman" w:hAnsi="Arial" w:cs="Arial"/>
          <w:sz w:val="24"/>
        </w:rPr>
        <w:t xml:space="preserve">os benefícios </w:t>
      </w:r>
      <w:r w:rsidR="008A7AE9">
        <w:rPr>
          <w:rFonts w:ascii="Arial" w:eastAsia="Times New Roman" w:hAnsi="Arial" w:cs="Arial"/>
          <w:sz w:val="24"/>
        </w:rPr>
        <w:t>que</w:t>
      </w:r>
      <w:r w:rsidR="00822D8A">
        <w:rPr>
          <w:rFonts w:ascii="Arial" w:eastAsia="Times New Roman" w:hAnsi="Arial" w:cs="Arial"/>
          <w:sz w:val="24"/>
        </w:rPr>
        <w:t xml:space="preserve"> </w:t>
      </w:r>
      <w:r w:rsidR="00150A28">
        <w:rPr>
          <w:rFonts w:ascii="Arial" w:eastAsia="Times New Roman" w:hAnsi="Arial" w:cs="Arial"/>
          <w:sz w:val="24"/>
        </w:rPr>
        <w:t xml:space="preserve">ela </w:t>
      </w:r>
      <w:r w:rsidR="008A7AE9">
        <w:rPr>
          <w:rFonts w:ascii="Arial" w:eastAsia="Times New Roman" w:hAnsi="Arial" w:cs="Arial"/>
          <w:sz w:val="24"/>
        </w:rPr>
        <w:t xml:space="preserve">tem sobre a vida de cada </w:t>
      </w:r>
      <w:r w:rsidR="008E7856">
        <w:rPr>
          <w:rFonts w:ascii="Arial" w:eastAsia="Times New Roman" w:hAnsi="Arial" w:cs="Arial"/>
          <w:sz w:val="24"/>
        </w:rPr>
        <w:t>indivíduo</w:t>
      </w:r>
      <w:r w:rsidR="0039221C">
        <w:rPr>
          <w:rFonts w:ascii="Arial" w:eastAsia="Times New Roman" w:hAnsi="Arial" w:cs="Arial"/>
          <w:sz w:val="24"/>
        </w:rPr>
        <w:t xml:space="preserve">. </w:t>
      </w:r>
      <w:r w:rsidR="00F73100">
        <w:rPr>
          <w:rFonts w:ascii="Arial" w:eastAsia="Times New Roman" w:hAnsi="Arial" w:cs="Arial"/>
          <w:sz w:val="24"/>
        </w:rPr>
        <w:t>Portanto</w:t>
      </w:r>
      <w:r w:rsidR="006B5C8E">
        <w:rPr>
          <w:rFonts w:ascii="Arial" w:eastAsia="Times New Roman" w:hAnsi="Arial" w:cs="Arial"/>
          <w:sz w:val="24"/>
        </w:rPr>
        <w:t xml:space="preserve">, </w:t>
      </w:r>
      <w:r w:rsidR="00A04169">
        <w:rPr>
          <w:rFonts w:ascii="Arial" w:eastAsia="Times New Roman" w:hAnsi="Arial" w:cs="Arial"/>
          <w:sz w:val="24"/>
        </w:rPr>
        <w:t>os profissionais de</w:t>
      </w:r>
      <w:r w:rsidR="002D7E39">
        <w:rPr>
          <w:rFonts w:ascii="Arial" w:eastAsia="Times New Roman" w:hAnsi="Arial" w:cs="Arial"/>
          <w:sz w:val="24"/>
        </w:rPr>
        <w:t xml:space="preserve"> saúde </w:t>
      </w:r>
      <w:r w:rsidR="000A3292">
        <w:rPr>
          <w:rFonts w:ascii="Arial" w:eastAsia="Times New Roman" w:hAnsi="Arial" w:cs="Arial"/>
          <w:sz w:val="24"/>
        </w:rPr>
        <w:t>necessitam de capacitação, apoi</w:t>
      </w:r>
      <w:r w:rsidR="002B6D4E">
        <w:rPr>
          <w:rFonts w:ascii="Arial" w:eastAsia="Times New Roman" w:hAnsi="Arial" w:cs="Arial"/>
          <w:sz w:val="24"/>
        </w:rPr>
        <w:t>o</w:t>
      </w:r>
      <w:r w:rsidR="00A36285">
        <w:rPr>
          <w:rFonts w:ascii="Arial" w:eastAsia="Times New Roman" w:hAnsi="Arial" w:cs="Arial"/>
          <w:sz w:val="24"/>
        </w:rPr>
        <w:t xml:space="preserve"> através d</w:t>
      </w:r>
      <w:r w:rsidR="009F5D8F">
        <w:rPr>
          <w:rFonts w:ascii="Arial" w:eastAsia="Times New Roman" w:hAnsi="Arial" w:cs="Arial"/>
          <w:sz w:val="24"/>
        </w:rPr>
        <w:t>a educação con</w:t>
      </w:r>
      <w:r w:rsidR="00D16D58">
        <w:rPr>
          <w:rFonts w:ascii="Arial" w:eastAsia="Times New Roman" w:hAnsi="Arial" w:cs="Arial"/>
          <w:sz w:val="24"/>
        </w:rPr>
        <w:t>t</w:t>
      </w:r>
      <w:r w:rsidR="00840C33">
        <w:rPr>
          <w:rFonts w:ascii="Arial" w:eastAsia="Times New Roman" w:hAnsi="Arial" w:cs="Arial"/>
          <w:sz w:val="24"/>
        </w:rPr>
        <w:t>in</w:t>
      </w:r>
      <w:r w:rsidR="009F5D8F">
        <w:rPr>
          <w:rFonts w:ascii="Arial" w:eastAsia="Times New Roman" w:hAnsi="Arial" w:cs="Arial"/>
          <w:sz w:val="24"/>
        </w:rPr>
        <w:t>uada</w:t>
      </w:r>
      <w:r w:rsidR="00680C71">
        <w:rPr>
          <w:rFonts w:ascii="Arial" w:eastAsia="Times New Roman" w:hAnsi="Arial" w:cs="Arial"/>
          <w:sz w:val="24"/>
        </w:rPr>
        <w:t xml:space="preserve"> para</w:t>
      </w:r>
      <w:r w:rsidR="002300FA">
        <w:rPr>
          <w:rFonts w:ascii="Arial" w:eastAsia="Times New Roman" w:hAnsi="Arial" w:cs="Arial"/>
          <w:sz w:val="24"/>
        </w:rPr>
        <w:t xml:space="preserve"> que</w:t>
      </w:r>
      <w:r w:rsidR="00680C71">
        <w:rPr>
          <w:rFonts w:ascii="Arial" w:eastAsia="Times New Roman" w:hAnsi="Arial" w:cs="Arial"/>
          <w:sz w:val="24"/>
        </w:rPr>
        <w:t xml:space="preserve"> dessa </w:t>
      </w:r>
      <w:r w:rsidR="00692A10">
        <w:rPr>
          <w:rFonts w:ascii="Arial" w:eastAsia="Times New Roman" w:hAnsi="Arial" w:cs="Arial"/>
          <w:sz w:val="24"/>
        </w:rPr>
        <w:t>forma</w:t>
      </w:r>
      <w:r w:rsidR="00680C71">
        <w:rPr>
          <w:rFonts w:ascii="Arial" w:eastAsia="Times New Roman" w:hAnsi="Arial" w:cs="Arial"/>
          <w:sz w:val="24"/>
        </w:rPr>
        <w:t xml:space="preserve"> possam </w:t>
      </w:r>
      <w:r w:rsidR="002300FA">
        <w:rPr>
          <w:rFonts w:ascii="Arial" w:eastAsia="Times New Roman" w:hAnsi="Arial" w:cs="Arial"/>
          <w:sz w:val="24"/>
        </w:rPr>
        <w:t xml:space="preserve">interagir </w:t>
      </w:r>
      <w:r w:rsidR="004B2D89">
        <w:rPr>
          <w:rFonts w:ascii="Arial" w:eastAsia="Times New Roman" w:hAnsi="Arial" w:cs="Arial"/>
          <w:sz w:val="24"/>
        </w:rPr>
        <w:t>forma segura</w:t>
      </w:r>
      <w:r w:rsidR="00DD6239">
        <w:rPr>
          <w:rFonts w:ascii="Arial" w:eastAsia="Times New Roman" w:hAnsi="Arial" w:cs="Arial"/>
          <w:sz w:val="24"/>
        </w:rPr>
        <w:t xml:space="preserve"> e eficaz com o usuário</w:t>
      </w:r>
      <w:r w:rsidR="00B205A3">
        <w:rPr>
          <w:rFonts w:ascii="Arial" w:eastAsia="Times New Roman" w:hAnsi="Arial" w:cs="Arial"/>
          <w:sz w:val="24"/>
        </w:rPr>
        <w:t>. Desse modo, pode</w:t>
      </w:r>
      <w:r w:rsidR="00F863FF">
        <w:rPr>
          <w:rFonts w:ascii="Arial" w:eastAsia="Times New Roman" w:hAnsi="Arial" w:cs="Arial"/>
          <w:sz w:val="24"/>
        </w:rPr>
        <w:t xml:space="preserve">ndo </w:t>
      </w:r>
      <w:r w:rsidR="005D3FBE">
        <w:rPr>
          <w:rFonts w:ascii="Arial" w:eastAsia="Times New Roman" w:hAnsi="Arial" w:cs="Arial"/>
          <w:sz w:val="24"/>
        </w:rPr>
        <w:t>interferir de maneira positiva</w:t>
      </w:r>
      <w:r w:rsidR="0029789B">
        <w:rPr>
          <w:rFonts w:ascii="Arial" w:eastAsia="Times New Roman" w:hAnsi="Arial" w:cs="Arial"/>
          <w:sz w:val="24"/>
        </w:rPr>
        <w:t xml:space="preserve"> </w:t>
      </w:r>
      <w:r w:rsidR="000278A3">
        <w:rPr>
          <w:rFonts w:ascii="Arial" w:eastAsia="Times New Roman" w:hAnsi="Arial" w:cs="Arial"/>
          <w:sz w:val="24"/>
        </w:rPr>
        <w:t xml:space="preserve">acercar da </w:t>
      </w:r>
      <w:r w:rsidR="00F5501B">
        <w:rPr>
          <w:rFonts w:ascii="Arial" w:eastAsia="Times New Roman" w:hAnsi="Arial" w:cs="Arial"/>
          <w:sz w:val="24"/>
        </w:rPr>
        <w:t>vacinação</w:t>
      </w:r>
      <w:r w:rsidR="00D47FA3">
        <w:rPr>
          <w:rFonts w:ascii="Arial" w:eastAsia="Times New Roman" w:hAnsi="Arial" w:cs="Arial"/>
          <w:sz w:val="24"/>
        </w:rPr>
        <w:t xml:space="preserve">, </w:t>
      </w:r>
      <w:r w:rsidR="003D4BC7">
        <w:rPr>
          <w:rFonts w:ascii="Arial" w:eastAsia="Times New Roman" w:hAnsi="Arial" w:cs="Arial"/>
          <w:sz w:val="24"/>
        </w:rPr>
        <w:t>pode</w:t>
      </w:r>
      <w:r w:rsidR="00F0763E">
        <w:rPr>
          <w:rFonts w:ascii="Arial" w:eastAsia="Times New Roman" w:hAnsi="Arial" w:cs="Arial"/>
          <w:sz w:val="24"/>
        </w:rPr>
        <w:t xml:space="preserve">ndo assim, </w:t>
      </w:r>
      <w:r w:rsidR="004E299B">
        <w:rPr>
          <w:rFonts w:ascii="Arial" w:eastAsia="Times New Roman" w:hAnsi="Arial" w:cs="Arial"/>
          <w:sz w:val="24"/>
        </w:rPr>
        <w:t>descontrui</w:t>
      </w:r>
      <w:r w:rsidR="00E452FE">
        <w:rPr>
          <w:rFonts w:ascii="Arial" w:eastAsia="Times New Roman" w:hAnsi="Arial" w:cs="Arial"/>
          <w:sz w:val="24"/>
        </w:rPr>
        <w:t>r</w:t>
      </w:r>
      <w:r w:rsidR="00484F53">
        <w:rPr>
          <w:rFonts w:ascii="Arial" w:eastAsia="Times New Roman" w:hAnsi="Arial" w:cs="Arial"/>
          <w:sz w:val="24"/>
        </w:rPr>
        <w:t xml:space="preserve"> </w:t>
      </w:r>
      <w:r w:rsidR="003D744C">
        <w:rPr>
          <w:rFonts w:ascii="Arial" w:eastAsia="Times New Roman" w:hAnsi="Arial" w:cs="Arial"/>
          <w:sz w:val="24"/>
        </w:rPr>
        <w:t>percepção negativa</w:t>
      </w:r>
      <w:r w:rsidR="00AF302F">
        <w:rPr>
          <w:rFonts w:ascii="Arial" w:eastAsia="Times New Roman" w:hAnsi="Arial" w:cs="Arial"/>
          <w:sz w:val="24"/>
        </w:rPr>
        <w:t xml:space="preserve"> em torno da vacina</w:t>
      </w:r>
      <w:r w:rsidR="008761FC">
        <w:rPr>
          <w:rFonts w:ascii="Arial" w:eastAsia="Times New Roman" w:hAnsi="Arial" w:cs="Arial"/>
          <w:sz w:val="24"/>
        </w:rPr>
        <w:t>.</w:t>
      </w:r>
      <w:r w:rsidR="00AF302F" w:rsidRPr="00AF302F">
        <w:rPr>
          <w:rFonts w:ascii="Arial" w:hAnsi="Arial" w:cs="Arial"/>
          <w:color w:val="FF0000"/>
          <w:sz w:val="24"/>
          <w:shd w:val="clear" w:color="auto" w:fill="FFFFFF"/>
        </w:rPr>
        <w:t xml:space="preserve"> </w:t>
      </w:r>
    </w:p>
    <w:p w14:paraId="34BECB8B" w14:textId="1D987C1F" w:rsidR="0092078C" w:rsidRPr="00595948" w:rsidRDefault="00836FC8" w:rsidP="0059594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 xml:space="preserve"> </w:t>
      </w:r>
      <w:r w:rsidR="00211F1E">
        <w:rPr>
          <w:rFonts w:ascii="Arial" w:eastAsia="Times New Roman" w:hAnsi="Arial" w:cs="Arial"/>
          <w:sz w:val="24"/>
        </w:rPr>
        <w:t xml:space="preserve"> </w:t>
      </w:r>
    </w:p>
    <w:p w14:paraId="34BECB8C" w14:textId="18A294BD" w:rsidR="0092078C" w:rsidRPr="001A33A8" w:rsidRDefault="001A30E7" w:rsidP="007833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33A8">
        <w:rPr>
          <w:rFonts w:ascii="Arial" w:eastAsia="Times New Roman" w:hAnsi="Arial" w:cs="Arial"/>
          <w:b/>
          <w:sz w:val="24"/>
          <w:szCs w:val="24"/>
        </w:rPr>
        <w:t>Descritores:</w:t>
      </w:r>
      <w:r w:rsidR="00CE2F1E">
        <w:rPr>
          <w:rFonts w:ascii="Arial" w:eastAsia="Times New Roman" w:hAnsi="Arial" w:cs="Arial"/>
          <w:sz w:val="24"/>
          <w:szCs w:val="24"/>
        </w:rPr>
        <w:t xml:space="preserve"> Vacinação;</w:t>
      </w:r>
      <w:r w:rsidR="007466CD">
        <w:rPr>
          <w:rFonts w:ascii="Arial" w:eastAsia="Times New Roman" w:hAnsi="Arial" w:cs="Arial"/>
          <w:sz w:val="24"/>
          <w:szCs w:val="24"/>
        </w:rPr>
        <w:t xml:space="preserve"> Atenção Básica; Assistência de enfermagem.</w:t>
      </w:r>
    </w:p>
    <w:p w14:paraId="34BECB8D" w14:textId="77777777" w:rsidR="0092078C" w:rsidRPr="001A33A8" w:rsidRDefault="0092078C" w:rsidP="007833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BECB8E" w14:textId="3E80C462" w:rsidR="0092078C" w:rsidRPr="001A33A8" w:rsidRDefault="001A30E7" w:rsidP="0078336F">
      <w:pPr>
        <w:spacing w:after="0" w:line="360" w:lineRule="auto"/>
        <w:jc w:val="both"/>
        <w:rPr>
          <w:rFonts w:ascii="Arial" w:eastAsia="Times New Roman" w:hAnsi="Arial" w:cs="Arial"/>
          <w:b/>
          <w:color w:val="595959"/>
          <w:sz w:val="24"/>
          <w:szCs w:val="24"/>
        </w:rPr>
      </w:pPr>
      <w:r w:rsidRPr="001A33A8">
        <w:rPr>
          <w:rFonts w:ascii="Arial" w:eastAsia="Times New Roman" w:hAnsi="Arial" w:cs="Arial"/>
          <w:b/>
          <w:sz w:val="24"/>
          <w:szCs w:val="24"/>
        </w:rPr>
        <w:t>Referências:</w:t>
      </w:r>
    </w:p>
    <w:p w14:paraId="558FCCE9" w14:textId="77777777" w:rsidR="009B174C" w:rsidRPr="001A33A8" w:rsidRDefault="009B174C" w:rsidP="009B174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BECB90" w14:textId="4B53A59B" w:rsidR="0092078C" w:rsidRPr="001A33A8" w:rsidRDefault="00F74011" w:rsidP="005425C7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1A33A8">
        <w:rPr>
          <w:rFonts w:ascii="Arial" w:eastAsia="Times New Roman" w:hAnsi="Arial" w:cs="Arial"/>
          <w:sz w:val="24"/>
          <w:szCs w:val="24"/>
        </w:rPr>
        <w:t>1.</w:t>
      </w:r>
      <w:r w:rsidR="00E425E7" w:rsidRPr="001A33A8">
        <w:rPr>
          <w:rFonts w:ascii="Arial" w:eastAsia="Times New Roman" w:hAnsi="Arial" w:cs="Arial"/>
          <w:sz w:val="24"/>
          <w:szCs w:val="24"/>
        </w:rPr>
        <w:t>ARAÚJO</w:t>
      </w:r>
      <w:r w:rsidR="00B171DC" w:rsidRPr="001A33A8">
        <w:rPr>
          <w:rFonts w:ascii="Arial" w:eastAsia="Times New Roman" w:hAnsi="Arial" w:cs="Arial"/>
          <w:sz w:val="24"/>
          <w:szCs w:val="24"/>
        </w:rPr>
        <w:t>,</w:t>
      </w:r>
      <w:r w:rsidR="009E0048">
        <w:rPr>
          <w:rFonts w:ascii="Arial" w:eastAsia="Times New Roman" w:hAnsi="Arial" w:cs="Arial"/>
          <w:sz w:val="24"/>
          <w:szCs w:val="24"/>
        </w:rPr>
        <w:t xml:space="preserve"> </w:t>
      </w:r>
      <w:r w:rsidR="00B171DC" w:rsidRPr="001A33A8">
        <w:rPr>
          <w:rFonts w:ascii="Arial" w:eastAsia="Times New Roman" w:hAnsi="Arial" w:cs="Arial"/>
          <w:sz w:val="24"/>
          <w:szCs w:val="24"/>
        </w:rPr>
        <w:t>Tânia Maria de</w:t>
      </w:r>
      <w:r w:rsidR="00F40AF9" w:rsidRPr="001A33A8">
        <w:rPr>
          <w:rFonts w:ascii="Arial" w:eastAsia="Times New Roman" w:hAnsi="Arial" w:cs="Arial"/>
          <w:sz w:val="24"/>
          <w:szCs w:val="24"/>
        </w:rPr>
        <w:t xml:space="preserve">; SOUZA, </w:t>
      </w:r>
      <w:r w:rsidR="00B171DC" w:rsidRPr="001A33A8">
        <w:rPr>
          <w:rFonts w:ascii="Arial" w:eastAsia="Times New Roman" w:hAnsi="Arial" w:cs="Arial"/>
          <w:sz w:val="24"/>
          <w:szCs w:val="24"/>
        </w:rPr>
        <w:t>Fernanda de Oliveira</w:t>
      </w:r>
      <w:r w:rsidR="00CB7DC4" w:rsidRPr="001A33A8">
        <w:rPr>
          <w:rFonts w:ascii="Arial" w:eastAsia="Times New Roman" w:hAnsi="Arial" w:cs="Arial"/>
          <w:sz w:val="24"/>
          <w:szCs w:val="24"/>
        </w:rPr>
        <w:t xml:space="preserve">; PINHO, </w:t>
      </w:r>
      <w:r w:rsidR="00B171DC" w:rsidRPr="001A33A8">
        <w:rPr>
          <w:rFonts w:ascii="Arial" w:eastAsia="Times New Roman" w:hAnsi="Arial" w:cs="Arial"/>
          <w:sz w:val="24"/>
          <w:szCs w:val="24"/>
        </w:rPr>
        <w:t>Paloma de Sousa</w:t>
      </w:r>
      <w:r w:rsidR="00136B97" w:rsidRPr="001A33A8">
        <w:rPr>
          <w:rFonts w:ascii="Arial" w:eastAsia="Times New Roman" w:hAnsi="Arial" w:cs="Arial"/>
          <w:sz w:val="24"/>
          <w:szCs w:val="24"/>
        </w:rPr>
        <w:t>; Vacinação e fatores associados entre</w:t>
      </w:r>
      <w:r w:rsidR="00B31132" w:rsidRPr="001A33A8">
        <w:rPr>
          <w:rFonts w:ascii="Arial" w:eastAsia="Times New Roman" w:hAnsi="Arial" w:cs="Arial"/>
          <w:sz w:val="24"/>
          <w:szCs w:val="24"/>
        </w:rPr>
        <w:t xml:space="preserve"> </w:t>
      </w:r>
      <w:r w:rsidR="00136B97" w:rsidRPr="001A33A8">
        <w:rPr>
          <w:rFonts w:ascii="Arial" w:eastAsia="Times New Roman" w:hAnsi="Arial" w:cs="Arial"/>
          <w:sz w:val="24"/>
          <w:szCs w:val="24"/>
        </w:rPr>
        <w:t>trabalhadores da saúde</w:t>
      </w:r>
      <w:r w:rsidR="00415F9D" w:rsidRPr="001A33A8">
        <w:rPr>
          <w:rFonts w:ascii="Arial" w:eastAsia="Times New Roman" w:hAnsi="Arial" w:cs="Arial"/>
          <w:sz w:val="24"/>
          <w:szCs w:val="24"/>
        </w:rPr>
        <w:t>. Caderno</w:t>
      </w:r>
      <w:r w:rsidR="0047614D" w:rsidRPr="001A33A8">
        <w:rPr>
          <w:rFonts w:ascii="Arial" w:eastAsia="Times New Roman" w:hAnsi="Arial" w:cs="Arial"/>
          <w:sz w:val="24"/>
          <w:szCs w:val="24"/>
        </w:rPr>
        <w:t xml:space="preserve"> Saúde Pública </w:t>
      </w:r>
      <w:r w:rsidR="007B65A3" w:rsidRPr="001A33A8">
        <w:rPr>
          <w:rFonts w:ascii="Arial" w:eastAsia="Times New Roman" w:hAnsi="Arial" w:cs="Arial"/>
          <w:sz w:val="24"/>
          <w:szCs w:val="24"/>
        </w:rPr>
        <w:t>C</w:t>
      </w:r>
      <w:r w:rsidR="00773360" w:rsidRPr="001A33A8">
        <w:rPr>
          <w:rFonts w:ascii="Arial" w:eastAsia="Times New Roman" w:hAnsi="Arial" w:cs="Arial"/>
          <w:sz w:val="24"/>
          <w:szCs w:val="24"/>
        </w:rPr>
        <w:t xml:space="preserve">SP, </w:t>
      </w:r>
      <w:r w:rsidR="0047614D" w:rsidRPr="001A33A8">
        <w:rPr>
          <w:rFonts w:ascii="Arial" w:eastAsia="Times New Roman" w:hAnsi="Arial" w:cs="Arial"/>
          <w:sz w:val="24"/>
          <w:szCs w:val="24"/>
        </w:rPr>
        <w:t>2019</w:t>
      </w:r>
      <w:r w:rsidR="00773360" w:rsidRPr="001A33A8">
        <w:rPr>
          <w:rFonts w:ascii="Arial" w:eastAsia="Times New Roman" w:hAnsi="Arial" w:cs="Arial"/>
          <w:sz w:val="24"/>
          <w:szCs w:val="24"/>
        </w:rPr>
        <w:t>.</w:t>
      </w:r>
    </w:p>
    <w:p w14:paraId="34BECB91" w14:textId="2241954E" w:rsidR="0092078C" w:rsidRPr="0078336F" w:rsidRDefault="001A30E7" w:rsidP="005425C7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1A33A8">
        <w:rPr>
          <w:rFonts w:ascii="Arial" w:eastAsia="Times New Roman" w:hAnsi="Arial" w:cs="Arial"/>
          <w:sz w:val="24"/>
          <w:szCs w:val="24"/>
        </w:rPr>
        <w:t>2. DE LIMA, Claudielle Alves et al. Surtos de</w:t>
      </w:r>
      <w:r w:rsidRPr="0078336F">
        <w:rPr>
          <w:rFonts w:ascii="Arial" w:eastAsia="Times New Roman" w:hAnsi="Arial" w:cs="Arial"/>
          <w:sz w:val="24"/>
          <w:szCs w:val="24"/>
        </w:rPr>
        <w:t xml:space="preserve"> sarampo: políticas e providências públicas. Mostra Interdisciplinar do curso de Enfermagem,</w:t>
      </w:r>
      <w:r w:rsidR="00595948">
        <w:rPr>
          <w:rFonts w:ascii="Arial" w:eastAsia="Times New Roman" w:hAnsi="Arial" w:cs="Arial"/>
          <w:sz w:val="24"/>
          <w:szCs w:val="24"/>
        </w:rPr>
        <w:t xml:space="preserve"> v. 2, n. 1, 2016</w:t>
      </w:r>
      <w:r w:rsidRPr="0078336F">
        <w:rPr>
          <w:rFonts w:ascii="Arial" w:eastAsia="Times New Roman" w:hAnsi="Arial" w:cs="Arial"/>
          <w:sz w:val="24"/>
          <w:szCs w:val="24"/>
        </w:rPr>
        <w:t>.</w:t>
      </w:r>
    </w:p>
    <w:p w14:paraId="34BECB92" w14:textId="77777777" w:rsidR="0092078C" w:rsidRPr="0078336F" w:rsidRDefault="001A30E7" w:rsidP="005425C7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78336F">
        <w:rPr>
          <w:rFonts w:ascii="Arial" w:eastAsia="Times New Roman" w:hAnsi="Arial" w:cs="Arial"/>
          <w:sz w:val="24"/>
          <w:szCs w:val="24"/>
        </w:rPr>
        <w:t>3. INTERAMINENSE, Iris Nayara da Conceição Souza et al. Tecnologias educativas para promoção da vacinação contra o papilomavírus humano: revisão integrativa da literatura. Texto &amp; Contexto-Enfermagem, v. 25, n. 2, 2016.</w:t>
      </w:r>
    </w:p>
    <w:p w14:paraId="34BECB93" w14:textId="77777777" w:rsidR="0092078C" w:rsidRPr="0078336F" w:rsidRDefault="001A30E7" w:rsidP="005425C7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78336F">
        <w:rPr>
          <w:rFonts w:ascii="Arial" w:eastAsia="Times New Roman" w:hAnsi="Arial" w:cs="Arial"/>
          <w:sz w:val="24"/>
          <w:szCs w:val="24"/>
        </w:rPr>
        <w:t>4.SANCHES, Samyra Haydêe Dal Farra Naspolini; CAVALCANTI, Ana Elizabeth Lapa Wanderley. Direito à Saúde na Sociedade da Informação: A Questão das Fake News e seus Impactos na Vacinação. Revista Jurídica, v. 53, n. 4, p. 448-466, 2018.</w:t>
      </w:r>
    </w:p>
    <w:p w14:paraId="34BECB96" w14:textId="6839B08F" w:rsidR="0092078C" w:rsidRPr="005425C7" w:rsidRDefault="001A30E7" w:rsidP="005425C7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78336F">
        <w:rPr>
          <w:rFonts w:ascii="Arial" w:eastAsia="Times New Roman" w:hAnsi="Arial" w:cs="Arial"/>
          <w:sz w:val="24"/>
          <w:szCs w:val="24"/>
        </w:rPr>
        <w:t>5. Governo do Estado de São Paulo. Sarampo Boletim Epidemiológico. v. 1. n. 13. 2019.</w:t>
      </w:r>
    </w:p>
    <w:sectPr w:rsidR="0092078C" w:rsidRPr="005425C7" w:rsidSect="006F7673">
      <w:footerReference w:type="default" r:id="rId9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54E7" w14:textId="77777777" w:rsidR="00C337AF" w:rsidRDefault="00C337AF">
      <w:pPr>
        <w:spacing w:after="0" w:line="240" w:lineRule="auto"/>
      </w:pPr>
      <w:r>
        <w:separator/>
      </w:r>
    </w:p>
  </w:endnote>
  <w:endnote w:type="continuationSeparator" w:id="0">
    <w:p w14:paraId="73856D37" w14:textId="77777777" w:rsidR="00C337AF" w:rsidRDefault="00C3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CB97" w14:textId="77777777" w:rsidR="0092078C" w:rsidRDefault="0092078C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</w:rPr>
    </w:pPr>
  </w:p>
  <w:p w14:paraId="34BECB99" w14:textId="77777777" w:rsidR="0092078C" w:rsidRDefault="0092078C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1EE16" w14:textId="77777777" w:rsidR="00C337AF" w:rsidRDefault="00C337AF">
      <w:pPr>
        <w:spacing w:after="0" w:line="240" w:lineRule="auto"/>
      </w:pPr>
      <w:r>
        <w:separator/>
      </w:r>
    </w:p>
  </w:footnote>
  <w:footnote w:type="continuationSeparator" w:id="0">
    <w:p w14:paraId="24318986" w14:textId="77777777" w:rsidR="00C337AF" w:rsidRDefault="00C3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EEB"/>
    <w:multiLevelType w:val="hybridMultilevel"/>
    <w:tmpl w:val="A858D2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33088"/>
    <w:multiLevelType w:val="hybridMultilevel"/>
    <w:tmpl w:val="9B4C1E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8C"/>
    <w:rsid w:val="00020AE0"/>
    <w:rsid w:val="0002341A"/>
    <w:rsid w:val="000278A3"/>
    <w:rsid w:val="000311A9"/>
    <w:rsid w:val="00047569"/>
    <w:rsid w:val="00051DEB"/>
    <w:rsid w:val="00060FA1"/>
    <w:rsid w:val="00063C1D"/>
    <w:rsid w:val="00085DAB"/>
    <w:rsid w:val="000942D7"/>
    <w:rsid w:val="000A0934"/>
    <w:rsid w:val="000A3292"/>
    <w:rsid w:val="000A7F5F"/>
    <w:rsid w:val="000D3A58"/>
    <w:rsid w:val="000D434D"/>
    <w:rsid w:val="000E6705"/>
    <w:rsid w:val="000F14E5"/>
    <w:rsid w:val="000F1CD0"/>
    <w:rsid w:val="000F5B4A"/>
    <w:rsid w:val="001038E6"/>
    <w:rsid w:val="001121E8"/>
    <w:rsid w:val="00115973"/>
    <w:rsid w:val="00136B97"/>
    <w:rsid w:val="0013796A"/>
    <w:rsid w:val="0014064A"/>
    <w:rsid w:val="00140F4D"/>
    <w:rsid w:val="00150A28"/>
    <w:rsid w:val="001553D4"/>
    <w:rsid w:val="00167E0B"/>
    <w:rsid w:val="00176153"/>
    <w:rsid w:val="001773CE"/>
    <w:rsid w:val="00183009"/>
    <w:rsid w:val="001974A5"/>
    <w:rsid w:val="001A0EAD"/>
    <w:rsid w:val="001A30E7"/>
    <w:rsid w:val="001A33A8"/>
    <w:rsid w:val="001B0F20"/>
    <w:rsid w:val="001B349D"/>
    <w:rsid w:val="001D63E5"/>
    <w:rsid w:val="001E3301"/>
    <w:rsid w:val="001F228C"/>
    <w:rsid w:val="001F7F84"/>
    <w:rsid w:val="0020333B"/>
    <w:rsid w:val="00206A11"/>
    <w:rsid w:val="00211F1E"/>
    <w:rsid w:val="002125D8"/>
    <w:rsid w:val="00216467"/>
    <w:rsid w:val="002300FA"/>
    <w:rsid w:val="002303D8"/>
    <w:rsid w:val="00232AB6"/>
    <w:rsid w:val="002510F1"/>
    <w:rsid w:val="00257532"/>
    <w:rsid w:val="0026521C"/>
    <w:rsid w:val="002928FA"/>
    <w:rsid w:val="0029789B"/>
    <w:rsid w:val="002B6D4E"/>
    <w:rsid w:val="002D7493"/>
    <w:rsid w:val="002D7E39"/>
    <w:rsid w:val="002E1398"/>
    <w:rsid w:val="002F1103"/>
    <w:rsid w:val="003076BD"/>
    <w:rsid w:val="00312E76"/>
    <w:rsid w:val="00325FB6"/>
    <w:rsid w:val="0032763C"/>
    <w:rsid w:val="00332C33"/>
    <w:rsid w:val="0034408F"/>
    <w:rsid w:val="003443EF"/>
    <w:rsid w:val="003461D5"/>
    <w:rsid w:val="00353EE4"/>
    <w:rsid w:val="00363B03"/>
    <w:rsid w:val="003662D0"/>
    <w:rsid w:val="0039221C"/>
    <w:rsid w:val="003A08A3"/>
    <w:rsid w:val="003A3A10"/>
    <w:rsid w:val="003B6BF4"/>
    <w:rsid w:val="003B750A"/>
    <w:rsid w:val="003C4D4C"/>
    <w:rsid w:val="003C6CF5"/>
    <w:rsid w:val="003D4BC7"/>
    <w:rsid w:val="003D6AC8"/>
    <w:rsid w:val="003D744C"/>
    <w:rsid w:val="003E40AC"/>
    <w:rsid w:val="003E4592"/>
    <w:rsid w:val="003F14E1"/>
    <w:rsid w:val="00401033"/>
    <w:rsid w:val="00413398"/>
    <w:rsid w:val="00415F9D"/>
    <w:rsid w:val="00417726"/>
    <w:rsid w:val="00421D72"/>
    <w:rsid w:val="00426B05"/>
    <w:rsid w:val="004309A4"/>
    <w:rsid w:val="004360B2"/>
    <w:rsid w:val="0044642B"/>
    <w:rsid w:val="0044791D"/>
    <w:rsid w:val="00451896"/>
    <w:rsid w:val="00452A5E"/>
    <w:rsid w:val="004532ED"/>
    <w:rsid w:val="0045532D"/>
    <w:rsid w:val="00457A37"/>
    <w:rsid w:val="00472BD0"/>
    <w:rsid w:val="0047614D"/>
    <w:rsid w:val="0047692A"/>
    <w:rsid w:val="00477C92"/>
    <w:rsid w:val="00484F53"/>
    <w:rsid w:val="004878E7"/>
    <w:rsid w:val="004953CF"/>
    <w:rsid w:val="004B20CD"/>
    <w:rsid w:val="004B2D89"/>
    <w:rsid w:val="004C291C"/>
    <w:rsid w:val="004C7920"/>
    <w:rsid w:val="004D3239"/>
    <w:rsid w:val="004D6FD0"/>
    <w:rsid w:val="004E299B"/>
    <w:rsid w:val="004E6F49"/>
    <w:rsid w:val="004F3828"/>
    <w:rsid w:val="004F426A"/>
    <w:rsid w:val="00507EDC"/>
    <w:rsid w:val="005135B4"/>
    <w:rsid w:val="00520F99"/>
    <w:rsid w:val="005323CA"/>
    <w:rsid w:val="00532810"/>
    <w:rsid w:val="005425C7"/>
    <w:rsid w:val="005454AA"/>
    <w:rsid w:val="005618E7"/>
    <w:rsid w:val="00573394"/>
    <w:rsid w:val="00580333"/>
    <w:rsid w:val="0058157E"/>
    <w:rsid w:val="00595948"/>
    <w:rsid w:val="00596335"/>
    <w:rsid w:val="00596666"/>
    <w:rsid w:val="005A6504"/>
    <w:rsid w:val="005A71B3"/>
    <w:rsid w:val="005B409F"/>
    <w:rsid w:val="005B7C77"/>
    <w:rsid w:val="005C1501"/>
    <w:rsid w:val="005D1D11"/>
    <w:rsid w:val="005D3FBE"/>
    <w:rsid w:val="005D762A"/>
    <w:rsid w:val="005E2521"/>
    <w:rsid w:val="00603C8F"/>
    <w:rsid w:val="00625D60"/>
    <w:rsid w:val="00641A51"/>
    <w:rsid w:val="00661ABB"/>
    <w:rsid w:val="006644C2"/>
    <w:rsid w:val="00680C71"/>
    <w:rsid w:val="00692A10"/>
    <w:rsid w:val="006A53A0"/>
    <w:rsid w:val="006B215F"/>
    <w:rsid w:val="006B5C8E"/>
    <w:rsid w:val="006D0187"/>
    <w:rsid w:val="006D672B"/>
    <w:rsid w:val="006E34BC"/>
    <w:rsid w:val="006E4E89"/>
    <w:rsid w:val="006F233F"/>
    <w:rsid w:val="006F6B8D"/>
    <w:rsid w:val="006F7673"/>
    <w:rsid w:val="00701526"/>
    <w:rsid w:val="007037BF"/>
    <w:rsid w:val="0071356A"/>
    <w:rsid w:val="00714151"/>
    <w:rsid w:val="00726473"/>
    <w:rsid w:val="0074019C"/>
    <w:rsid w:val="00745590"/>
    <w:rsid w:val="007466CD"/>
    <w:rsid w:val="00773360"/>
    <w:rsid w:val="007742A5"/>
    <w:rsid w:val="0078336F"/>
    <w:rsid w:val="00795E02"/>
    <w:rsid w:val="007B0AC1"/>
    <w:rsid w:val="007B65A3"/>
    <w:rsid w:val="007C15AB"/>
    <w:rsid w:val="007D0D7C"/>
    <w:rsid w:val="007D62C1"/>
    <w:rsid w:val="007E7C3E"/>
    <w:rsid w:val="00801FB1"/>
    <w:rsid w:val="0080214B"/>
    <w:rsid w:val="00822D8A"/>
    <w:rsid w:val="00823DD6"/>
    <w:rsid w:val="00836B8A"/>
    <w:rsid w:val="00836FC8"/>
    <w:rsid w:val="00840C33"/>
    <w:rsid w:val="0086012F"/>
    <w:rsid w:val="00864FC0"/>
    <w:rsid w:val="00873D05"/>
    <w:rsid w:val="008761FC"/>
    <w:rsid w:val="00882327"/>
    <w:rsid w:val="0088618D"/>
    <w:rsid w:val="00896F1D"/>
    <w:rsid w:val="008A330E"/>
    <w:rsid w:val="008A7AE9"/>
    <w:rsid w:val="008B2752"/>
    <w:rsid w:val="008C0617"/>
    <w:rsid w:val="008D30DD"/>
    <w:rsid w:val="008E1DF1"/>
    <w:rsid w:val="008E2F46"/>
    <w:rsid w:val="008E7856"/>
    <w:rsid w:val="00900BFD"/>
    <w:rsid w:val="00903FA9"/>
    <w:rsid w:val="00912547"/>
    <w:rsid w:val="0092078C"/>
    <w:rsid w:val="00942910"/>
    <w:rsid w:val="00994461"/>
    <w:rsid w:val="009960F6"/>
    <w:rsid w:val="00996555"/>
    <w:rsid w:val="00997185"/>
    <w:rsid w:val="009A6AB4"/>
    <w:rsid w:val="009B174C"/>
    <w:rsid w:val="009B32CE"/>
    <w:rsid w:val="009B518D"/>
    <w:rsid w:val="009C080B"/>
    <w:rsid w:val="009D7C4A"/>
    <w:rsid w:val="009E0048"/>
    <w:rsid w:val="009E469F"/>
    <w:rsid w:val="009F5D8F"/>
    <w:rsid w:val="00A04169"/>
    <w:rsid w:val="00A141A6"/>
    <w:rsid w:val="00A205BB"/>
    <w:rsid w:val="00A244D2"/>
    <w:rsid w:val="00A35465"/>
    <w:rsid w:val="00A36285"/>
    <w:rsid w:val="00A531CA"/>
    <w:rsid w:val="00A71B95"/>
    <w:rsid w:val="00A8560F"/>
    <w:rsid w:val="00A90504"/>
    <w:rsid w:val="00AA1BAF"/>
    <w:rsid w:val="00AA3CB2"/>
    <w:rsid w:val="00AA7E1B"/>
    <w:rsid w:val="00AB09C2"/>
    <w:rsid w:val="00AB459C"/>
    <w:rsid w:val="00AB7793"/>
    <w:rsid w:val="00AC0A9C"/>
    <w:rsid w:val="00AD517D"/>
    <w:rsid w:val="00AE2D9F"/>
    <w:rsid w:val="00AE3CF3"/>
    <w:rsid w:val="00AF2AC2"/>
    <w:rsid w:val="00AF302F"/>
    <w:rsid w:val="00B14EF9"/>
    <w:rsid w:val="00B171DC"/>
    <w:rsid w:val="00B205A3"/>
    <w:rsid w:val="00B2418C"/>
    <w:rsid w:val="00B24923"/>
    <w:rsid w:val="00B257A8"/>
    <w:rsid w:val="00B26B02"/>
    <w:rsid w:val="00B277F3"/>
    <w:rsid w:val="00B31132"/>
    <w:rsid w:val="00B471B5"/>
    <w:rsid w:val="00B4736F"/>
    <w:rsid w:val="00B57F73"/>
    <w:rsid w:val="00B6147E"/>
    <w:rsid w:val="00B66392"/>
    <w:rsid w:val="00B76B23"/>
    <w:rsid w:val="00B76E1B"/>
    <w:rsid w:val="00B92CEB"/>
    <w:rsid w:val="00BC46E4"/>
    <w:rsid w:val="00BE7BDA"/>
    <w:rsid w:val="00BF1C41"/>
    <w:rsid w:val="00BF5491"/>
    <w:rsid w:val="00C03B2B"/>
    <w:rsid w:val="00C106FB"/>
    <w:rsid w:val="00C11687"/>
    <w:rsid w:val="00C1183B"/>
    <w:rsid w:val="00C226A7"/>
    <w:rsid w:val="00C2500F"/>
    <w:rsid w:val="00C26320"/>
    <w:rsid w:val="00C337AF"/>
    <w:rsid w:val="00C424ED"/>
    <w:rsid w:val="00C472FC"/>
    <w:rsid w:val="00C60462"/>
    <w:rsid w:val="00C60AA3"/>
    <w:rsid w:val="00C63029"/>
    <w:rsid w:val="00C74BEC"/>
    <w:rsid w:val="00C97995"/>
    <w:rsid w:val="00CA0E11"/>
    <w:rsid w:val="00CA28EB"/>
    <w:rsid w:val="00CA397B"/>
    <w:rsid w:val="00CB3D66"/>
    <w:rsid w:val="00CB7DC4"/>
    <w:rsid w:val="00CC030A"/>
    <w:rsid w:val="00CC3AF3"/>
    <w:rsid w:val="00CC626A"/>
    <w:rsid w:val="00CD0842"/>
    <w:rsid w:val="00CD28F3"/>
    <w:rsid w:val="00CD2B06"/>
    <w:rsid w:val="00CD7C13"/>
    <w:rsid w:val="00CE2F1E"/>
    <w:rsid w:val="00CE65CC"/>
    <w:rsid w:val="00CF414C"/>
    <w:rsid w:val="00D16D58"/>
    <w:rsid w:val="00D16D7B"/>
    <w:rsid w:val="00D172B2"/>
    <w:rsid w:val="00D20F92"/>
    <w:rsid w:val="00D411F0"/>
    <w:rsid w:val="00D4184D"/>
    <w:rsid w:val="00D47FA3"/>
    <w:rsid w:val="00D5021A"/>
    <w:rsid w:val="00D51BB6"/>
    <w:rsid w:val="00D54077"/>
    <w:rsid w:val="00D66F5D"/>
    <w:rsid w:val="00D75801"/>
    <w:rsid w:val="00D80610"/>
    <w:rsid w:val="00D82C94"/>
    <w:rsid w:val="00D86220"/>
    <w:rsid w:val="00D92EC5"/>
    <w:rsid w:val="00DB4CB5"/>
    <w:rsid w:val="00DD6239"/>
    <w:rsid w:val="00DF22A5"/>
    <w:rsid w:val="00DF54E1"/>
    <w:rsid w:val="00E0326F"/>
    <w:rsid w:val="00E05332"/>
    <w:rsid w:val="00E05D39"/>
    <w:rsid w:val="00E131D5"/>
    <w:rsid w:val="00E14F06"/>
    <w:rsid w:val="00E22571"/>
    <w:rsid w:val="00E425E7"/>
    <w:rsid w:val="00E452FE"/>
    <w:rsid w:val="00E47A76"/>
    <w:rsid w:val="00E536EC"/>
    <w:rsid w:val="00E54055"/>
    <w:rsid w:val="00E560F3"/>
    <w:rsid w:val="00E57FBD"/>
    <w:rsid w:val="00E93671"/>
    <w:rsid w:val="00E973FF"/>
    <w:rsid w:val="00EA01B1"/>
    <w:rsid w:val="00EA5A94"/>
    <w:rsid w:val="00EB1F3F"/>
    <w:rsid w:val="00EB2A96"/>
    <w:rsid w:val="00ED2DDD"/>
    <w:rsid w:val="00ED6BCD"/>
    <w:rsid w:val="00EE2475"/>
    <w:rsid w:val="00EF7D0B"/>
    <w:rsid w:val="00F02299"/>
    <w:rsid w:val="00F051CC"/>
    <w:rsid w:val="00F0763E"/>
    <w:rsid w:val="00F12207"/>
    <w:rsid w:val="00F274B1"/>
    <w:rsid w:val="00F274DD"/>
    <w:rsid w:val="00F33B64"/>
    <w:rsid w:val="00F35E4E"/>
    <w:rsid w:val="00F40AF9"/>
    <w:rsid w:val="00F427C8"/>
    <w:rsid w:val="00F44701"/>
    <w:rsid w:val="00F53FCA"/>
    <w:rsid w:val="00F5501B"/>
    <w:rsid w:val="00F61421"/>
    <w:rsid w:val="00F621CD"/>
    <w:rsid w:val="00F63B70"/>
    <w:rsid w:val="00F73100"/>
    <w:rsid w:val="00F732EF"/>
    <w:rsid w:val="00F74011"/>
    <w:rsid w:val="00F81CF6"/>
    <w:rsid w:val="00F8245A"/>
    <w:rsid w:val="00F83FFB"/>
    <w:rsid w:val="00F863FF"/>
    <w:rsid w:val="00F90036"/>
    <w:rsid w:val="00F9008F"/>
    <w:rsid w:val="00F94CA6"/>
    <w:rsid w:val="00FC0FD0"/>
    <w:rsid w:val="00FE3BD3"/>
    <w:rsid w:val="00FE4862"/>
    <w:rsid w:val="00FE7A5A"/>
    <w:rsid w:val="00FF0FBF"/>
    <w:rsid w:val="238A719D"/>
    <w:rsid w:val="3DAB63CD"/>
    <w:rsid w:val="52BC3880"/>
    <w:rsid w:val="62FE104B"/>
    <w:rsid w:val="798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CB84"/>
  <w15:docId w15:val="{4437F72A-99A0-4A95-A326-D747261C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86012F"/>
    <w:rPr>
      <w:i/>
      <w:iCs/>
    </w:rPr>
  </w:style>
  <w:style w:type="character" w:styleId="Forte">
    <w:name w:val="Strong"/>
    <w:basedOn w:val="Fontepargpadro"/>
    <w:qFormat/>
    <w:rsid w:val="0086012F"/>
    <w:rPr>
      <w:b/>
      <w:bCs/>
    </w:rPr>
  </w:style>
  <w:style w:type="paragraph" w:styleId="PargrafodaLista">
    <w:name w:val="List Paragraph"/>
    <w:basedOn w:val="Normal"/>
    <w:uiPriority w:val="99"/>
    <w:rsid w:val="00F4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dia.moraes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CLEDIA MARIA GOMES MORAES</cp:lastModifiedBy>
  <cp:revision>341</cp:revision>
  <dcterms:created xsi:type="dcterms:W3CDTF">2014-06-25T19:39:00Z</dcterms:created>
  <dcterms:modified xsi:type="dcterms:W3CDTF">2019-11-14T18:35:00Z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