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9C" w:rsidRPr="00E70B82" w:rsidRDefault="0031663F" w:rsidP="008D15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COMO HUMANIZAR A EDUCAÇÃO?</w:t>
      </w:r>
    </w:p>
    <w:p w:rsidR="00506EE7" w:rsidRDefault="00506EE7" w:rsidP="008D15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1663F" w:rsidRDefault="0031663F" w:rsidP="003C1C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  <w:vertAlign w:val="superscript"/>
        </w:rPr>
        <w:t>1</w:t>
      </w:r>
      <w:r w:rsidR="003C1C6D" w:rsidRPr="003C1C6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8E07C6">
        <w:rPr>
          <w:rFonts w:ascii="Times New Roman" w:hAnsi="Times New Roman" w:cs="Times New Roman"/>
          <w:b/>
          <w:sz w:val="24"/>
          <w:szCs w:val="20"/>
        </w:rPr>
        <w:t>Ligia Maria Bacelar Schuck Vicenzi</w:t>
      </w:r>
    </w:p>
    <w:p w:rsidR="00E16B49" w:rsidRDefault="00E16B49" w:rsidP="003C1C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  <w:vertAlign w:val="superscript"/>
        </w:rPr>
        <w:t>2</w:t>
      </w:r>
      <w:r w:rsidR="003C1C6D" w:rsidRPr="003C1C6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8E07C6">
        <w:rPr>
          <w:rFonts w:ascii="Times New Roman" w:hAnsi="Times New Roman" w:cs="Times New Roman"/>
          <w:b/>
          <w:sz w:val="24"/>
          <w:szCs w:val="20"/>
        </w:rPr>
        <w:t xml:space="preserve">Márcia de Oliveira </w:t>
      </w:r>
    </w:p>
    <w:p w:rsidR="00E16B49" w:rsidRPr="00E16B49" w:rsidRDefault="00E16B49" w:rsidP="003C1C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  <w:vertAlign w:val="superscript"/>
        </w:rPr>
        <w:t xml:space="preserve">3 </w:t>
      </w:r>
      <w:r w:rsidR="003C1C6D">
        <w:rPr>
          <w:rFonts w:ascii="Times New Roman" w:hAnsi="Times New Roman" w:cs="Times New Roman"/>
          <w:b/>
          <w:sz w:val="24"/>
          <w:szCs w:val="20"/>
        </w:rPr>
        <w:t>Ivana Borges de Jesus Rocha</w:t>
      </w:r>
    </w:p>
    <w:p w:rsidR="0031663F" w:rsidRPr="0031663F" w:rsidRDefault="0031663F" w:rsidP="0031663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0"/>
        </w:rPr>
      </w:pPr>
    </w:p>
    <w:p w:rsidR="00D65166" w:rsidRPr="00E70B82" w:rsidRDefault="00B522E0" w:rsidP="00F13756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Inicia-se esta reflexão voltando-se para as</w:t>
      </w:r>
      <w:r w:rsidR="002F25EF" w:rsidRPr="00E70B82">
        <w:rPr>
          <w:rFonts w:ascii="Times New Roman" w:hAnsi="Times New Roman" w:cs="Times New Roman"/>
          <w:sz w:val="24"/>
        </w:rPr>
        <w:t xml:space="preserve"> ações em que a escola deve desenvolver visando à formação não apenas científica, mas que dentro da proposta atentem-se também para a formação intelectual, para os ajustes emocionais, para a formação cidadã</w:t>
      </w:r>
      <w:r w:rsidR="00BF0444" w:rsidRPr="00E70B82">
        <w:rPr>
          <w:rFonts w:ascii="Times New Roman" w:hAnsi="Times New Roman" w:cs="Times New Roman"/>
          <w:sz w:val="24"/>
        </w:rPr>
        <w:t>, o que torna muito desafiadora a função da gestão escolar, pois não se trata apenas de tomada de decisões que favoreçam o funcionamento da instituição, esta deve ir além, deve impulsionar uma organização que atinja os seus objetivos, para Saviani apud Ferreira (2004, p. 1241)</w:t>
      </w:r>
      <w:r w:rsidR="0082503D" w:rsidRPr="00E70B82">
        <w:rPr>
          <w:rFonts w:ascii="Times New Roman" w:hAnsi="Times New Roman" w:cs="Times New Roman"/>
          <w:sz w:val="24"/>
        </w:rPr>
        <w:t xml:space="preserve"> a gestão da educação deve garantir a “mediação no seio da prática social global”, sendo esta a formação humana dos cidadãos.</w:t>
      </w:r>
      <w:r w:rsidR="00D62B35">
        <w:rPr>
          <w:rFonts w:ascii="Times New Roman" w:hAnsi="Times New Roman" w:cs="Times New Roman"/>
          <w:sz w:val="24"/>
        </w:rPr>
        <w:t xml:space="preserve"> </w:t>
      </w:r>
      <w:r w:rsidR="00B3367E" w:rsidRPr="00E70B82">
        <w:rPr>
          <w:rFonts w:ascii="Times New Roman" w:hAnsi="Times New Roman" w:cs="Times New Roman"/>
          <w:sz w:val="24"/>
        </w:rPr>
        <w:t xml:space="preserve">Portanto, </w:t>
      </w:r>
      <w:r>
        <w:rPr>
          <w:rFonts w:ascii="Times New Roman" w:hAnsi="Times New Roman" w:cs="Times New Roman"/>
          <w:sz w:val="24"/>
        </w:rPr>
        <w:t>isto posto</w:t>
      </w:r>
      <w:r w:rsidR="00B3367E" w:rsidRPr="00E70B82">
        <w:rPr>
          <w:rFonts w:ascii="Times New Roman" w:hAnsi="Times New Roman" w:cs="Times New Roman"/>
          <w:sz w:val="24"/>
        </w:rPr>
        <w:t>, faz-se necessário que a gestão paute-se no princípio da democracia, fazendo-se necessário a implantação e efetivação de uma gestão democrática.</w:t>
      </w:r>
      <w:r w:rsidR="0028575B">
        <w:rPr>
          <w:rFonts w:ascii="Times New Roman" w:hAnsi="Times New Roman" w:cs="Times New Roman"/>
          <w:sz w:val="24"/>
        </w:rPr>
        <w:t xml:space="preserve"> </w:t>
      </w:r>
      <w:r w:rsidR="00B3367E" w:rsidRPr="00E70B82">
        <w:rPr>
          <w:rFonts w:ascii="Times New Roman" w:hAnsi="Times New Roman" w:cs="Times New Roman"/>
          <w:sz w:val="24"/>
        </w:rPr>
        <w:t xml:space="preserve">Neste processo de democratização da escola foram criados vários programas, </w:t>
      </w:r>
      <w:r>
        <w:rPr>
          <w:rFonts w:ascii="Times New Roman" w:hAnsi="Times New Roman" w:cs="Times New Roman"/>
          <w:sz w:val="24"/>
        </w:rPr>
        <w:t>porém</w:t>
      </w:r>
      <w:r w:rsidR="00B3367E" w:rsidRPr="00E70B82">
        <w:rPr>
          <w:rFonts w:ascii="Times New Roman" w:hAnsi="Times New Roman" w:cs="Times New Roman"/>
          <w:sz w:val="24"/>
        </w:rPr>
        <w:t>, vale ressaltar o Programa de Desenvolvimento da Escola (PDE), o Programa de Dinheiro Direto na Escola (PDDE) e o Programa Nacional de Fortalecimento de Conselhos Escolares</w:t>
      </w:r>
      <w:r w:rsidR="0028575B">
        <w:rPr>
          <w:rFonts w:ascii="Times New Roman" w:hAnsi="Times New Roman" w:cs="Times New Roman"/>
          <w:sz w:val="24"/>
        </w:rPr>
        <w:t xml:space="preserve">. </w:t>
      </w:r>
      <w:r w:rsidR="00CF1036" w:rsidRPr="00E70B82">
        <w:rPr>
          <w:rFonts w:ascii="Times New Roman" w:hAnsi="Times New Roman" w:cs="Times New Roman"/>
          <w:sz w:val="24"/>
        </w:rPr>
        <w:t xml:space="preserve">Conforme Freitas </w:t>
      </w:r>
      <w:r w:rsidR="00CF1036" w:rsidRPr="00B522E0">
        <w:rPr>
          <w:rFonts w:ascii="Times New Roman" w:hAnsi="Times New Roman" w:cs="Times New Roman"/>
          <w:i/>
          <w:sz w:val="24"/>
        </w:rPr>
        <w:t xml:space="preserve">et al </w:t>
      </w:r>
      <w:r w:rsidR="00CF1036" w:rsidRPr="00E70B82">
        <w:rPr>
          <w:rFonts w:ascii="Times New Roman" w:hAnsi="Times New Roman" w:cs="Times New Roman"/>
          <w:sz w:val="24"/>
        </w:rPr>
        <w:t xml:space="preserve">apud Dourado (2007, p. 931) o PDE é estruturado por meio de “uma nova cultura organizacional firmada sobre princípios de gestão estratégica e do controle da qualidade total, orientada pela e para a racionalização, a eficiência e a eficácia”. </w:t>
      </w:r>
      <w:r w:rsidR="00B9633F" w:rsidRPr="00E70B82">
        <w:rPr>
          <w:rFonts w:ascii="Times New Roman" w:hAnsi="Times New Roman" w:cs="Times New Roman"/>
          <w:sz w:val="24"/>
        </w:rPr>
        <w:t>Para Dourado (2007), o programa foi criado em torno da ideia de que os parâmetros de mercado impulsionariam a melhoria da educação, assim, nada mais valido do que aplicar metodologias da gestão privada na escola pública, proporcionando assim, canais de participação efetiva e decisões compartilhadas,</w:t>
      </w:r>
      <w:r>
        <w:rPr>
          <w:rFonts w:ascii="Times New Roman" w:hAnsi="Times New Roman" w:cs="Times New Roman"/>
          <w:sz w:val="24"/>
        </w:rPr>
        <w:t xml:space="preserve"> buscando sempre o bem público e assim, para assegurar</w:t>
      </w:r>
      <w:r w:rsidR="00B9633F" w:rsidRPr="00E70B82">
        <w:rPr>
          <w:rFonts w:ascii="Times New Roman" w:hAnsi="Times New Roman" w:cs="Times New Roman"/>
          <w:sz w:val="24"/>
        </w:rPr>
        <w:t xml:space="preserve"> a democratização da gestão escolar através dos programas supracitados,</w:t>
      </w:r>
      <w:r w:rsidR="009D0761">
        <w:rPr>
          <w:rFonts w:ascii="Times New Roman" w:hAnsi="Times New Roman" w:cs="Times New Roman"/>
          <w:sz w:val="24"/>
        </w:rPr>
        <w:t xml:space="preserve"> o </w:t>
      </w:r>
      <w:r w:rsidR="009D0761" w:rsidRPr="00E70B82">
        <w:rPr>
          <w:rFonts w:ascii="Times New Roman" w:hAnsi="Times New Roman" w:cs="Times New Roman"/>
          <w:sz w:val="24"/>
        </w:rPr>
        <w:t>Fundo Nacional de Desenvolvimento da Educação (FNDE)</w:t>
      </w:r>
      <w:r w:rsidR="009D0761">
        <w:rPr>
          <w:rFonts w:ascii="Times New Roman" w:hAnsi="Times New Roman" w:cs="Times New Roman"/>
          <w:sz w:val="24"/>
        </w:rPr>
        <w:t xml:space="preserve"> repassa os recursos anualmente direto às escolas. </w:t>
      </w:r>
      <w:r w:rsidR="00D76C62" w:rsidRPr="00E70B82">
        <w:rPr>
          <w:rFonts w:ascii="Times New Roman" w:hAnsi="Times New Roman" w:cs="Times New Roman"/>
          <w:sz w:val="24"/>
        </w:rPr>
        <w:t>Então, compreende-se que o PDDE possui foco principal em oferecer assistência financeira em caráter suplementar para as escolas, buscando assim, contribuir para manutenção e melhoria da infraestrutura pedagógica e física e fortalecer a autogestão escolar através da participação.</w:t>
      </w:r>
      <w:r w:rsidR="0028575B">
        <w:rPr>
          <w:rFonts w:ascii="Times New Roman" w:hAnsi="Times New Roman" w:cs="Times New Roman"/>
          <w:sz w:val="24"/>
        </w:rPr>
        <w:t xml:space="preserve"> </w:t>
      </w:r>
      <w:r w:rsidR="00AB3470" w:rsidRPr="00E70B82">
        <w:rPr>
          <w:rFonts w:ascii="Times New Roman" w:hAnsi="Times New Roman" w:cs="Times New Roman"/>
          <w:sz w:val="24"/>
        </w:rPr>
        <w:t xml:space="preserve">O Programa de Fortalecimento de Conselhos Escolares como o próprio nome já sugere, visa fortalecer os conselhos escolares, estes, historicamente construídos pela comunidade escolar e civil, representam-se quase em sua totalidade apenas </w:t>
      </w:r>
      <w:r w:rsidR="00AB3470" w:rsidRPr="00E70B82">
        <w:rPr>
          <w:rFonts w:ascii="Times New Roman" w:hAnsi="Times New Roman" w:cs="Times New Roman"/>
          <w:sz w:val="24"/>
        </w:rPr>
        <w:lastRenderedPageBreak/>
        <w:t>pela investidura do poder de deliberação, com ação restrita a aprovação de contas.</w:t>
      </w:r>
      <w:r w:rsidR="0028575B">
        <w:rPr>
          <w:rFonts w:ascii="Times New Roman" w:hAnsi="Times New Roman" w:cs="Times New Roman"/>
          <w:sz w:val="24"/>
        </w:rPr>
        <w:t xml:space="preserve"> </w:t>
      </w:r>
      <w:r w:rsidR="00366479" w:rsidRPr="00E70B82">
        <w:rPr>
          <w:rFonts w:ascii="Times New Roman" w:hAnsi="Times New Roman" w:cs="Times New Roman"/>
          <w:sz w:val="24"/>
        </w:rPr>
        <w:t>Portanto, cabe aqui ressaltar que as constatações acima descritas levam a compreender que a democratização do ensino não se evidencia apenas na garantia do acesso de todos à escola, antes, requer uma oferta pautada na qualidade social, fomentando a permanência dos estudantes e consequentemente melhorias nos processos formativos que elucidam a participação cidadã por meio de uma educação referenciada na qualidade social</w:t>
      </w:r>
      <w:r w:rsidR="00D65166" w:rsidRPr="00E70B82">
        <w:rPr>
          <w:rFonts w:ascii="Times New Roman" w:hAnsi="Times New Roman" w:cs="Times New Roman"/>
          <w:sz w:val="24"/>
        </w:rPr>
        <w:t>.</w:t>
      </w:r>
      <w:r w:rsidR="00F13756">
        <w:rPr>
          <w:rFonts w:ascii="Times New Roman" w:hAnsi="Times New Roman" w:cs="Times New Roman"/>
          <w:sz w:val="24"/>
        </w:rPr>
        <w:t xml:space="preserve"> </w:t>
      </w:r>
      <w:r w:rsidR="00D65166" w:rsidRPr="00E70B82">
        <w:rPr>
          <w:rFonts w:ascii="Times New Roman" w:hAnsi="Times New Roman" w:cs="Times New Roman"/>
          <w:sz w:val="24"/>
        </w:rPr>
        <w:t>Em suma, a gestão democrática deve ser efetivada através da atuação dos conselhos e na participação da comunidade educativa não apenas com fins deliberativos de questões financeiras, mas principalmente deve se envolver nas tomadas de decisões pedagógicas e estruturais, buscando assim a construção de uma escola mais humanizada, voltada não apenas para a construção do saber científico, mas, para toda a formação humana e social do indivíduo</w:t>
      </w:r>
      <w:r w:rsidR="00366479" w:rsidRPr="00E70B82">
        <w:rPr>
          <w:rFonts w:ascii="Times New Roman" w:hAnsi="Times New Roman" w:cs="Times New Roman"/>
          <w:sz w:val="24"/>
        </w:rPr>
        <w:t>.</w:t>
      </w:r>
    </w:p>
    <w:p w:rsidR="00F23959" w:rsidRPr="00E70B82" w:rsidRDefault="00F23959" w:rsidP="00037C6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3959" w:rsidRPr="003C1C6D" w:rsidRDefault="003C1C6D" w:rsidP="00037C69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Palavras-chave: </w:t>
      </w:r>
      <w:r>
        <w:rPr>
          <w:rFonts w:ascii="Times New Roman" w:hAnsi="Times New Roman" w:cs="Times New Roman"/>
          <w:sz w:val="24"/>
          <w:szCs w:val="20"/>
        </w:rPr>
        <w:t>Formação humana, Educação, Democratização.</w:t>
      </w:r>
    </w:p>
    <w:p w:rsidR="00F23959" w:rsidRPr="00E70B82" w:rsidRDefault="00F23959" w:rsidP="00037C69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037C69" w:rsidRPr="00E70B82" w:rsidRDefault="008D15CA" w:rsidP="00037C69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E70B82">
        <w:rPr>
          <w:rFonts w:ascii="Times New Roman" w:hAnsi="Times New Roman" w:cs="Times New Roman"/>
          <w:b/>
          <w:sz w:val="24"/>
          <w:szCs w:val="20"/>
        </w:rPr>
        <w:t>Referencias bibliográficas</w:t>
      </w:r>
    </w:p>
    <w:p w:rsidR="00E70B82" w:rsidRDefault="00E70B82" w:rsidP="00401587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COUTINHO, Nelson Carlos.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A Democracia Como Valor Universal.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Encontros com a Civilização Brasileira, 1979 / Ênio Silveira.../et al./ - Rio de Janeiro: Civilização Brasileira, 1979 (Encontros com a Civilização Brasileira; v.9). I Ensaios – Coletânia I. Silveira, Ênio II. Série. CDD – 808.8479-0175. CDU – 82-4(082).</w:t>
      </w:r>
    </w:p>
    <w:p w:rsidR="00401587" w:rsidRPr="00E70B82" w:rsidRDefault="00401587" w:rsidP="00401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B8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CURY, Carlos Roberto Jamil. A gestão democrática na escola e o direito à educação. </w:t>
      </w:r>
      <w:r w:rsidRPr="00E70B82">
        <w:rPr>
          <w:rStyle w:val="Forte"/>
          <w:rFonts w:ascii="Times New Roman" w:hAnsi="Times New Roman" w:cs="Times New Roman"/>
          <w:color w:val="111111"/>
          <w:sz w:val="24"/>
          <w:szCs w:val="24"/>
        </w:rPr>
        <w:t>Revista Brasileira de Política e Administração da Educação - Periódico científico editado pela ANPAE</w:t>
      </w:r>
      <w:r w:rsidRPr="00E70B8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[S.l.], v. 23, n. 3, mar. 2011. ISSN 2447-4193. Disponível em: &lt;</w:t>
      </w:r>
      <w:hyperlink r:id="rId8" w:tgtFrame="_new" w:history="1">
        <w:r w:rsidRPr="00E70B82">
          <w:rPr>
            <w:rStyle w:val="Hyperlink"/>
            <w:rFonts w:ascii="Times New Roman" w:hAnsi="Times New Roman" w:cs="Times New Roman"/>
            <w:color w:val="006699"/>
            <w:sz w:val="24"/>
            <w:szCs w:val="24"/>
          </w:rPr>
          <w:t>https://seer.ufrgs.br/rbpae/article/view/19144/11145</w:t>
        </w:r>
      </w:hyperlink>
      <w:r w:rsidRPr="00E70B8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&gt;. Acesso em: 27 mar. 2020. doi:</w:t>
      </w:r>
      <w:hyperlink r:id="rId9" w:history="1">
        <w:r w:rsidRPr="00E70B82">
          <w:rPr>
            <w:rStyle w:val="Hyperlink"/>
            <w:rFonts w:ascii="Times New Roman" w:hAnsi="Times New Roman" w:cs="Times New Roman"/>
            <w:color w:val="006699"/>
            <w:sz w:val="24"/>
            <w:szCs w:val="24"/>
          </w:rPr>
          <w:t>https://doi.org/10.21573/vol23n32007.19144</w:t>
        </w:r>
      </w:hyperlink>
      <w:r w:rsidRPr="00E70B8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401587" w:rsidRPr="00E70B82" w:rsidRDefault="00401587" w:rsidP="008D15CA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E70B82">
        <w:rPr>
          <w:rFonts w:ascii="Times New Roman" w:hAnsi="Times New Roman" w:cs="Times New Roman"/>
          <w:sz w:val="24"/>
          <w:szCs w:val="20"/>
        </w:rPr>
        <w:t xml:space="preserve">DOURADO, Fernandes Luiz. </w:t>
      </w:r>
      <w:r w:rsidRPr="00E70B82">
        <w:rPr>
          <w:rFonts w:ascii="Times New Roman" w:hAnsi="Times New Roman" w:cs="Times New Roman"/>
          <w:b/>
          <w:sz w:val="24"/>
          <w:szCs w:val="20"/>
        </w:rPr>
        <w:t xml:space="preserve">Políticas e Gestão da Educação Básica no Brasil: Limites e Perspectivas. </w:t>
      </w:r>
      <w:r w:rsidRPr="00E70B82">
        <w:rPr>
          <w:rFonts w:ascii="Times New Roman" w:hAnsi="Times New Roman" w:cs="Times New Roman"/>
          <w:sz w:val="24"/>
          <w:szCs w:val="20"/>
        </w:rPr>
        <w:t xml:space="preserve">Educ. Soc. , Campinas, vol. 28, n. 100 - Especial, p. 921-946, out. 2007. Disponível em: </w:t>
      </w:r>
      <w:hyperlink r:id="rId10" w:history="1">
        <w:r w:rsidRPr="00E70B82">
          <w:rPr>
            <w:rStyle w:val="Hyperlink"/>
            <w:rFonts w:ascii="Times New Roman" w:hAnsi="Times New Roman" w:cs="Times New Roman"/>
            <w:sz w:val="24"/>
            <w:szCs w:val="20"/>
          </w:rPr>
          <w:t>Http://www.scielo.br/pdf/es/v28n100/a1428100.pdf</w:t>
        </w:r>
      </w:hyperlink>
      <w:r w:rsidRPr="00E70B82">
        <w:rPr>
          <w:rFonts w:ascii="Times New Roman" w:hAnsi="Times New Roman" w:cs="Times New Roman"/>
          <w:sz w:val="24"/>
          <w:szCs w:val="20"/>
        </w:rPr>
        <w:t xml:space="preserve"> Acesso em: 29 mar. 2020.</w:t>
      </w:r>
    </w:p>
    <w:p w:rsidR="008D15CA" w:rsidRPr="00E70B82" w:rsidRDefault="008D15CA" w:rsidP="008D15CA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E70B82">
        <w:rPr>
          <w:rFonts w:ascii="Times New Roman" w:hAnsi="Times New Roman" w:cs="Times New Roman"/>
          <w:sz w:val="24"/>
          <w:szCs w:val="20"/>
        </w:rPr>
        <w:t xml:space="preserve">FERREIRA, Naura Syria Carapeto. </w:t>
      </w:r>
      <w:r w:rsidRPr="00E70B82">
        <w:rPr>
          <w:rFonts w:ascii="Times New Roman" w:hAnsi="Times New Roman" w:cs="Times New Roman"/>
          <w:b/>
          <w:sz w:val="24"/>
          <w:szCs w:val="20"/>
        </w:rPr>
        <w:t>Repensando e ressignificando a gestão democrática da educação na "cultura globalizada"</w:t>
      </w:r>
      <w:r w:rsidRPr="00E70B82">
        <w:rPr>
          <w:rFonts w:ascii="Times New Roman" w:hAnsi="Times New Roman" w:cs="Times New Roman"/>
          <w:sz w:val="24"/>
          <w:szCs w:val="20"/>
        </w:rPr>
        <w:t>. Educ. Soc.,  Campinas ,  v. 25, n. 89, p. 1227-1249,  dez.  2004 .   Disponível em &lt;http://www.scielo.br/scielo.php?script=sci_arttext&amp;pid=S0101-73302004000400008</w:t>
      </w:r>
      <w:r w:rsidR="00401587" w:rsidRPr="00E70B82">
        <w:rPr>
          <w:rFonts w:ascii="Times New Roman" w:hAnsi="Times New Roman" w:cs="Times New Roman"/>
          <w:sz w:val="24"/>
          <w:szCs w:val="20"/>
        </w:rPr>
        <w:t>&amp;lng=pt&amp;nrm=iso&gt;. acessos em  28</w:t>
      </w:r>
      <w:r w:rsidRPr="00E70B82">
        <w:rPr>
          <w:rFonts w:ascii="Times New Roman" w:hAnsi="Times New Roman" w:cs="Times New Roman"/>
          <w:sz w:val="24"/>
          <w:szCs w:val="20"/>
        </w:rPr>
        <w:t xml:space="preserve">  mar.  2020.  </w:t>
      </w:r>
      <w:hyperlink r:id="rId11" w:history="1">
        <w:r w:rsidR="00401587" w:rsidRPr="00E70B82">
          <w:rPr>
            <w:rStyle w:val="Hyperlink"/>
            <w:rFonts w:ascii="Times New Roman" w:hAnsi="Times New Roman" w:cs="Times New Roman"/>
            <w:sz w:val="24"/>
            <w:szCs w:val="20"/>
          </w:rPr>
          <w:t>https://doi.org/10.1590/S0101-73302004000400008</w:t>
        </w:r>
      </w:hyperlink>
      <w:r w:rsidRPr="00E70B82">
        <w:rPr>
          <w:rFonts w:ascii="Times New Roman" w:hAnsi="Times New Roman" w:cs="Times New Roman"/>
          <w:sz w:val="24"/>
          <w:szCs w:val="20"/>
        </w:rPr>
        <w:t>.</w:t>
      </w:r>
    </w:p>
    <w:p w:rsidR="00401587" w:rsidRPr="00E70B82" w:rsidRDefault="00401587" w:rsidP="008D15CA">
      <w:pPr>
        <w:spacing w:line="240" w:lineRule="auto"/>
        <w:rPr>
          <w:rFonts w:ascii="Times New Roman" w:hAnsi="Times New Roman" w:cs="Times New Roman"/>
          <w:sz w:val="24"/>
          <w:szCs w:val="20"/>
        </w:rPr>
      </w:pPr>
    </w:p>
    <w:p w:rsidR="00037C69" w:rsidRPr="00E70B82" w:rsidRDefault="00037C69" w:rsidP="00037C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617" w:rsidRPr="00E70B82" w:rsidRDefault="00ED7617" w:rsidP="00ED7617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5543A" w:rsidRPr="00E70B82" w:rsidRDefault="0045543A" w:rsidP="00ED7617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45543A" w:rsidRPr="00E70B82" w:rsidSect="009F6C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7C" w:rsidRDefault="0058457C" w:rsidP="003B3B14">
      <w:pPr>
        <w:spacing w:after="0" w:line="240" w:lineRule="auto"/>
      </w:pPr>
      <w:r>
        <w:separator/>
      </w:r>
    </w:p>
  </w:endnote>
  <w:endnote w:type="continuationSeparator" w:id="1">
    <w:p w:rsidR="0058457C" w:rsidRDefault="0058457C" w:rsidP="003B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C6" w:rsidRDefault="008E07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62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9633F" w:rsidRPr="00043E27" w:rsidRDefault="00CB3ACC"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 w:rsidRPr="00043E27">
          <w:rPr>
            <w:rFonts w:ascii="Times New Roman" w:hAnsi="Times New Roman" w:cs="Times New Roman"/>
            <w:sz w:val="20"/>
          </w:rPr>
          <w:fldChar w:fldCharType="begin"/>
        </w:r>
        <w:r w:rsidR="00B9633F" w:rsidRPr="00043E27">
          <w:rPr>
            <w:rFonts w:ascii="Times New Roman" w:hAnsi="Times New Roman" w:cs="Times New Roman"/>
            <w:sz w:val="20"/>
          </w:rPr>
          <w:instrText>PAGE   \* MERGEFORMAT</w:instrText>
        </w:r>
        <w:r w:rsidRPr="00043E27">
          <w:rPr>
            <w:rFonts w:ascii="Times New Roman" w:hAnsi="Times New Roman" w:cs="Times New Roman"/>
            <w:sz w:val="20"/>
          </w:rPr>
          <w:fldChar w:fldCharType="separate"/>
        </w:r>
        <w:r w:rsidR="008E07C6">
          <w:rPr>
            <w:rFonts w:ascii="Times New Roman" w:hAnsi="Times New Roman" w:cs="Times New Roman"/>
            <w:noProof/>
            <w:sz w:val="20"/>
          </w:rPr>
          <w:t>3</w:t>
        </w:r>
        <w:r w:rsidRPr="00043E2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B9633F" w:rsidRDefault="00B9633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6D" w:rsidRDefault="003C1C6D" w:rsidP="003C1C6D">
    <w:pPr>
      <w:pStyle w:val="Rodap"/>
      <w:rPr>
        <w:rFonts w:ascii="Times New Roman" w:hAnsi="Times New Roman" w:cs="Times New Roman"/>
        <w:sz w:val="20"/>
      </w:rPr>
    </w:pPr>
    <w:r w:rsidRPr="00AE1826">
      <w:rPr>
        <w:rFonts w:ascii="Times New Roman" w:hAnsi="Times New Roman" w:cs="Times New Roman"/>
        <w:sz w:val="20"/>
        <w:vertAlign w:val="superscript"/>
      </w:rPr>
      <w:t>1</w:t>
    </w:r>
    <w:r>
      <w:rPr>
        <w:rFonts w:ascii="Times New Roman" w:hAnsi="Times New Roman" w:cs="Times New Roman"/>
        <w:sz w:val="20"/>
      </w:rPr>
      <w:t xml:space="preserve"> Mestranda em Educação – Universidade Federal de Tocantins – UFT. </w:t>
    </w:r>
    <w:hyperlink r:id="rId1" w:history="1">
      <w:r w:rsidR="008E07C6" w:rsidRPr="008E07C6">
        <w:rPr>
          <w:rStyle w:val="Hyperlink"/>
          <w:rFonts w:ascii="Times New Roman" w:hAnsi="Times New Roman" w:cs="Times New Roman"/>
          <w:color w:val="auto"/>
          <w:sz w:val="20"/>
          <w:u w:val="none"/>
        </w:rPr>
        <w:t>ligia.bacelar@yahoo.com.br</w:t>
      </w:r>
    </w:hyperlink>
    <w:r w:rsidR="008E07C6">
      <w:rPr>
        <w:rFonts w:ascii="Times New Roman" w:hAnsi="Times New Roman" w:cs="Times New Roman"/>
        <w:sz w:val="20"/>
      </w:rPr>
      <w:t xml:space="preserve"> </w:t>
    </w:r>
  </w:p>
  <w:p w:rsidR="003C1C6D" w:rsidRDefault="003C1C6D" w:rsidP="003C1C6D">
    <w:pPr>
      <w:pStyle w:val="Rodap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vertAlign w:val="superscript"/>
      </w:rPr>
      <w:t xml:space="preserve">2 </w:t>
    </w:r>
    <w:r>
      <w:rPr>
        <w:rFonts w:ascii="Times New Roman" w:hAnsi="Times New Roman" w:cs="Times New Roman"/>
        <w:sz w:val="20"/>
      </w:rPr>
      <w:t xml:space="preserve">Mestranda em Educação – Universidade Federal de Tocantins – UFT. </w:t>
    </w:r>
    <w:r w:rsidR="008E07C6">
      <w:rPr>
        <w:rFonts w:ascii="Times New Roman" w:hAnsi="Times New Roman" w:cs="Times New Roman"/>
        <w:sz w:val="20"/>
      </w:rPr>
      <w:t>marciathassy</w:t>
    </w:r>
    <w:r w:rsidR="008E07C6" w:rsidRPr="00AE1826">
      <w:rPr>
        <w:rFonts w:ascii="Times New Roman" w:hAnsi="Times New Roman" w:cs="Times New Roman"/>
        <w:sz w:val="20"/>
      </w:rPr>
      <w:t>@hotmail.com</w:t>
    </w:r>
  </w:p>
  <w:p w:rsidR="003C1C6D" w:rsidRDefault="003C1C6D" w:rsidP="003C1C6D">
    <w:pPr>
      <w:pStyle w:val="Rodap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vertAlign w:val="superscript"/>
      </w:rPr>
      <w:t xml:space="preserve">3 </w:t>
    </w:r>
    <w:r>
      <w:rPr>
        <w:rFonts w:ascii="Times New Roman" w:hAnsi="Times New Roman" w:cs="Times New Roman"/>
        <w:sz w:val="20"/>
      </w:rPr>
      <w:t xml:space="preserve">Mestranda em Educação – Universidade Federal de Tocantins – UFT. </w:t>
    </w:r>
    <w:r w:rsidRPr="00AE1826">
      <w:rPr>
        <w:rFonts w:ascii="Times New Roman" w:hAnsi="Times New Roman" w:cs="Times New Roman"/>
        <w:sz w:val="20"/>
      </w:rPr>
      <w:t>ivana.educacional@gmail.com</w:t>
    </w:r>
  </w:p>
  <w:p w:rsidR="003C1C6D" w:rsidRDefault="003C1C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7C" w:rsidRDefault="0058457C" w:rsidP="003B3B14">
      <w:pPr>
        <w:spacing w:after="0" w:line="240" w:lineRule="auto"/>
      </w:pPr>
      <w:r>
        <w:separator/>
      </w:r>
    </w:p>
  </w:footnote>
  <w:footnote w:type="continuationSeparator" w:id="1">
    <w:p w:rsidR="0058457C" w:rsidRDefault="0058457C" w:rsidP="003B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C6" w:rsidRDefault="008E07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C6" w:rsidRDefault="008E07C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C6" w:rsidRDefault="008E07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E1D"/>
    <w:multiLevelType w:val="hybridMultilevel"/>
    <w:tmpl w:val="2092CDEE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9FF21FD"/>
    <w:multiLevelType w:val="multilevel"/>
    <w:tmpl w:val="1A20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D2A67"/>
    <w:multiLevelType w:val="hybridMultilevel"/>
    <w:tmpl w:val="24681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03E2C"/>
    <w:multiLevelType w:val="hybridMultilevel"/>
    <w:tmpl w:val="C520ED9E"/>
    <w:lvl w:ilvl="0" w:tplc="2A0C88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B06CF"/>
    <w:multiLevelType w:val="hybridMultilevel"/>
    <w:tmpl w:val="EE0266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A3670"/>
    <w:multiLevelType w:val="hybridMultilevel"/>
    <w:tmpl w:val="55CE56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832AA"/>
    <w:multiLevelType w:val="hybridMultilevel"/>
    <w:tmpl w:val="A29E234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20783"/>
    <w:multiLevelType w:val="hybridMultilevel"/>
    <w:tmpl w:val="D256C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168B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4B4641"/>
    <w:multiLevelType w:val="multilevel"/>
    <w:tmpl w:val="D75C68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A814250"/>
    <w:multiLevelType w:val="hybridMultilevel"/>
    <w:tmpl w:val="7876E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764E5"/>
    <w:multiLevelType w:val="multilevel"/>
    <w:tmpl w:val="08F2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F24D4F"/>
    <w:multiLevelType w:val="multilevel"/>
    <w:tmpl w:val="04E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00C63"/>
    <w:multiLevelType w:val="hybridMultilevel"/>
    <w:tmpl w:val="4B707CC8"/>
    <w:lvl w:ilvl="0" w:tplc="90385CC2">
      <w:start w:val="1"/>
      <w:numFmt w:val="lowerRoman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501756"/>
    <w:rsid w:val="00001253"/>
    <w:rsid w:val="0000759C"/>
    <w:rsid w:val="0002224D"/>
    <w:rsid w:val="00023AC5"/>
    <w:rsid w:val="00025777"/>
    <w:rsid w:val="00027322"/>
    <w:rsid w:val="00027E38"/>
    <w:rsid w:val="00031820"/>
    <w:rsid w:val="00036F63"/>
    <w:rsid w:val="00037C69"/>
    <w:rsid w:val="00043E27"/>
    <w:rsid w:val="00054AD4"/>
    <w:rsid w:val="000807AF"/>
    <w:rsid w:val="00080FE5"/>
    <w:rsid w:val="000950C1"/>
    <w:rsid w:val="000A7D28"/>
    <w:rsid w:val="000A7D9A"/>
    <w:rsid w:val="000B0A4C"/>
    <w:rsid w:val="000D04C0"/>
    <w:rsid w:val="000D72D3"/>
    <w:rsid w:val="000E0A9F"/>
    <w:rsid w:val="000E1BF1"/>
    <w:rsid w:val="00104BE9"/>
    <w:rsid w:val="00115FAD"/>
    <w:rsid w:val="00116280"/>
    <w:rsid w:val="001306EB"/>
    <w:rsid w:val="0014126B"/>
    <w:rsid w:val="00142F07"/>
    <w:rsid w:val="00152146"/>
    <w:rsid w:val="00157A4F"/>
    <w:rsid w:val="001664B5"/>
    <w:rsid w:val="001731FD"/>
    <w:rsid w:val="00196219"/>
    <w:rsid w:val="001C2A55"/>
    <w:rsid w:val="001C7285"/>
    <w:rsid w:val="001E725F"/>
    <w:rsid w:val="001E7BB1"/>
    <w:rsid w:val="00201DFD"/>
    <w:rsid w:val="0021648E"/>
    <w:rsid w:val="00232744"/>
    <w:rsid w:val="0024284F"/>
    <w:rsid w:val="00282270"/>
    <w:rsid w:val="0028575B"/>
    <w:rsid w:val="002859E2"/>
    <w:rsid w:val="002B5420"/>
    <w:rsid w:val="002C1924"/>
    <w:rsid w:val="002D1175"/>
    <w:rsid w:val="002D65C1"/>
    <w:rsid w:val="002E321A"/>
    <w:rsid w:val="002F25EF"/>
    <w:rsid w:val="00301DFB"/>
    <w:rsid w:val="0031663F"/>
    <w:rsid w:val="003175F7"/>
    <w:rsid w:val="00332592"/>
    <w:rsid w:val="00341736"/>
    <w:rsid w:val="003607A2"/>
    <w:rsid w:val="00360ACE"/>
    <w:rsid w:val="003639BD"/>
    <w:rsid w:val="00364C2D"/>
    <w:rsid w:val="00366479"/>
    <w:rsid w:val="0037068F"/>
    <w:rsid w:val="00372D5D"/>
    <w:rsid w:val="00380F9A"/>
    <w:rsid w:val="003A3D8F"/>
    <w:rsid w:val="003B3B14"/>
    <w:rsid w:val="003B7AD0"/>
    <w:rsid w:val="003C1C6D"/>
    <w:rsid w:val="003C6C2D"/>
    <w:rsid w:val="003D0D2B"/>
    <w:rsid w:val="003D1F24"/>
    <w:rsid w:val="003E255E"/>
    <w:rsid w:val="003F4632"/>
    <w:rsid w:val="003F6A37"/>
    <w:rsid w:val="00401587"/>
    <w:rsid w:val="004073E4"/>
    <w:rsid w:val="00415817"/>
    <w:rsid w:val="00435C63"/>
    <w:rsid w:val="004378A8"/>
    <w:rsid w:val="004472E9"/>
    <w:rsid w:val="00450415"/>
    <w:rsid w:val="0045543A"/>
    <w:rsid w:val="00457726"/>
    <w:rsid w:val="00457E48"/>
    <w:rsid w:val="00481575"/>
    <w:rsid w:val="004A0016"/>
    <w:rsid w:val="004C4974"/>
    <w:rsid w:val="004C5A56"/>
    <w:rsid w:val="004C5ECC"/>
    <w:rsid w:val="004D746A"/>
    <w:rsid w:val="004E5713"/>
    <w:rsid w:val="004F7BC9"/>
    <w:rsid w:val="00501756"/>
    <w:rsid w:val="00502B29"/>
    <w:rsid w:val="00506EE7"/>
    <w:rsid w:val="005209F8"/>
    <w:rsid w:val="005220F8"/>
    <w:rsid w:val="005247B9"/>
    <w:rsid w:val="00530C0A"/>
    <w:rsid w:val="00531752"/>
    <w:rsid w:val="00536D52"/>
    <w:rsid w:val="00552D72"/>
    <w:rsid w:val="00555A98"/>
    <w:rsid w:val="00580A18"/>
    <w:rsid w:val="0058457C"/>
    <w:rsid w:val="00592BA8"/>
    <w:rsid w:val="005B577A"/>
    <w:rsid w:val="005C7BD8"/>
    <w:rsid w:val="005E7FE4"/>
    <w:rsid w:val="00601DAC"/>
    <w:rsid w:val="006355C2"/>
    <w:rsid w:val="00643D54"/>
    <w:rsid w:val="00651745"/>
    <w:rsid w:val="00662794"/>
    <w:rsid w:val="00673661"/>
    <w:rsid w:val="006758A3"/>
    <w:rsid w:val="0068006B"/>
    <w:rsid w:val="00694387"/>
    <w:rsid w:val="006A6CCE"/>
    <w:rsid w:val="006C7367"/>
    <w:rsid w:val="006D1848"/>
    <w:rsid w:val="006D76B6"/>
    <w:rsid w:val="006E1FD7"/>
    <w:rsid w:val="006F3E87"/>
    <w:rsid w:val="00704607"/>
    <w:rsid w:val="00731C7C"/>
    <w:rsid w:val="00732700"/>
    <w:rsid w:val="007443EA"/>
    <w:rsid w:val="007A1870"/>
    <w:rsid w:val="007D728D"/>
    <w:rsid w:val="007E12C4"/>
    <w:rsid w:val="0080213E"/>
    <w:rsid w:val="00805C75"/>
    <w:rsid w:val="00805E3A"/>
    <w:rsid w:val="0082503D"/>
    <w:rsid w:val="00826A38"/>
    <w:rsid w:val="008316C4"/>
    <w:rsid w:val="00840720"/>
    <w:rsid w:val="00853EAA"/>
    <w:rsid w:val="00855EB1"/>
    <w:rsid w:val="00860349"/>
    <w:rsid w:val="0086670E"/>
    <w:rsid w:val="008912E8"/>
    <w:rsid w:val="008971C8"/>
    <w:rsid w:val="008D15CA"/>
    <w:rsid w:val="008D3E61"/>
    <w:rsid w:val="008E07C6"/>
    <w:rsid w:val="008E3A2A"/>
    <w:rsid w:val="008E6DFA"/>
    <w:rsid w:val="0090181D"/>
    <w:rsid w:val="00931E5E"/>
    <w:rsid w:val="00941470"/>
    <w:rsid w:val="00956BB7"/>
    <w:rsid w:val="009906B9"/>
    <w:rsid w:val="009971A4"/>
    <w:rsid w:val="009D0761"/>
    <w:rsid w:val="009D5279"/>
    <w:rsid w:val="009D7322"/>
    <w:rsid w:val="009F66D1"/>
    <w:rsid w:val="009F6CE8"/>
    <w:rsid w:val="00A05AFA"/>
    <w:rsid w:val="00A15EE4"/>
    <w:rsid w:val="00A25525"/>
    <w:rsid w:val="00A3097E"/>
    <w:rsid w:val="00A41E32"/>
    <w:rsid w:val="00A45414"/>
    <w:rsid w:val="00A54C89"/>
    <w:rsid w:val="00A71673"/>
    <w:rsid w:val="00A94055"/>
    <w:rsid w:val="00AA19B9"/>
    <w:rsid w:val="00AA6D1C"/>
    <w:rsid w:val="00AB13D7"/>
    <w:rsid w:val="00AB3470"/>
    <w:rsid w:val="00AB4CF8"/>
    <w:rsid w:val="00AC08A0"/>
    <w:rsid w:val="00AC0985"/>
    <w:rsid w:val="00AC1009"/>
    <w:rsid w:val="00AD796F"/>
    <w:rsid w:val="00AE1DE8"/>
    <w:rsid w:val="00AE559B"/>
    <w:rsid w:val="00AF1C6F"/>
    <w:rsid w:val="00B02DE1"/>
    <w:rsid w:val="00B24058"/>
    <w:rsid w:val="00B3367E"/>
    <w:rsid w:val="00B33ED4"/>
    <w:rsid w:val="00B42401"/>
    <w:rsid w:val="00B430B2"/>
    <w:rsid w:val="00B457C9"/>
    <w:rsid w:val="00B522E0"/>
    <w:rsid w:val="00B6339A"/>
    <w:rsid w:val="00B8190A"/>
    <w:rsid w:val="00B81C51"/>
    <w:rsid w:val="00B87425"/>
    <w:rsid w:val="00B9633F"/>
    <w:rsid w:val="00B9694D"/>
    <w:rsid w:val="00BA1791"/>
    <w:rsid w:val="00BA6E78"/>
    <w:rsid w:val="00BB489F"/>
    <w:rsid w:val="00BB4FE1"/>
    <w:rsid w:val="00BB7670"/>
    <w:rsid w:val="00BC33E8"/>
    <w:rsid w:val="00BD08B2"/>
    <w:rsid w:val="00BD2A75"/>
    <w:rsid w:val="00BD6046"/>
    <w:rsid w:val="00BE6E54"/>
    <w:rsid w:val="00BF0444"/>
    <w:rsid w:val="00BF3192"/>
    <w:rsid w:val="00C3507D"/>
    <w:rsid w:val="00C52DA7"/>
    <w:rsid w:val="00C6327A"/>
    <w:rsid w:val="00C64789"/>
    <w:rsid w:val="00C659E6"/>
    <w:rsid w:val="00C700C4"/>
    <w:rsid w:val="00C8752E"/>
    <w:rsid w:val="00CA2F68"/>
    <w:rsid w:val="00CB088D"/>
    <w:rsid w:val="00CB1BA7"/>
    <w:rsid w:val="00CB3ACC"/>
    <w:rsid w:val="00CC034F"/>
    <w:rsid w:val="00CC750B"/>
    <w:rsid w:val="00CE240B"/>
    <w:rsid w:val="00CE3D57"/>
    <w:rsid w:val="00CF1036"/>
    <w:rsid w:val="00D157B5"/>
    <w:rsid w:val="00D2749E"/>
    <w:rsid w:val="00D30751"/>
    <w:rsid w:val="00D31DE9"/>
    <w:rsid w:val="00D62B35"/>
    <w:rsid w:val="00D65166"/>
    <w:rsid w:val="00D76C62"/>
    <w:rsid w:val="00D83242"/>
    <w:rsid w:val="00D95A55"/>
    <w:rsid w:val="00DA675C"/>
    <w:rsid w:val="00DA6B1B"/>
    <w:rsid w:val="00DB7F23"/>
    <w:rsid w:val="00DD1B35"/>
    <w:rsid w:val="00DD5DF9"/>
    <w:rsid w:val="00DE0C22"/>
    <w:rsid w:val="00DF2FE6"/>
    <w:rsid w:val="00E1259F"/>
    <w:rsid w:val="00E12CC0"/>
    <w:rsid w:val="00E16B49"/>
    <w:rsid w:val="00E346C2"/>
    <w:rsid w:val="00E43469"/>
    <w:rsid w:val="00E44A42"/>
    <w:rsid w:val="00E57410"/>
    <w:rsid w:val="00E60E1C"/>
    <w:rsid w:val="00E61068"/>
    <w:rsid w:val="00E6429B"/>
    <w:rsid w:val="00E70B82"/>
    <w:rsid w:val="00E76360"/>
    <w:rsid w:val="00E8096D"/>
    <w:rsid w:val="00EA293D"/>
    <w:rsid w:val="00EC450E"/>
    <w:rsid w:val="00ED7617"/>
    <w:rsid w:val="00EF3124"/>
    <w:rsid w:val="00EF6993"/>
    <w:rsid w:val="00EF6995"/>
    <w:rsid w:val="00EF79DF"/>
    <w:rsid w:val="00F03A9C"/>
    <w:rsid w:val="00F0732C"/>
    <w:rsid w:val="00F13756"/>
    <w:rsid w:val="00F1668C"/>
    <w:rsid w:val="00F16AC0"/>
    <w:rsid w:val="00F2275B"/>
    <w:rsid w:val="00F23959"/>
    <w:rsid w:val="00F2457C"/>
    <w:rsid w:val="00F377E4"/>
    <w:rsid w:val="00F5472F"/>
    <w:rsid w:val="00F87FA1"/>
    <w:rsid w:val="00F908B7"/>
    <w:rsid w:val="00F9605D"/>
    <w:rsid w:val="00FA1CF7"/>
    <w:rsid w:val="00FA5860"/>
    <w:rsid w:val="00FB1B5C"/>
    <w:rsid w:val="00FB4D95"/>
    <w:rsid w:val="00FD66AA"/>
    <w:rsid w:val="00FE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F8"/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0"/>
      <w:spacing w:after="0" w:line="240" w:lineRule="auto"/>
      <w:ind w:left="77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75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C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1C7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4A42"/>
    <w:pPr>
      <w:ind w:left="720"/>
      <w:contextualSpacing/>
    </w:pPr>
  </w:style>
  <w:style w:type="paragraph" w:styleId="Cabealho">
    <w:name w:val="header"/>
    <w:aliases w:val="Cabeçalho1"/>
    <w:basedOn w:val="Normal"/>
    <w:link w:val="Cabealho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3B3B14"/>
  </w:style>
  <w:style w:type="paragraph" w:styleId="Rodap">
    <w:name w:val="footer"/>
    <w:basedOn w:val="Normal"/>
    <w:link w:val="RodapChar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B3B14"/>
  </w:style>
  <w:style w:type="table" w:customStyle="1" w:styleId="TableNormal">
    <w:name w:val="Table Normal"/>
    <w:uiPriority w:val="2"/>
    <w:semiHidden/>
    <w:unhideWhenUsed/>
    <w:qFormat/>
    <w:rsid w:val="0080213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0213E"/>
    <w:pPr>
      <w:widowControl w:val="0"/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0213E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0213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80213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4C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9F66D1"/>
    <w:rPr>
      <w:color w:val="808080"/>
    </w:rPr>
  </w:style>
  <w:style w:type="character" w:styleId="Forte">
    <w:name w:val="Strong"/>
    <w:basedOn w:val="Fontepargpadro"/>
    <w:uiPriority w:val="22"/>
    <w:qFormat/>
    <w:rsid w:val="007A1870"/>
    <w:rPr>
      <w:b/>
      <w:bCs/>
    </w:rPr>
  </w:style>
  <w:style w:type="paragraph" w:customStyle="1" w:styleId="Default">
    <w:name w:val="Default"/>
    <w:rsid w:val="00B45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941470"/>
  </w:style>
  <w:style w:type="character" w:styleId="nfase">
    <w:name w:val="Emphasis"/>
    <w:basedOn w:val="Fontepargpadro"/>
    <w:uiPriority w:val="20"/>
    <w:qFormat/>
    <w:rsid w:val="004378A8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31E5E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5DF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5DF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D5DF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7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locktitle">
    <w:name w:val="blocktitle"/>
    <w:basedOn w:val="Fontepargpadro"/>
    <w:rsid w:val="0000759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075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0759C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075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0759C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blocksubtitle">
    <w:name w:val="blocksubtitle"/>
    <w:basedOn w:val="Fontepargpadro"/>
    <w:rsid w:val="00007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611">
          <w:marLeft w:val="405"/>
          <w:marRight w:val="2023"/>
          <w:marTop w:val="75"/>
          <w:marBottom w:val="0"/>
          <w:divBdr>
            <w:top w:val="none" w:sz="0" w:space="0" w:color="auto"/>
            <w:left w:val="none" w:sz="0" w:space="0" w:color="auto"/>
            <w:bottom w:val="dotted" w:sz="6" w:space="12" w:color="006699"/>
            <w:right w:val="none" w:sz="0" w:space="0" w:color="auto"/>
          </w:divBdr>
          <w:divsChild>
            <w:div w:id="228247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00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670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670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78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901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3993">
          <w:marLeft w:val="2023"/>
          <w:marRight w:val="0"/>
          <w:marTop w:val="225"/>
          <w:marBottom w:val="0"/>
          <w:divBdr>
            <w:top w:val="single" w:sz="6" w:space="6" w:color="FFFF00"/>
            <w:left w:val="none" w:sz="0" w:space="0" w:color="auto"/>
            <w:bottom w:val="dotted" w:sz="6" w:space="24" w:color="006699"/>
            <w:right w:val="none" w:sz="0" w:space="0" w:color="auto"/>
          </w:divBdr>
          <w:divsChild>
            <w:div w:id="1037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006699"/>
                <w:right w:val="none" w:sz="0" w:space="0" w:color="auto"/>
              </w:divBdr>
            </w:div>
            <w:div w:id="1635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6699"/>
                <w:right w:val="none" w:sz="0" w:space="0" w:color="auto"/>
              </w:divBdr>
            </w:div>
            <w:div w:id="787119766">
              <w:marLeft w:val="0"/>
              <w:marRight w:val="0"/>
              <w:marTop w:val="0"/>
              <w:marBottom w:val="0"/>
              <w:divBdr>
                <w:top w:val="dotted" w:sz="6" w:space="6" w:color="006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r.ufrgs.br/rbpae/article/view/19144/1114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90/S0101-7330200400040000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cielo.br/pdf/es/v28n100/a142810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21573/vol23n32007.19144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ligia.bacelar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6D1F-1324-4704-A623-E26D49B9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802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Ligia</cp:lastModifiedBy>
  <cp:revision>6</cp:revision>
  <cp:lastPrinted>2020-03-23T11:53:00Z</cp:lastPrinted>
  <dcterms:created xsi:type="dcterms:W3CDTF">2020-10-13T23:11:00Z</dcterms:created>
  <dcterms:modified xsi:type="dcterms:W3CDTF">2020-10-15T02:35:00Z</dcterms:modified>
</cp:coreProperties>
</file>