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D1" w:rsidRDefault="008868D1" w:rsidP="008868D1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SHUNT PORTOSSISTÊMICO </w:t>
      </w:r>
      <w:r w:rsidR="0010327B">
        <w:rPr>
          <w:rFonts w:ascii="Times New Roman" w:hAnsi="Times New Roman" w:cs="Times New Roman"/>
          <w:b/>
          <w:sz w:val="24"/>
        </w:rPr>
        <w:t xml:space="preserve">CONGÊNITO </w:t>
      </w:r>
      <w:r w:rsidR="00835707">
        <w:rPr>
          <w:rFonts w:ascii="Times New Roman" w:hAnsi="Times New Roman" w:cs="Times New Roman"/>
          <w:b/>
          <w:sz w:val="24"/>
        </w:rPr>
        <w:t xml:space="preserve">EXTRA-HEPÁTICO </w:t>
      </w:r>
      <w:r>
        <w:rPr>
          <w:rFonts w:ascii="Times New Roman" w:hAnsi="Times New Roman" w:cs="Times New Roman"/>
          <w:b/>
          <w:sz w:val="24"/>
        </w:rPr>
        <w:t>EM CÃO – RELATO DE CASO</w:t>
      </w:r>
    </w:p>
    <w:p w:rsidR="00EB6492" w:rsidRPr="00EB6492" w:rsidRDefault="008868D1" w:rsidP="008868D1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GUADALUPE, Ana Caroline da </w:t>
      </w:r>
      <w:r w:rsidRPr="007F3824">
        <w:rPr>
          <w:rFonts w:ascii="Times New Roman" w:hAnsi="Times New Roman" w:cs="Times New Roman"/>
          <w:sz w:val="20"/>
        </w:rPr>
        <w:t>Silva¹</w:t>
      </w:r>
      <w:r w:rsidR="00A9678B" w:rsidRPr="00A9678B">
        <w:rPr>
          <w:rFonts w:ascii="Times New Roman" w:hAnsi="Times New Roman" w:cs="Times New Roman"/>
          <w:sz w:val="20"/>
        </w:rPr>
        <w:t>*</w:t>
      </w:r>
      <w:r w:rsidRPr="007F3824">
        <w:rPr>
          <w:rFonts w:ascii="Times New Roman" w:hAnsi="Times New Roman" w:cs="Times New Roman"/>
          <w:sz w:val="20"/>
        </w:rPr>
        <w:t>;</w:t>
      </w:r>
      <w:r w:rsidR="00A9678B">
        <w:rPr>
          <w:rFonts w:ascii="Times New Roman" w:hAnsi="Times New Roman" w:cs="Times New Roman"/>
          <w:sz w:val="20"/>
        </w:rPr>
        <w:t xml:space="preserve"> CHAGAS, Camila Fernanda</w:t>
      </w:r>
      <w:r w:rsidR="00A9678B">
        <w:rPr>
          <w:rFonts w:ascii="Times New Roman" w:hAnsi="Times New Roman" w:cs="Times New Roman"/>
          <w:i/>
          <w:sz w:val="20"/>
          <w:szCs w:val="20"/>
        </w:rPr>
        <w:t>²</w:t>
      </w:r>
      <w:r w:rsidR="00A9678B">
        <w:rPr>
          <w:rFonts w:ascii="Times New Roman" w:hAnsi="Times New Roman" w:cs="Times New Roman"/>
          <w:sz w:val="20"/>
        </w:rPr>
        <w:t>;</w:t>
      </w:r>
      <w:r w:rsidR="000151E2">
        <w:rPr>
          <w:rFonts w:ascii="Times New Roman" w:hAnsi="Times New Roman" w:cs="Times New Roman"/>
          <w:sz w:val="20"/>
        </w:rPr>
        <w:t xml:space="preserve"> SANTOS,</w:t>
      </w:r>
      <w:r w:rsidR="00A3460E">
        <w:rPr>
          <w:rFonts w:ascii="Times New Roman" w:hAnsi="Times New Roman" w:cs="Times New Roman"/>
          <w:sz w:val="20"/>
        </w:rPr>
        <w:t xml:space="preserve"> </w:t>
      </w:r>
      <w:r w:rsidR="000151E2">
        <w:rPr>
          <w:rFonts w:ascii="Times New Roman" w:hAnsi="Times New Roman" w:cs="Times New Roman"/>
          <w:sz w:val="20"/>
        </w:rPr>
        <w:t xml:space="preserve">Leticia </w:t>
      </w:r>
      <w:proofErr w:type="spellStart"/>
      <w:r w:rsidR="000151E2">
        <w:rPr>
          <w:rFonts w:ascii="Times New Roman" w:hAnsi="Times New Roman" w:cs="Times New Roman"/>
          <w:sz w:val="20"/>
        </w:rPr>
        <w:t>Calovi</w:t>
      </w:r>
      <w:proofErr w:type="spellEnd"/>
      <w:r w:rsidR="000151E2">
        <w:rPr>
          <w:rFonts w:ascii="Times New Roman" w:hAnsi="Times New Roman" w:cs="Times New Roman"/>
          <w:sz w:val="20"/>
        </w:rPr>
        <w:t xml:space="preserve"> de Carvalho</w:t>
      </w:r>
      <w:r w:rsidR="00A3460E" w:rsidRPr="000151E2">
        <w:rPr>
          <w:rFonts w:ascii="Times New Roman" w:hAnsi="Times New Roman" w:cs="Times New Roman"/>
          <w:sz w:val="20"/>
        </w:rPr>
        <w:t>²</w:t>
      </w:r>
      <w:r w:rsidR="00A3460E">
        <w:rPr>
          <w:rFonts w:ascii="Times New Roman" w:hAnsi="Times New Roman" w:cs="Times New Roman"/>
          <w:sz w:val="20"/>
        </w:rPr>
        <w:t xml:space="preserve">; </w:t>
      </w:r>
      <w:r w:rsidR="007F3824" w:rsidRPr="007F3824">
        <w:rPr>
          <w:rFonts w:ascii="Times New Roman" w:hAnsi="Times New Roman" w:cs="Times New Roman"/>
          <w:sz w:val="20"/>
        </w:rPr>
        <w:t xml:space="preserve">DIAS, </w:t>
      </w:r>
      <w:proofErr w:type="spellStart"/>
      <w:r w:rsidR="007F3824" w:rsidRPr="007F3824">
        <w:rPr>
          <w:rFonts w:ascii="Times New Roman" w:hAnsi="Times New Roman" w:cs="Times New Roman"/>
          <w:sz w:val="20"/>
        </w:rPr>
        <w:t>Romim</w:t>
      </w:r>
      <w:proofErr w:type="spellEnd"/>
      <w:r w:rsidR="007F3824" w:rsidRPr="007F3824">
        <w:rPr>
          <w:rFonts w:ascii="Times New Roman" w:hAnsi="Times New Roman" w:cs="Times New Roman"/>
          <w:sz w:val="20"/>
        </w:rPr>
        <w:t xml:space="preserve"> Gilberto</w:t>
      </w:r>
      <w:r w:rsidR="007F3824" w:rsidRPr="007F3824">
        <w:rPr>
          <w:rFonts w:ascii="Times New Roman" w:hAnsi="Times New Roman" w:cs="Times New Roman"/>
          <w:sz w:val="20"/>
          <w:szCs w:val="20"/>
        </w:rPr>
        <w:t>²</w:t>
      </w:r>
      <w:r w:rsidR="007F3824" w:rsidRPr="007F3824">
        <w:rPr>
          <w:rFonts w:ascii="Times New Roman" w:hAnsi="Times New Roman" w:cs="Times New Roman"/>
          <w:sz w:val="20"/>
        </w:rPr>
        <w:t>;</w:t>
      </w:r>
      <w:r w:rsidRPr="007F3824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EB6492" w:rsidRPr="007F3824">
        <w:rPr>
          <w:rFonts w:ascii="Times New Roman" w:hAnsi="Times New Roman" w:cs="Times New Roman"/>
          <w:sz w:val="20"/>
        </w:rPr>
        <w:t>SOUZA,</w:t>
      </w:r>
      <w:r w:rsidR="00EB6492" w:rsidRPr="007F382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B6492" w:rsidRPr="007F3824">
        <w:rPr>
          <w:rFonts w:ascii="Times New Roman" w:hAnsi="Times New Roman" w:cs="Times New Roman"/>
          <w:sz w:val="20"/>
        </w:rPr>
        <w:t>Nayra</w:t>
      </w:r>
      <w:proofErr w:type="spellEnd"/>
      <w:r w:rsidR="00EB6492" w:rsidRPr="007F3824">
        <w:rPr>
          <w:rFonts w:ascii="Times New Roman" w:hAnsi="Times New Roman" w:cs="Times New Roman"/>
          <w:sz w:val="20"/>
        </w:rPr>
        <w:t xml:space="preserve"> Beatriz de Oliveira</w:t>
      </w:r>
      <w:r w:rsidR="00EB6492" w:rsidRPr="007F3824">
        <w:rPr>
          <w:rFonts w:ascii="Times New Roman" w:hAnsi="Times New Roman" w:cs="Times New Roman"/>
          <w:sz w:val="20"/>
          <w:szCs w:val="20"/>
        </w:rPr>
        <w:t>³</w:t>
      </w:r>
    </w:p>
    <w:p w:rsidR="00EF2CFD" w:rsidRDefault="008868D1" w:rsidP="008868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¹Graduando em Medicina Veterinária, UN</w:t>
      </w:r>
      <w:r w:rsidR="00EF2CFD">
        <w:rPr>
          <w:rFonts w:ascii="Times New Roman" w:hAnsi="Times New Roman" w:cs="Times New Roman"/>
          <w:i/>
          <w:sz w:val="20"/>
          <w:szCs w:val="20"/>
        </w:rPr>
        <w:t>IPAC – Conselheiro Lafaiete, MG</w:t>
      </w:r>
    </w:p>
    <w:p w:rsidR="00EF2CFD" w:rsidRDefault="007F3824" w:rsidP="008868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²Professor</w:t>
      </w:r>
      <w:r w:rsidR="008868D1">
        <w:rPr>
          <w:rFonts w:ascii="Times New Roman" w:hAnsi="Times New Roman" w:cs="Times New Roman"/>
          <w:i/>
          <w:sz w:val="20"/>
          <w:szCs w:val="20"/>
        </w:rPr>
        <w:t xml:space="preserve"> do curso de Medicina Veterinária, UNI</w:t>
      </w:r>
      <w:r w:rsidR="00EB6492">
        <w:rPr>
          <w:rFonts w:ascii="Times New Roman" w:hAnsi="Times New Roman" w:cs="Times New Roman"/>
          <w:i/>
          <w:sz w:val="20"/>
          <w:szCs w:val="20"/>
        </w:rPr>
        <w:t>PAC – Conselheiro Lafaiete, MG</w:t>
      </w:r>
    </w:p>
    <w:p w:rsidR="00EB6492" w:rsidRDefault="00EF2CFD" w:rsidP="008868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F2CFD">
        <w:rPr>
          <w:rFonts w:ascii="Times New Roman" w:hAnsi="Times New Roman" w:cs="Times New Roman"/>
          <w:i/>
          <w:sz w:val="20"/>
          <w:szCs w:val="20"/>
        </w:rPr>
        <w:t>³</w:t>
      </w:r>
      <w:r>
        <w:rPr>
          <w:rFonts w:ascii="Times New Roman" w:hAnsi="Times New Roman" w:cs="Times New Roman"/>
          <w:i/>
          <w:sz w:val="20"/>
          <w:szCs w:val="20"/>
        </w:rPr>
        <w:t>Médica Veterinária da Próbichos-Centro Médico Animal – Conselheiro Lafaiete, MG</w:t>
      </w:r>
    </w:p>
    <w:p w:rsidR="008868D1" w:rsidRDefault="008868D1" w:rsidP="008868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Hyperlink"/>
        </w:rPr>
        <w:t>*</w:t>
      </w:r>
      <w:hyperlink r:id="rId4" w:history="1">
        <w:r>
          <w:rPr>
            <w:rStyle w:val="Hyperlink"/>
            <w:rFonts w:ascii="Times New Roman" w:hAnsi="Times New Roman" w:cs="Times New Roman"/>
            <w:i/>
            <w:sz w:val="20"/>
            <w:szCs w:val="20"/>
          </w:rPr>
          <w:t>aaana12345678@gmail.com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0327B" w:rsidRDefault="0010327B" w:rsidP="008868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940C9" w:rsidRPr="00FF71F1" w:rsidRDefault="00223031" w:rsidP="006C4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Shunt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portossistêmico</w:t>
      </w:r>
      <w:proofErr w:type="spellEnd"/>
      <w:r w:rsidR="009F22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(PSS)</w:t>
      </w:r>
      <w:r w:rsidR="00BC78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uma anomalia vascular onde ocorre uma comunicação atípica entre a circulação portal e sistêmica, sucedendo uma anastomose do fluxo sanguíneo dos órgãos abdom</w:t>
      </w:r>
      <w:r w:rsid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inais, sem passagem pelo fígado, c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ulminando em disfunção progressiva</w:t>
      </w:r>
      <w:r w:rsidR="009F22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órgão, gerando um 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acúmulo de</w:t>
      </w:r>
      <w:r w:rsidR="009E0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substâncias tóxicas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hepatotróficas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sangue. O trabalho objetiva relatar o caso de um cão com shunt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portossistêmico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congênito extra-hepático.</w:t>
      </w:r>
      <w:r w:rsidR="000529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</w:t>
      </w:r>
      <w:r w:rsid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oi atendido</w:t>
      </w:r>
      <w:r w:rsidR="009E0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cão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SRD, castrado de 1 ano, 12kg com histórico anterior de fezes líquidas,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hematoquezia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hiporexia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letargia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exames hematológicos apresentando anemia e leucocitose, onde a suspeita foi doença inf</w:t>
      </w:r>
      <w:r w:rsidR="00761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lamatória intestinal. 7</w:t>
      </w:r>
      <w:r w:rsidR="000529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meses depois</w:t>
      </w:r>
      <w:r w:rsid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0E1D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paciente apresentou ascite e dores abdominais</w:t>
      </w:r>
      <w:r w:rsidR="009E0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</w:t>
      </w:r>
      <w:proofErr w:type="spellStart"/>
      <w:r w:rsidR="006C4E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ecocardiograma</w:t>
      </w:r>
      <w:proofErr w:type="spellEnd"/>
      <w:r w:rsidR="000E1D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sem alteração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9E0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mas com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aumento de TGP e redução de proteínas plasmáticas, não responsivas ao tratamento.</w:t>
      </w:r>
      <w:r w:rsidR="002B2BCD" w:rsidRPr="002B2BCD">
        <w:rPr>
          <w:rFonts w:ascii="Arial" w:hAnsi="Arial" w:cs="Arial"/>
          <w:color w:val="444746"/>
          <w:spacing w:val="3"/>
          <w:sz w:val="21"/>
          <w:szCs w:val="21"/>
        </w:rPr>
        <w:t xml:space="preserve"> </w:t>
      </w:r>
      <w:r w:rsidR="002B2BCD" w:rsidRP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um novo retorno</w:t>
      </w:r>
      <w:r w:rsid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B2BCD" w:rsidRP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obs</w:t>
      </w:r>
      <w:r w:rsid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ervou-se </w:t>
      </w:r>
      <w:r w:rsidR="002B2BCD" w:rsidRP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odor fétido da urina, </w:t>
      </w:r>
      <w:proofErr w:type="spellStart"/>
      <w:r w:rsidR="002B2BCD" w:rsidRP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sial</w:t>
      </w:r>
      <w:r w:rsid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2B2BCD" w:rsidRP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rréia</w:t>
      </w:r>
      <w:proofErr w:type="spellEnd"/>
      <w:r w:rsidR="002B2BCD">
        <w:rPr>
          <w:rFonts w:ascii="Arial" w:hAnsi="Arial" w:cs="Arial"/>
          <w:color w:val="444746"/>
          <w:spacing w:val="3"/>
          <w:sz w:val="21"/>
          <w:szCs w:val="21"/>
        </w:rPr>
        <w:t xml:space="preserve"> </w:t>
      </w:r>
      <w:r w:rsidR="002B2BCD" w:rsidRP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proofErr w:type="spellStart"/>
      <w:r w:rsidR="002B2BCD" w:rsidRP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incoordenação</w:t>
      </w:r>
      <w:proofErr w:type="spellEnd"/>
      <w:r w:rsidR="002B2BCD" w:rsidRP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motora.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urinálise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constatou cristais de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biurato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amônia</w:t>
      </w:r>
      <w:r w:rsid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A74D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</w:t>
      </w:r>
      <w:r w:rsidR="008940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A74D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principal alteração,</w:t>
      </w:r>
      <w:r w:rsid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ncitando o diagnóstico de encefalopatia hepática, sugestivo de shunt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portossistêmico</w:t>
      </w:r>
      <w:proofErr w:type="spellEnd"/>
      <w:r w:rsidR="0005296E" w:rsidRPr="000529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6C4E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</w:t>
      </w:r>
      <w:r w:rsidR="00761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0529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meses</w:t>
      </w:r>
      <w:r w:rsidR="002B2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9F22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ultrass</w:t>
      </w:r>
      <w:r w:rsidR="009F22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onografia abdominal com </w:t>
      </w:r>
      <w:proofErr w:type="spellStart"/>
      <w:r w:rsidR="009F22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doppler</w:t>
      </w:r>
      <w:proofErr w:type="spellEnd"/>
      <w:r w:rsidR="009F22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obteve-se achados 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compatíveis</w:t>
      </w:r>
      <w:r w:rsidR="00A74D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 suspeita clínica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em razão, do fluxo anômalo drenado na veia cava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cranialmente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veia renal esquerda</w:t>
      </w:r>
      <w:r w:rsidR="00D147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possivelmente secundários a hipertensão portal</w:t>
      </w:r>
      <w:r w:rsidR="00761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9F22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angiotomografia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computadorizada</w:t>
      </w:r>
      <w:r w:rsidR="009F22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impressões diagnósticas </w:t>
      </w:r>
      <w:r w:rsidR="000E1D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indicavam 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shunt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portossitêmico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extra-hepático de múltiplos vasos. A</w:t>
      </w:r>
      <w:r w:rsidR="003A2A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intervenção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A2A79"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cirúrgi</w:t>
      </w:r>
      <w:r w:rsidR="003A2A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3A2A79"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 realizada para a correção da anomalia. Como pós-cirúrgico foi prescrito,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Omeprazol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1mg/kg, </w:t>
      </w:r>
      <w:proofErr w:type="spellStart"/>
      <w:r w:rsidRPr="00223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s.i.d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/9 dias;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efalexina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30mg/kg, </w:t>
      </w:r>
      <w:proofErr w:type="spellStart"/>
      <w:r w:rsidRPr="00223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b.i.d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/9 dias;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Tramadol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6mg/kg, </w:t>
      </w:r>
      <w:proofErr w:type="spellStart"/>
      <w:r w:rsidRPr="00223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t.i.d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/5 dias; Dipirona 25mg/kg, </w:t>
      </w:r>
      <w:proofErr w:type="spellStart"/>
      <w:r w:rsidRPr="00223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t.i.d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 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dias;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Meloxicam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0,1mg/kg, </w:t>
      </w:r>
      <w:proofErr w:type="spellStart"/>
      <w:r w:rsidRPr="00223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s.i.d</w:t>
      </w:r>
      <w:proofErr w:type="spellEnd"/>
      <w:r w:rsidR="009E0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 dias;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Ograx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3® 1000, </w:t>
      </w:r>
      <w:proofErr w:type="spellStart"/>
      <w:r w:rsidRPr="00223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s.i.d</w:t>
      </w:r>
      <w:proofErr w:type="spellEnd"/>
      <w:r w:rsidR="009E0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uso contínuo;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Lactulona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0,5ml/kg, </w:t>
      </w:r>
      <w:proofErr w:type="spellStart"/>
      <w:r w:rsidRPr="00223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b.i.d</w:t>
      </w:r>
      <w:proofErr w:type="spellEnd"/>
      <w:r w:rsidR="001770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9E0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 dias, S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uplemento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compplet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mix</w:t>
      </w:r>
      <w:proofErr w:type="spellEnd"/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pet® 6g/kg, </w:t>
      </w:r>
      <w:proofErr w:type="spellStart"/>
      <w:r w:rsidRPr="00223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s.i.d</w:t>
      </w:r>
      <w:proofErr w:type="spellEnd"/>
      <w:r w:rsidR="00E130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 contínuo</w:t>
      </w:r>
      <w:r w:rsidR="000529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dieta com restrição proteica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Foi solicitado </w:t>
      </w:r>
      <w:r w:rsidR="009F22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repetição dos exames, onde 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houve a consolidação das impressões diagnósticas. O estado clínico do paciente se estabeleceu por 6 meses, no qual veio a</w:t>
      </w:r>
      <w:r w:rsidR="009F22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óbito</w:t>
      </w:r>
      <w:r w:rsidR="009F22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subitamente</w:t>
      </w:r>
      <w:r w:rsidRPr="00223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BC78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A2A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cães </w:t>
      </w:r>
      <w:r w:rsidR="00BC78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PSS congênito começam a </w:t>
      </w:r>
      <w:r w:rsidR="00BC7842" w:rsidRPr="00BC78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demonstrar sinais clínicos </w:t>
      </w:r>
      <w:r w:rsidR="00E130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</w:t>
      </w:r>
      <w:r w:rsidR="00BC78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primeiro ano de v</w:t>
      </w:r>
      <w:r w:rsidR="00E130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ida</w:t>
      </w:r>
      <w:r w:rsidR="008940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8940C9" w:rsidRPr="008940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referentes ao sistema nervoso central, gastrointestinal e trato urinário</w:t>
      </w:r>
      <w:r w:rsidR="006C4E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9F22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tendo </w:t>
      </w:r>
      <w:r w:rsidR="006C4E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</w:t>
      </w:r>
      <w:r w:rsidR="009F22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evida curta de 6 meses a 2 anos.</w:t>
      </w:r>
      <w:r w:rsidR="006C4E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130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literatura retrata que a forma extra-hepática é mais comum em cães de porte pequeno, bem como </w:t>
      </w:r>
      <w:r w:rsidR="000E1D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congênito</w:t>
      </w:r>
      <w:r w:rsidR="00E130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</w:t>
      </w:r>
      <w:r w:rsidR="000E1D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acompanhado</w:t>
      </w:r>
      <w:r w:rsidR="003A2A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maior frequência </w:t>
      </w:r>
      <w:r w:rsidR="00E130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FC75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único vaso anômalo</w:t>
      </w:r>
      <w:r w:rsidR="00761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147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</w:t>
      </w:r>
      <w:r w:rsidR="000E1D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estando associado</w:t>
      </w:r>
      <w:r w:rsidR="00D147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hipertensão p</w:t>
      </w:r>
      <w:bookmarkStart w:id="0" w:name="_GoBack"/>
      <w:bookmarkEnd w:id="0"/>
      <w:r w:rsidR="00D147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ortal</w:t>
      </w:r>
      <w:r w:rsidR="003A2A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D147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Entretanto, </w:t>
      </w:r>
      <w:r w:rsidR="00761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animal relatado </w:t>
      </w:r>
      <w:r w:rsidR="003A2A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era um cão de porte méd</w:t>
      </w:r>
      <w:r w:rsidR="00D147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io, </w:t>
      </w:r>
      <w:r w:rsidR="003A2A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um shunt congênito de múltiplos vasos, </w:t>
      </w:r>
      <w:r w:rsidR="000352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secundário a hipertensão portal, </w:t>
      </w:r>
      <w:r w:rsidR="003A2A79" w:rsidRPr="00FF71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discordando da literatura</w:t>
      </w:r>
      <w:r w:rsidR="00E25BA5" w:rsidRPr="00FF71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Os exames de imagem se mostraram importantes para a confirmação da suspeita clínica. </w:t>
      </w:r>
      <w:r w:rsidR="006C4E4C" w:rsidRPr="00FF71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tratamento de eleição é a correção cirúrgica fazendo a ligadura do vaso anômalo, o que se mostrou eficiente no caso, </w:t>
      </w:r>
      <w:r w:rsidR="00875F4D" w:rsidRPr="00FF71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já que </w:t>
      </w:r>
      <w:r w:rsidR="006C4E4C" w:rsidRPr="00FF71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paciente não apresentou novas recidivas.</w:t>
      </w:r>
    </w:p>
    <w:p w:rsidR="00223031" w:rsidRPr="00FF71F1" w:rsidRDefault="00223031" w:rsidP="002230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7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Palavras-chaves:</w:t>
      </w:r>
      <w:r w:rsidR="00AD3C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anomalia, circulação, </w:t>
      </w:r>
      <w:r w:rsidR="000E1D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embrionária, </w:t>
      </w:r>
      <w:r w:rsidR="00AD3C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fígado</w:t>
      </w:r>
      <w:r w:rsidR="000E1D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vasos</w:t>
      </w:r>
    </w:p>
    <w:p w:rsidR="00A356E7" w:rsidRPr="00FF71F1" w:rsidRDefault="00A356E7" w:rsidP="00EC6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A356E7" w:rsidRPr="00FF7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D1"/>
    <w:rsid w:val="000015FE"/>
    <w:rsid w:val="000151E2"/>
    <w:rsid w:val="00035233"/>
    <w:rsid w:val="00036987"/>
    <w:rsid w:val="00047F34"/>
    <w:rsid w:val="0005296E"/>
    <w:rsid w:val="0007244D"/>
    <w:rsid w:val="00086999"/>
    <w:rsid w:val="0009656E"/>
    <w:rsid w:val="000A4738"/>
    <w:rsid w:val="000B1177"/>
    <w:rsid w:val="000E1D2E"/>
    <w:rsid w:val="0010327B"/>
    <w:rsid w:val="001325B3"/>
    <w:rsid w:val="00132FE4"/>
    <w:rsid w:val="0017700A"/>
    <w:rsid w:val="0018352D"/>
    <w:rsid w:val="001976ED"/>
    <w:rsid w:val="00223031"/>
    <w:rsid w:val="00281067"/>
    <w:rsid w:val="002B2BCD"/>
    <w:rsid w:val="002B589B"/>
    <w:rsid w:val="002C001C"/>
    <w:rsid w:val="002E3F83"/>
    <w:rsid w:val="0038003F"/>
    <w:rsid w:val="003A2A79"/>
    <w:rsid w:val="003A4AD5"/>
    <w:rsid w:val="003F12EC"/>
    <w:rsid w:val="0040668D"/>
    <w:rsid w:val="0047520B"/>
    <w:rsid w:val="004A4242"/>
    <w:rsid w:val="004C465C"/>
    <w:rsid w:val="00513E47"/>
    <w:rsid w:val="00647EF6"/>
    <w:rsid w:val="0069010F"/>
    <w:rsid w:val="006C4E4C"/>
    <w:rsid w:val="0076169C"/>
    <w:rsid w:val="007616C6"/>
    <w:rsid w:val="007F3824"/>
    <w:rsid w:val="0082444F"/>
    <w:rsid w:val="00835707"/>
    <w:rsid w:val="00861C6A"/>
    <w:rsid w:val="00875F4D"/>
    <w:rsid w:val="008868D1"/>
    <w:rsid w:val="00893BA6"/>
    <w:rsid w:val="008940C9"/>
    <w:rsid w:val="008A4A0D"/>
    <w:rsid w:val="008F0536"/>
    <w:rsid w:val="008F6C6D"/>
    <w:rsid w:val="00932A9C"/>
    <w:rsid w:val="00933596"/>
    <w:rsid w:val="009A68C1"/>
    <w:rsid w:val="009D0566"/>
    <w:rsid w:val="009E015C"/>
    <w:rsid w:val="009F22AE"/>
    <w:rsid w:val="00A22881"/>
    <w:rsid w:val="00A3460E"/>
    <w:rsid w:val="00A356E7"/>
    <w:rsid w:val="00A426BC"/>
    <w:rsid w:val="00A4492E"/>
    <w:rsid w:val="00A74D5C"/>
    <w:rsid w:val="00A9678B"/>
    <w:rsid w:val="00A974BE"/>
    <w:rsid w:val="00AD3C4D"/>
    <w:rsid w:val="00AF5F76"/>
    <w:rsid w:val="00B632CF"/>
    <w:rsid w:val="00B8561C"/>
    <w:rsid w:val="00BC7842"/>
    <w:rsid w:val="00C34329"/>
    <w:rsid w:val="00D14717"/>
    <w:rsid w:val="00D32670"/>
    <w:rsid w:val="00D4237E"/>
    <w:rsid w:val="00DB36DA"/>
    <w:rsid w:val="00E13043"/>
    <w:rsid w:val="00E25BA5"/>
    <w:rsid w:val="00E63EDA"/>
    <w:rsid w:val="00E71267"/>
    <w:rsid w:val="00EB6492"/>
    <w:rsid w:val="00EB6724"/>
    <w:rsid w:val="00EC6951"/>
    <w:rsid w:val="00EE637A"/>
    <w:rsid w:val="00EF2CFD"/>
    <w:rsid w:val="00F27A7C"/>
    <w:rsid w:val="00F45E0D"/>
    <w:rsid w:val="00F66520"/>
    <w:rsid w:val="00F97A23"/>
    <w:rsid w:val="00FC7517"/>
    <w:rsid w:val="00FF71E5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EDBB4"/>
  <w15:chartTrackingRefBased/>
  <w15:docId w15:val="{16793478-AABD-409D-8A0C-E344D914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868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69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ana12345678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aaana</dc:creator>
  <cp:keywords/>
  <dc:description/>
  <cp:lastModifiedBy>aaana</cp:lastModifiedBy>
  <cp:revision>32</cp:revision>
  <cp:lastPrinted>2023-08-27T14:34:00Z</cp:lastPrinted>
  <dcterms:created xsi:type="dcterms:W3CDTF">2023-08-13T17:11:00Z</dcterms:created>
  <dcterms:modified xsi:type="dcterms:W3CDTF">2023-09-08T01:34:00Z</dcterms:modified>
</cp:coreProperties>
</file>