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DB3FCA" w14:textId="524C1D0C" w:rsidR="008D46E8" w:rsidRPr="006853BB" w:rsidRDefault="008D46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DA TEORIA A VIVÊNCIAS PRÁTICAS DENTRO DE UM PROJETO DE EXTENSÃO – CEU: RELATO DE EXPERIÊNCIA</w:t>
      </w:r>
    </w:p>
    <w:p w14:paraId="7A335FDD" w14:textId="7E65899A" w:rsidR="005453FF" w:rsidRPr="002B3914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14:paraId="7FA0859F" w14:textId="40D173B6" w:rsidR="005453FF" w:rsidRPr="00A57874" w:rsidRDefault="008D46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57874">
        <w:rPr>
          <w:rFonts w:ascii="Arial" w:eastAsia="Times New Roman" w:hAnsi="Arial" w:cs="Arial"/>
          <w:b/>
          <w:color w:val="000000"/>
          <w:sz w:val="24"/>
          <w:szCs w:val="24"/>
        </w:rPr>
        <w:t>Francisca Iara Silva Santos</w:t>
      </w:r>
    </w:p>
    <w:p w14:paraId="06D72252" w14:textId="4E3568B4" w:rsidR="00CE1200" w:rsidRPr="006853BB" w:rsidRDefault="008D46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</w:t>
      </w:r>
      <w:r w:rsidR="000D7519">
        <w:rPr>
          <w:rFonts w:ascii="Arial" w:eastAsia="Times New Roman" w:hAnsi="Arial" w:cs="Arial"/>
          <w:color w:val="000000"/>
          <w:sz w:val="24"/>
          <w:szCs w:val="24"/>
        </w:rPr>
        <w:t>em Nutrição da Faculdade Uninta Itapipoca-Ce</w:t>
      </w:r>
      <w:r w:rsidR="00A578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E1200">
        <w:rPr>
          <w:rFonts w:ascii="Arial" w:eastAsia="Times New Roman" w:hAnsi="Arial" w:cs="Arial"/>
          <w:color w:val="000000"/>
          <w:sz w:val="24"/>
          <w:szCs w:val="24"/>
        </w:rPr>
        <w:t>Iarasilvasantos82@gmail.com</w:t>
      </w:r>
    </w:p>
    <w:p w14:paraId="090F3A19" w14:textId="77777777" w:rsidR="000D7519" w:rsidRPr="00A57874" w:rsidRDefault="000D751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57874">
        <w:rPr>
          <w:rFonts w:ascii="Arial" w:eastAsia="Times New Roman" w:hAnsi="Arial" w:cs="Arial"/>
          <w:b/>
          <w:color w:val="000000"/>
          <w:sz w:val="24"/>
          <w:szCs w:val="24"/>
        </w:rPr>
        <w:t>Francisco das Chagas do Nascimento Neto</w:t>
      </w:r>
    </w:p>
    <w:p w14:paraId="4B02D65A" w14:textId="3F54F603" w:rsidR="005453FF" w:rsidRPr="000D7519" w:rsidRDefault="000D751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 da Faculdade Uninta Itapipoca-Ce </w:t>
      </w:r>
    </w:p>
    <w:p w14:paraId="46E619DB" w14:textId="7AA171B6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CBE8AC" w14:textId="7D1557E3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0D7519">
        <w:rPr>
          <w:rFonts w:ascii="Arial" w:hAnsi="Arial" w:cs="Arial"/>
          <w:b/>
          <w:color w:val="313131"/>
          <w:sz w:val="24"/>
          <w:szCs w:val="24"/>
        </w:rPr>
        <w:t xml:space="preserve">: </w:t>
      </w:r>
      <w:r w:rsidR="000D7519">
        <w:rPr>
          <w:rFonts w:ascii="Arial" w:hAnsi="Arial" w:cs="Arial"/>
          <w:bCs/>
          <w:color w:val="313131"/>
          <w:sz w:val="24"/>
          <w:szCs w:val="24"/>
        </w:rPr>
        <w:t xml:space="preserve">A Nutrição Clínica é uma área da nutrição que analisa, examina e elabora uma grade alimentar balanceada para pessoas enfermas e para pessoas sadias, de todos os ciclos da vida, sejam elas crianças, adultos, gestantes ou idosos. O projeto de extensão oferece esse meio de atuação diretamente com o indivíduo, com uma responsabilidade social, no qual o aluno é protagonista perante a comunidade, atrelando ensino, pesquisa e extensão. Com base, proporciona o discente sua vivencia em prática. O estudante, como um indivíduo, é entendido na instituição como um ser único, com potencial para se desenvolver, em sua plenitude, a partir de sua condição individual e de sua história de vida. </w:t>
      </w:r>
      <w:r w:rsidR="000D7519">
        <w:rPr>
          <w:rFonts w:ascii="Arial" w:hAnsi="Arial" w:cs="Arial"/>
          <w:b/>
          <w:color w:val="313131"/>
          <w:sz w:val="24"/>
          <w:szCs w:val="24"/>
        </w:rPr>
        <w:t>Objetivo: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Relatar a experiência vivenciada durante o projeto de extensão da Clínica Escola Uninta Itapipoca – CEU. </w:t>
      </w:r>
      <w:r w:rsidR="000D7519">
        <w:rPr>
          <w:rFonts w:ascii="Arial" w:hAnsi="Arial" w:cs="Arial"/>
          <w:b/>
          <w:color w:val="313131"/>
          <w:sz w:val="24"/>
          <w:szCs w:val="24"/>
        </w:rPr>
        <w:t>Metodologia: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Trata-se de um relato de experiência acontecido durante a vivência no Projeto de Extensão Clínica Escola Uninta Itapipoca – CEU, desenvolvido nos semestres 2022.1 e 2022.2. O projeto que tem como funcionalidade prestar serviços à comunidade através de uma equipe multiprofissional, totalmente gratuita, sendo eles: enfermagem, fisioterapia e nutrição. </w:t>
      </w:r>
      <w:r w:rsidR="000D7519">
        <w:rPr>
          <w:rFonts w:ascii="Arial" w:hAnsi="Arial" w:cs="Arial"/>
          <w:b/>
          <w:color w:val="313131"/>
          <w:sz w:val="24"/>
          <w:szCs w:val="24"/>
        </w:rPr>
        <w:t>Resultados: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Na nutrição eram realizados atendimentos a todos os ciclos da vida, com o primeiro contato com o paciente, realizando a amnésia, avaliação antropométrica, diagnóstico nutricional e o plano dietoterápico com as orientações nutricionais. O projeto acontecia uma vez por semana e conciliava teoria, vivências práticas e pesquisas, realizando em alguns momentos discussões de casos clínicos com a equipe multiprofissional. Muitas vezes conseguíamos vivenciar o que era visto em salas de aula, de forma teórica, e aplicar no seguimento terapêutico do paciente na prática clínica, potencializando o processo de formação acadêmica. A realização de momentos de discussão a respeito das dificuldades encontradas em cada eta</w:t>
      </w:r>
      <w:r w:rsidR="00A57874">
        <w:rPr>
          <w:rFonts w:ascii="Arial" w:hAnsi="Arial" w:cs="Arial"/>
          <w:color w:val="313131"/>
          <w:sz w:val="24"/>
          <w:szCs w:val="24"/>
        </w:rPr>
        <w:t>pa do projeto, do planejamento a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execução, permitiu o aprimoramento dos alunos. Uma das coisas que ajudou muito a deixar os medos guardados foi o conhecimento prático, saber o que fazer em cada etapa da consulta nutricional ajudou e facilitou muito porque somente desta forma podia ter domínio, podia ter liberdade nas consultas e tinha autonomia para dar uma conduta. Além disso, o projeto possibilitou a capacitação no mercado profissional. </w:t>
      </w:r>
      <w:r w:rsidR="000D7519">
        <w:rPr>
          <w:rFonts w:ascii="Arial" w:hAnsi="Arial" w:cs="Arial"/>
          <w:b/>
          <w:color w:val="313131"/>
          <w:sz w:val="24"/>
          <w:szCs w:val="24"/>
        </w:rPr>
        <w:t>Conclusão: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É necessário estimular, desde o início da graduação, a articulação entre teoria e </w:t>
      </w:r>
      <w:r w:rsidR="000D7519">
        <w:rPr>
          <w:rFonts w:ascii="Arial" w:hAnsi="Arial" w:cs="Arial"/>
          <w:color w:val="313131"/>
          <w:sz w:val="24"/>
          <w:szCs w:val="24"/>
        </w:rPr>
        <w:lastRenderedPageBreak/>
        <w:t xml:space="preserve">prática, a fim de possibilitar aos discentes a contextualização na construção de conhecimentos </w:t>
      </w:r>
      <w:r w:rsidR="00A57874">
        <w:rPr>
          <w:rFonts w:ascii="Arial" w:hAnsi="Arial" w:cs="Arial"/>
          <w:color w:val="313131"/>
          <w:sz w:val="24"/>
          <w:szCs w:val="24"/>
        </w:rPr>
        <w:t>a</w:t>
      </w:r>
      <w:r w:rsidR="000D7519">
        <w:rPr>
          <w:rFonts w:ascii="Arial" w:hAnsi="Arial" w:cs="Arial"/>
          <w:color w:val="313131"/>
          <w:sz w:val="24"/>
          <w:szCs w:val="24"/>
        </w:rPr>
        <w:t xml:space="preserve"> formação</w:t>
      </w:r>
      <w:r w:rsidR="00A57874">
        <w:rPr>
          <w:rFonts w:ascii="Arial" w:hAnsi="Arial" w:cs="Arial"/>
          <w:color w:val="313131"/>
          <w:sz w:val="24"/>
          <w:szCs w:val="24"/>
        </w:rPr>
        <w:t>.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7EE3A5A7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D7519">
        <w:rPr>
          <w:rFonts w:ascii="Arial" w:eastAsia="Times New Roman" w:hAnsi="Arial" w:cs="Arial"/>
          <w:color w:val="000000"/>
          <w:sz w:val="24"/>
          <w:szCs w:val="24"/>
        </w:rPr>
        <w:t>Extensão Comunitária; Nutrição clínica; Equipe Multiprofissional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E56EB81" w14:textId="77777777" w:rsidR="00047B6A" w:rsidRDefault="00047B6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3E14162A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3A30CB2" w14:textId="4D731678" w:rsidR="001C19D2" w:rsidRPr="00371627" w:rsidRDefault="00E73285" w:rsidP="00A07F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71627">
        <w:rPr>
          <w:rFonts w:ascii="Arial" w:eastAsia="Times New Roman" w:hAnsi="Arial" w:cs="Arial"/>
          <w:bCs/>
          <w:color w:val="000000"/>
          <w:sz w:val="24"/>
          <w:szCs w:val="24"/>
        </w:rPr>
        <w:t>ARAGÃO, 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.; BRUNO, S. C. X.;</w:t>
      </w:r>
      <w:r w:rsidRPr="001F5C7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CARVALHO,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L. D.; LEITE, D.; NETO, J. P. S.; NUNES, N. O.; MATOS, E. C. D.; SANTANA, J. M. B.; SANTOS, W. R. A.; SILVA, S. S. G.; SIQUEIRA, L. S</w:t>
      </w:r>
      <w:r w:rsidRPr="004829F3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.</w:t>
      </w:r>
      <w:r w:rsidR="004829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1C19D2" w:rsidRPr="006C777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829F3">
        <w:rPr>
          <w:rFonts w:ascii="Arial" w:eastAsia="Times New Roman" w:hAnsi="Arial" w:cs="Arial"/>
          <w:bCs/>
          <w:color w:val="000000"/>
          <w:sz w:val="24"/>
          <w:szCs w:val="24"/>
        </w:rPr>
        <w:t>universidade vai à escola: relato de experiência</w:t>
      </w:r>
      <w:r w:rsidR="001C19D2" w:rsidRPr="004829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C7774" w:rsidRPr="004829F3">
        <w:rPr>
          <w:rFonts w:ascii="Arial" w:eastAsia="Times New Roman" w:hAnsi="Arial" w:cs="Arial"/>
          <w:bCs/>
          <w:color w:val="000000"/>
          <w:sz w:val="24"/>
          <w:szCs w:val="24"/>
        </w:rPr>
        <w:t>sobre o projeto de exten</w:t>
      </w:r>
      <w:r w:rsidR="00D51C9A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6C7774" w:rsidRPr="004829F3">
        <w:rPr>
          <w:rFonts w:ascii="Arial" w:eastAsia="Times New Roman" w:hAnsi="Arial" w:cs="Arial"/>
          <w:bCs/>
          <w:color w:val="000000"/>
          <w:sz w:val="24"/>
          <w:szCs w:val="24"/>
        </w:rPr>
        <w:t>ão</w:t>
      </w:r>
      <w:r w:rsidR="00D51C9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C7774" w:rsidRPr="004829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“cuidando de quem cuida”. </w:t>
      </w:r>
      <w:r w:rsidR="00210F1A">
        <w:rPr>
          <w:rFonts w:ascii="Arial" w:hAnsi="Arial" w:cs="Arial"/>
          <w:b/>
          <w:bCs/>
          <w:sz w:val="24"/>
          <w:szCs w:val="24"/>
        </w:rPr>
        <w:t>R</w:t>
      </w:r>
      <w:bookmarkStart w:id="0" w:name="_GoBack"/>
      <w:bookmarkEnd w:id="0"/>
      <w:r w:rsidR="006C7774" w:rsidRPr="006C7774">
        <w:rPr>
          <w:rFonts w:ascii="Arial" w:hAnsi="Arial" w:cs="Arial"/>
          <w:b/>
          <w:bCs/>
          <w:sz w:val="24"/>
          <w:szCs w:val="24"/>
        </w:rPr>
        <w:t xml:space="preserve">evista extensão </w:t>
      </w:r>
      <w:r w:rsidR="001C19D2" w:rsidRPr="006C7774">
        <w:rPr>
          <w:rFonts w:ascii="Arial" w:hAnsi="Arial" w:cs="Arial"/>
          <w:b/>
          <w:bCs/>
          <w:sz w:val="24"/>
          <w:szCs w:val="24"/>
        </w:rPr>
        <w:t>em Foco</w:t>
      </w:r>
      <w:r w:rsidR="006C7774">
        <w:rPr>
          <w:rFonts w:ascii="Arial" w:hAnsi="Arial" w:cs="Arial"/>
          <w:sz w:val="24"/>
          <w:szCs w:val="24"/>
        </w:rPr>
        <w:t xml:space="preserve">, </w:t>
      </w:r>
      <w:r w:rsidR="001F5C7D">
        <w:rPr>
          <w:rFonts w:ascii="Arial" w:hAnsi="Arial" w:cs="Arial"/>
          <w:sz w:val="24"/>
          <w:szCs w:val="24"/>
        </w:rPr>
        <w:t>v.1, n.20, p. 135-147,</w:t>
      </w:r>
      <w:r w:rsidR="00275BD9">
        <w:rPr>
          <w:rFonts w:ascii="Arial" w:hAnsi="Arial" w:cs="Arial"/>
          <w:sz w:val="24"/>
          <w:szCs w:val="24"/>
        </w:rPr>
        <w:t xml:space="preserve"> </w:t>
      </w:r>
      <w:r w:rsidR="001C19D2" w:rsidRPr="00371627">
        <w:rPr>
          <w:rFonts w:ascii="Arial" w:hAnsi="Arial" w:cs="Arial"/>
          <w:sz w:val="24"/>
          <w:szCs w:val="24"/>
        </w:rPr>
        <w:t>2020</w:t>
      </w:r>
      <w:r w:rsidR="00371627">
        <w:rPr>
          <w:rFonts w:ascii="Arial" w:hAnsi="Arial" w:cs="Arial"/>
          <w:sz w:val="24"/>
          <w:szCs w:val="24"/>
        </w:rPr>
        <w:t>.</w:t>
      </w:r>
      <w:r w:rsidR="006C7774">
        <w:rPr>
          <w:rFonts w:ascii="Arial" w:hAnsi="Arial" w:cs="Arial"/>
          <w:sz w:val="24"/>
          <w:szCs w:val="24"/>
        </w:rPr>
        <w:t xml:space="preserve"> Disponível</w:t>
      </w:r>
      <w:r w:rsidR="00D51C9A">
        <w:rPr>
          <w:rFonts w:ascii="Arial" w:hAnsi="Arial" w:cs="Arial"/>
          <w:sz w:val="24"/>
          <w:szCs w:val="24"/>
        </w:rPr>
        <w:t xml:space="preserve"> em</w:t>
      </w:r>
      <w:r w:rsidR="006C7774">
        <w:rPr>
          <w:rFonts w:ascii="Arial" w:hAnsi="Arial" w:cs="Arial"/>
          <w:sz w:val="24"/>
          <w:szCs w:val="24"/>
        </w:rPr>
        <w:t>:</w:t>
      </w:r>
      <w:r w:rsidR="00D51C9A">
        <w:rPr>
          <w:rFonts w:ascii="Arial" w:hAnsi="Arial" w:cs="Arial"/>
          <w:sz w:val="24"/>
          <w:szCs w:val="24"/>
        </w:rPr>
        <w:t xml:space="preserve"> </w:t>
      </w:r>
      <w:r w:rsidR="00D51C9A" w:rsidRPr="00D51C9A">
        <w:rPr>
          <w:rFonts w:ascii="Arial" w:hAnsi="Arial" w:cs="Arial"/>
          <w:sz w:val="24"/>
          <w:szCs w:val="24"/>
        </w:rPr>
        <w:t>http://dx.doi.org/10.5380/ef.v0i20.67504</w:t>
      </w:r>
      <w:r w:rsidR="00D51C9A">
        <w:rPr>
          <w:rFonts w:ascii="Arial" w:hAnsi="Arial" w:cs="Arial"/>
          <w:sz w:val="24"/>
          <w:szCs w:val="24"/>
        </w:rPr>
        <w:t>. Acesso em 01 ab</w:t>
      </w:r>
      <w:r>
        <w:rPr>
          <w:rFonts w:ascii="Arial" w:hAnsi="Arial" w:cs="Arial"/>
          <w:sz w:val="24"/>
          <w:szCs w:val="24"/>
        </w:rPr>
        <w:t>r</w:t>
      </w:r>
      <w:r w:rsidR="00D51C9A">
        <w:rPr>
          <w:rFonts w:ascii="Arial" w:hAnsi="Arial" w:cs="Arial"/>
          <w:sz w:val="24"/>
          <w:szCs w:val="24"/>
        </w:rPr>
        <w:t xml:space="preserve"> 2023.</w:t>
      </w:r>
    </w:p>
    <w:p w14:paraId="5528AE39" w14:textId="1544D816" w:rsidR="00CE1200" w:rsidRPr="00CE1200" w:rsidRDefault="00E73285" w:rsidP="0076635F">
      <w:pPr>
        <w:shd w:val="clear" w:color="auto" w:fill="FFFFFF"/>
        <w:rPr>
          <w:rFonts w:ascii="Arial" w:hAnsi="Arial" w:cs="Arial"/>
          <w:sz w:val="24"/>
          <w:szCs w:val="24"/>
        </w:rPr>
      </w:pPr>
      <w:r w:rsidRPr="0076635F">
        <w:rPr>
          <w:rFonts w:ascii="Arial" w:eastAsia="Times New Roman" w:hAnsi="Arial" w:cs="Arial"/>
          <w:sz w:val="24"/>
          <w:szCs w:val="24"/>
        </w:rPr>
        <w:t>SANTOS</w:t>
      </w:r>
      <w:r w:rsidRPr="0076635F">
        <w:rPr>
          <w:rFonts w:ascii="Arial" w:eastAsia="Times New Roman" w:hAnsi="Arial" w:cs="Arial"/>
          <w:sz w:val="24"/>
          <w:szCs w:val="24"/>
        </w:rPr>
        <w:t xml:space="preserve">, G. C.; </w:t>
      </w:r>
      <w:r w:rsidRPr="0076635F">
        <w:rPr>
          <w:rFonts w:ascii="Arial" w:eastAsia="Times New Roman" w:hAnsi="Arial" w:cs="Arial"/>
          <w:sz w:val="24"/>
          <w:szCs w:val="24"/>
        </w:rPr>
        <w:t>BRITO</w:t>
      </w:r>
      <w:r w:rsidRPr="0076635F">
        <w:rPr>
          <w:rFonts w:ascii="Arial" w:eastAsia="Times New Roman" w:hAnsi="Arial" w:cs="Arial"/>
          <w:sz w:val="24"/>
          <w:szCs w:val="24"/>
        </w:rPr>
        <w:t xml:space="preserve">, K. J. F.; </w:t>
      </w:r>
      <w:r w:rsidRPr="0076635F">
        <w:rPr>
          <w:rFonts w:ascii="Arial" w:eastAsia="Times New Roman" w:hAnsi="Arial" w:cs="Arial"/>
          <w:sz w:val="24"/>
          <w:szCs w:val="24"/>
        </w:rPr>
        <w:t>PINHO</w:t>
      </w:r>
      <w:r w:rsidRPr="0076635F">
        <w:rPr>
          <w:rFonts w:ascii="Arial" w:eastAsia="Times New Roman" w:hAnsi="Arial" w:cs="Arial"/>
          <w:sz w:val="24"/>
          <w:szCs w:val="24"/>
        </w:rPr>
        <w:t xml:space="preserve">, S.; </w:t>
      </w:r>
      <w:r w:rsidRPr="0076635F">
        <w:rPr>
          <w:rFonts w:ascii="Arial" w:eastAsia="Times New Roman" w:hAnsi="Arial" w:cs="Arial"/>
          <w:sz w:val="24"/>
          <w:szCs w:val="24"/>
        </w:rPr>
        <w:t>LOPES</w:t>
      </w:r>
      <w:r w:rsidRPr="0076635F">
        <w:rPr>
          <w:rFonts w:ascii="Arial" w:eastAsia="Times New Roman" w:hAnsi="Arial" w:cs="Arial"/>
          <w:sz w:val="24"/>
          <w:szCs w:val="24"/>
        </w:rPr>
        <w:t>, W. C.;</w:t>
      </w:r>
      <w:r w:rsidR="0076635F" w:rsidRPr="0076635F">
        <w:rPr>
          <w:rFonts w:ascii="Arial" w:eastAsia="Times New Roman" w:hAnsi="Arial" w:cs="Arial"/>
          <w:sz w:val="24"/>
          <w:szCs w:val="24"/>
        </w:rPr>
        <w:t xml:space="preserve"> </w:t>
      </w:r>
      <w:r w:rsidR="0076635F" w:rsidRPr="0076635F">
        <w:rPr>
          <w:rFonts w:ascii="Arial" w:eastAsia="Times New Roman" w:hAnsi="Arial" w:cs="Arial"/>
          <w:sz w:val="24"/>
          <w:szCs w:val="24"/>
        </w:rPr>
        <w:t>PINHO</w:t>
      </w:r>
      <w:r w:rsidR="0076635F" w:rsidRPr="0076635F">
        <w:rPr>
          <w:rFonts w:ascii="Arial" w:eastAsia="Times New Roman" w:hAnsi="Arial" w:cs="Arial"/>
          <w:sz w:val="24"/>
          <w:szCs w:val="24"/>
        </w:rPr>
        <w:t xml:space="preserve">, </w:t>
      </w:r>
      <w:r w:rsidRPr="0076635F">
        <w:rPr>
          <w:rFonts w:ascii="Arial" w:eastAsia="Times New Roman" w:hAnsi="Arial" w:cs="Arial"/>
          <w:sz w:val="24"/>
          <w:szCs w:val="24"/>
        </w:rPr>
        <w:t>L</w:t>
      </w:r>
      <w:r w:rsidR="0076635F" w:rsidRPr="0076635F">
        <w:rPr>
          <w:rFonts w:ascii="Arial" w:eastAsia="Times New Roman" w:hAnsi="Arial" w:cs="Arial"/>
          <w:sz w:val="24"/>
          <w:szCs w:val="24"/>
        </w:rPr>
        <w:t xml:space="preserve">. Adesão às consultas de retorno em pacientes de ambulatório universitário de nutrição clínica. </w:t>
      </w:r>
      <w:r w:rsidR="0076635F" w:rsidRPr="0076635F">
        <w:rPr>
          <w:rFonts w:ascii="Arial" w:hAnsi="Arial" w:cs="Arial"/>
          <w:sz w:val="24"/>
          <w:szCs w:val="24"/>
          <w:shd w:val="clear" w:color="auto" w:fill="FFFFFF"/>
        </w:rPr>
        <w:t>Revista Brasileira de Obesidade, Nutrição e Emagrecimento</w:t>
      </w:r>
      <w:r w:rsidR="0076635F" w:rsidRPr="0076635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6635F" w:rsidRPr="0076635F">
        <w:rPr>
          <w:rFonts w:ascii="Arial" w:eastAsia="Times New Roman" w:hAnsi="Arial" w:cs="Arial"/>
          <w:sz w:val="24"/>
          <w:szCs w:val="24"/>
        </w:rPr>
        <w:t xml:space="preserve">v. </w:t>
      </w:r>
      <w:r w:rsidR="0076635F" w:rsidRPr="0076635F">
        <w:rPr>
          <w:rFonts w:ascii="Arial" w:hAnsi="Arial" w:cs="Arial"/>
          <w:sz w:val="24"/>
          <w:szCs w:val="24"/>
        </w:rPr>
        <w:t xml:space="preserve">12, n. 76, </w:t>
      </w:r>
      <w:r w:rsidR="0076635F">
        <w:rPr>
          <w:rFonts w:ascii="Arial" w:hAnsi="Arial" w:cs="Arial"/>
          <w:sz w:val="24"/>
          <w:szCs w:val="24"/>
        </w:rPr>
        <w:t>s</w:t>
      </w:r>
      <w:r w:rsidR="0076635F" w:rsidRPr="0076635F">
        <w:rPr>
          <w:rFonts w:ascii="Arial" w:hAnsi="Arial" w:cs="Arial"/>
          <w:sz w:val="24"/>
          <w:szCs w:val="24"/>
        </w:rPr>
        <w:t>upl</w:t>
      </w:r>
      <w:r w:rsidR="0076635F">
        <w:rPr>
          <w:rFonts w:ascii="Arial" w:hAnsi="Arial" w:cs="Arial"/>
          <w:sz w:val="24"/>
          <w:szCs w:val="24"/>
        </w:rPr>
        <w:t>.</w:t>
      </w:r>
      <w:r w:rsidR="0076635F" w:rsidRPr="0076635F">
        <w:rPr>
          <w:rFonts w:ascii="Arial" w:hAnsi="Arial" w:cs="Arial"/>
          <w:sz w:val="24"/>
          <w:szCs w:val="24"/>
        </w:rPr>
        <w:t xml:space="preserve"> 2, p. 1129-1134, 2018.</w:t>
      </w:r>
      <w:r w:rsidR="007A2652">
        <w:rPr>
          <w:rFonts w:ascii="Arial" w:hAnsi="Arial" w:cs="Arial"/>
          <w:sz w:val="24"/>
          <w:szCs w:val="24"/>
        </w:rPr>
        <w:t xml:space="preserve"> Disponível em: </w:t>
      </w:r>
      <w:r w:rsidR="0076635F" w:rsidRPr="0076635F">
        <w:rPr>
          <w:rFonts w:ascii="Arial" w:hAnsi="Arial" w:cs="Arial"/>
          <w:sz w:val="24"/>
          <w:szCs w:val="24"/>
        </w:rPr>
        <w:t>http://www.rbone.com.br/index.php/rbone/article/view/861/635</w:t>
      </w:r>
      <w:r w:rsidR="00712C4F">
        <w:rPr>
          <w:rFonts w:ascii="Arial" w:hAnsi="Arial" w:cs="Arial"/>
          <w:sz w:val="24"/>
          <w:szCs w:val="24"/>
        </w:rPr>
        <w:t xml:space="preserve">. Acesso em 30 </w:t>
      </w:r>
      <w:r>
        <w:rPr>
          <w:rFonts w:ascii="Arial" w:hAnsi="Arial" w:cs="Arial"/>
          <w:sz w:val="24"/>
          <w:szCs w:val="24"/>
        </w:rPr>
        <w:t>mar</w:t>
      </w:r>
      <w:r w:rsidR="00712C4F">
        <w:rPr>
          <w:rFonts w:ascii="Arial" w:hAnsi="Arial" w:cs="Arial"/>
          <w:sz w:val="24"/>
          <w:szCs w:val="24"/>
        </w:rPr>
        <w:t xml:space="preserve"> 2023.</w:t>
      </w:r>
    </w:p>
    <w:p w14:paraId="354B6963" w14:textId="59F41AEA" w:rsidR="005453FF" w:rsidRPr="000D1D01" w:rsidRDefault="00E73285" w:rsidP="00A07F42">
      <w:pPr>
        <w:rPr>
          <w:rFonts w:ascii="Arial" w:hAnsi="Arial" w:cs="Arial"/>
          <w:sz w:val="24"/>
          <w:szCs w:val="24"/>
        </w:rPr>
      </w:pPr>
      <w:r w:rsidRPr="00371627">
        <w:rPr>
          <w:rFonts w:ascii="Arial" w:hAnsi="Arial" w:cs="Arial"/>
          <w:sz w:val="24"/>
          <w:szCs w:val="24"/>
          <w:lang w:val="en-US"/>
        </w:rPr>
        <w:t>SCHMIDT, A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371627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371627">
        <w:rPr>
          <w:rFonts w:ascii="Arial" w:hAnsi="Arial" w:cs="Arial"/>
          <w:sz w:val="24"/>
          <w:szCs w:val="24"/>
          <w:lang w:val="en-US"/>
        </w:rPr>
        <w:t xml:space="preserve"> L</w:t>
      </w:r>
      <w:r>
        <w:rPr>
          <w:rFonts w:ascii="Arial" w:hAnsi="Arial" w:cs="Arial"/>
          <w:sz w:val="24"/>
          <w:szCs w:val="24"/>
          <w:lang w:val="en-US"/>
        </w:rPr>
        <w:t xml:space="preserve">.; </w:t>
      </w:r>
      <w:r>
        <w:rPr>
          <w:rFonts w:ascii="Arial" w:hAnsi="Arial" w:cs="Arial"/>
          <w:sz w:val="24"/>
          <w:szCs w:val="24"/>
        </w:rPr>
        <w:t>HORN, C. I.; BUBLITZ, G. K.; GRAVE, M. T. Q.; SCHORR, M. C.; DALMÁZ, M.; DIEMER, M. J.</w:t>
      </w:r>
      <w:r w:rsidR="00712C4F">
        <w:rPr>
          <w:rFonts w:ascii="Arial" w:hAnsi="Arial" w:cs="Arial"/>
          <w:sz w:val="24"/>
          <w:szCs w:val="24"/>
        </w:rPr>
        <w:t xml:space="preserve"> </w:t>
      </w:r>
      <w:r w:rsidR="00A07F42">
        <w:rPr>
          <w:rFonts w:ascii="Arial" w:hAnsi="Arial" w:cs="Arial"/>
          <w:sz w:val="24"/>
          <w:szCs w:val="24"/>
        </w:rPr>
        <w:t>P</w:t>
      </w:r>
      <w:r w:rsidR="000D1D01">
        <w:rPr>
          <w:rFonts w:ascii="Arial" w:hAnsi="Arial" w:cs="Arial"/>
          <w:sz w:val="24"/>
          <w:szCs w:val="24"/>
        </w:rPr>
        <w:t xml:space="preserve">rojetos de extensão da univates:  relatos de experiências. </w:t>
      </w:r>
      <w:r w:rsidR="000D1D01" w:rsidRPr="000D1D01">
        <w:rPr>
          <w:rFonts w:ascii="Arial" w:hAnsi="Arial" w:cs="Arial"/>
          <w:b/>
          <w:bCs/>
          <w:sz w:val="24"/>
          <w:szCs w:val="24"/>
        </w:rPr>
        <w:t>Editora UNIVATES</w:t>
      </w:r>
      <w:r w:rsidR="000D1D01" w:rsidRPr="00E73285">
        <w:rPr>
          <w:rFonts w:ascii="Arial" w:hAnsi="Arial" w:cs="Arial"/>
          <w:bCs/>
          <w:sz w:val="24"/>
          <w:szCs w:val="24"/>
        </w:rPr>
        <w:t>,</w:t>
      </w:r>
      <w:r w:rsidR="000D1D01">
        <w:rPr>
          <w:rFonts w:ascii="Arial" w:hAnsi="Arial" w:cs="Arial"/>
          <w:b/>
          <w:bCs/>
          <w:sz w:val="24"/>
          <w:szCs w:val="24"/>
        </w:rPr>
        <w:t xml:space="preserve"> </w:t>
      </w:r>
      <w:r w:rsidR="000D1D01">
        <w:rPr>
          <w:rFonts w:ascii="Arial" w:hAnsi="Arial" w:cs="Arial"/>
          <w:sz w:val="24"/>
          <w:szCs w:val="24"/>
        </w:rPr>
        <w:t xml:space="preserve">v.1 n.3 p. 96, 2021. Disponível em: </w:t>
      </w:r>
      <w:r w:rsidR="000D1D01" w:rsidRPr="000D1D01">
        <w:rPr>
          <w:rFonts w:ascii="Arial" w:hAnsi="Arial" w:cs="Arial"/>
          <w:sz w:val="24"/>
          <w:szCs w:val="24"/>
        </w:rPr>
        <w:t>https://www.univates.br/editora-univates/media/publicacoes/347/pdf_347.pdf</w:t>
      </w:r>
      <w:r w:rsidR="000D1D01">
        <w:rPr>
          <w:rFonts w:ascii="Arial" w:hAnsi="Arial" w:cs="Arial"/>
          <w:sz w:val="24"/>
          <w:szCs w:val="24"/>
        </w:rPr>
        <w:t xml:space="preserve">. Acesso em 01 </w:t>
      </w:r>
      <w:r>
        <w:rPr>
          <w:rFonts w:ascii="Arial" w:hAnsi="Arial" w:cs="Arial"/>
          <w:sz w:val="24"/>
          <w:szCs w:val="24"/>
        </w:rPr>
        <w:t>abr</w:t>
      </w:r>
      <w:r w:rsidR="000D1D01">
        <w:rPr>
          <w:rFonts w:ascii="Arial" w:hAnsi="Arial" w:cs="Arial"/>
          <w:sz w:val="24"/>
          <w:szCs w:val="24"/>
        </w:rPr>
        <w:t xml:space="preserve"> 2023.</w:t>
      </w:r>
    </w:p>
    <w:p w14:paraId="74214DD1" w14:textId="77777777" w:rsidR="00047B6A" w:rsidRPr="00371627" w:rsidRDefault="00047B6A" w:rsidP="00B41EF3">
      <w:pPr>
        <w:jc w:val="both"/>
        <w:rPr>
          <w:rFonts w:ascii="Arial" w:hAnsi="Arial" w:cs="Arial"/>
          <w:sz w:val="24"/>
          <w:szCs w:val="24"/>
        </w:rPr>
      </w:pPr>
    </w:p>
    <w:p w14:paraId="591E019F" w14:textId="5ABE60AD" w:rsidR="006853BB" w:rsidRPr="00B41EF3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RPr="00B41EF3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DD3E4C" w16cid:durableId="27D5CD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C8BBB" w14:textId="77777777" w:rsidR="00094517" w:rsidRDefault="00094517" w:rsidP="006853BB">
      <w:pPr>
        <w:spacing w:after="0" w:line="240" w:lineRule="auto"/>
      </w:pPr>
      <w:r>
        <w:separator/>
      </w:r>
    </w:p>
  </w:endnote>
  <w:endnote w:type="continuationSeparator" w:id="0">
    <w:p w14:paraId="21940D5C" w14:textId="77777777" w:rsidR="00094517" w:rsidRDefault="0009451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F84FC" w14:textId="77777777" w:rsidR="00094517" w:rsidRDefault="00094517" w:rsidP="006853BB">
      <w:pPr>
        <w:spacing w:after="0" w:line="240" w:lineRule="auto"/>
      </w:pPr>
      <w:r>
        <w:separator/>
      </w:r>
    </w:p>
  </w:footnote>
  <w:footnote w:type="continuationSeparator" w:id="0">
    <w:p w14:paraId="287D7E14" w14:textId="77777777" w:rsidR="00094517" w:rsidRDefault="0009451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47B6A"/>
    <w:rsid w:val="00065EAD"/>
    <w:rsid w:val="00094517"/>
    <w:rsid w:val="00096961"/>
    <w:rsid w:val="000D1D01"/>
    <w:rsid w:val="000D7519"/>
    <w:rsid w:val="001973E0"/>
    <w:rsid w:val="001C19D2"/>
    <w:rsid w:val="001F5C7D"/>
    <w:rsid w:val="00210F1A"/>
    <w:rsid w:val="00211EE2"/>
    <w:rsid w:val="0026618A"/>
    <w:rsid w:val="00275BD9"/>
    <w:rsid w:val="002B3914"/>
    <w:rsid w:val="0031484E"/>
    <w:rsid w:val="00315BFF"/>
    <w:rsid w:val="003523C1"/>
    <w:rsid w:val="00371627"/>
    <w:rsid w:val="00375867"/>
    <w:rsid w:val="003917E9"/>
    <w:rsid w:val="003E4BF5"/>
    <w:rsid w:val="00476044"/>
    <w:rsid w:val="004829F3"/>
    <w:rsid w:val="004865C8"/>
    <w:rsid w:val="00502D9D"/>
    <w:rsid w:val="00527344"/>
    <w:rsid w:val="00534744"/>
    <w:rsid w:val="005453FF"/>
    <w:rsid w:val="00597AED"/>
    <w:rsid w:val="005B51AA"/>
    <w:rsid w:val="005E00AA"/>
    <w:rsid w:val="005E17B8"/>
    <w:rsid w:val="0062470E"/>
    <w:rsid w:val="00652516"/>
    <w:rsid w:val="006853BB"/>
    <w:rsid w:val="006A07D2"/>
    <w:rsid w:val="006C7774"/>
    <w:rsid w:val="00712C4F"/>
    <w:rsid w:val="0076635F"/>
    <w:rsid w:val="007A2652"/>
    <w:rsid w:val="007E2219"/>
    <w:rsid w:val="00803A5C"/>
    <w:rsid w:val="00806447"/>
    <w:rsid w:val="0089163C"/>
    <w:rsid w:val="008B06B7"/>
    <w:rsid w:val="008D46E8"/>
    <w:rsid w:val="008E310F"/>
    <w:rsid w:val="008F02C2"/>
    <w:rsid w:val="00964993"/>
    <w:rsid w:val="00A07F42"/>
    <w:rsid w:val="00A57874"/>
    <w:rsid w:val="00AC277F"/>
    <w:rsid w:val="00AF0F0F"/>
    <w:rsid w:val="00B41EF3"/>
    <w:rsid w:val="00CB2C63"/>
    <w:rsid w:val="00CE1200"/>
    <w:rsid w:val="00D51C9A"/>
    <w:rsid w:val="00DF46EE"/>
    <w:rsid w:val="00E32852"/>
    <w:rsid w:val="00E46875"/>
    <w:rsid w:val="00E73285"/>
    <w:rsid w:val="00E92155"/>
    <w:rsid w:val="00F62B6C"/>
    <w:rsid w:val="00F8323D"/>
    <w:rsid w:val="00FD620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D6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620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8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874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4C45-412B-4F72-BA55-45AF6401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24</cp:revision>
  <dcterms:created xsi:type="dcterms:W3CDTF">2020-08-28T13:22:00Z</dcterms:created>
  <dcterms:modified xsi:type="dcterms:W3CDTF">2023-04-07T12:27:00Z</dcterms:modified>
</cp:coreProperties>
</file>