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66768ede2f7c499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w:rsidR="78C29A64" w:rsidP="78C29A64" w:rsidRDefault="78C29A64" w14:paraId="40A8966D" w14:textId="52283527">
      <w:pPr>
        <w:pStyle w:val="Normal"/>
        <w:spacing w:before="60" w:after="60" w:line="240" w:lineRule="auto"/>
        <w:ind w:left="0" w:right="142" w:hanging="2"/>
        <w:jc w:val="center"/>
        <w:rPr>
          <w:rFonts w:ascii="Arial" w:hAnsi="Arial" w:eastAsia="Arial" w:cs="Arial"/>
        </w:rPr>
      </w:pPr>
      <w:r w:rsidRPr="78C29A64" w:rsidR="78C29A64">
        <w:rPr>
          <w:rFonts w:ascii="Arial" w:hAnsi="Arial" w:eastAsia="Arial" w:cs="Arial"/>
          <w:b w:val="1"/>
          <w:bCs w:val="1"/>
        </w:rPr>
        <w:t xml:space="preserve">Área temática: </w:t>
      </w:r>
      <w:r w:rsidRPr="78C29A64" w:rsidR="78C29A64">
        <w:rPr>
          <w:rFonts w:ascii="Arial" w:hAnsi="Arial" w:eastAsia="Arial" w:cs="Arial"/>
          <w:noProof w:val="0"/>
          <w:sz w:val="22"/>
          <w:szCs w:val="22"/>
          <w:lang w:val="pt-BR"/>
        </w:rPr>
        <w:t>Linguística, Letras e Artes</w:t>
      </w:r>
    </w:p>
    <w:p xmlns:wp14="http://schemas.microsoft.com/office/word/2010/wordml" w:rsidRPr="00000000" w:rsidR="00000000" w:rsidDel="00000000" w:rsidP="00000000" w:rsidRDefault="00000000" w14:paraId="00000002" wp14:textId="77777777">
      <w:pPr>
        <w:spacing w:before="60" w:after="60" w:line="240" w:lineRule="auto"/>
        <w:ind w:left="0" w:right="142" w:hanging="2"/>
        <w:jc w:val="cente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03" wp14:textId="77777777">
      <w:pPr>
        <w:spacing w:before="80" w:after="80" w:line="240" w:lineRule="auto"/>
        <w:ind w:left="1" w:hanging="3"/>
        <w:jc w:val="center"/>
        <w:rPr>
          <w:rFonts w:ascii="Arial" w:hAnsi="Arial" w:eastAsia="Arial" w:cs="Arial"/>
          <w:sz w:val="26"/>
          <w:szCs w:val="26"/>
        </w:rPr>
      </w:pPr>
      <w:r w:rsidRPr="00000000" w:rsidDel="00000000" w:rsidR="00000000">
        <w:rPr>
          <w:rFonts w:ascii="Arial" w:hAnsi="Arial" w:eastAsia="Arial" w:cs="Arial"/>
          <w:b w:val="1"/>
          <w:sz w:val="26"/>
          <w:szCs w:val="26"/>
          <w:rtl w:val="0"/>
        </w:rPr>
        <w:t xml:space="preserve">Discursos de Resistência no perfil do Instagram Quebrando o Tabu </w:t>
      </w:r>
      <w:r w:rsidRPr="00000000" w:rsidDel="00000000" w:rsidR="00000000">
        <w:rPr>
          <w:rtl w:val="0"/>
        </w:rPr>
      </w:r>
    </w:p>
    <w:p xmlns:wp14="http://schemas.microsoft.com/office/word/2010/wordml" w:rsidRPr="00000000" w:rsidR="00000000" w:rsidDel="00000000" w:rsidP="00000000" w:rsidRDefault="00000000" w14:paraId="00000004" wp14:textId="77777777">
      <w:pPr>
        <w:spacing w:before="60" w:after="60" w:line="240" w:lineRule="auto"/>
        <w:ind w:left="0" w:right="142" w:hanging="2"/>
        <w:jc w:val="cente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05" wp14:textId="77777777">
      <w:pPr>
        <w:spacing w:before="80" w:after="80" w:line="240" w:lineRule="auto"/>
        <w:ind w:left="0" w:hanging="2"/>
        <w:jc w:val="center"/>
        <w:rPr>
          <w:rFonts w:ascii="Arial" w:hAnsi="Arial" w:eastAsia="Arial" w:cs="Arial"/>
        </w:rPr>
      </w:pPr>
      <w:r w:rsidRPr="00000000" w:rsidDel="00000000" w:rsidR="00000000">
        <w:rPr>
          <w:rFonts w:ascii="Arial" w:hAnsi="Arial" w:eastAsia="Arial" w:cs="Arial"/>
          <w:rtl w:val="0"/>
        </w:rPr>
        <w:t xml:space="preserve">Vitória Costa de Jesus </w:t>
      </w:r>
    </w:p>
    <w:p xmlns:wp14="http://schemas.microsoft.com/office/word/2010/wordml" w:rsidRPr="00000000" w:rsidR="00000000" w:rsidDel="00000000" w:rsidP="00000000" w:rsidRDefault="00000000" w14:paraId="00000006" wp14:textId="77777777">
      <w:pPr>
        <w:spacing w:before="80" w:after="80" w:line="240" w:lineRule="auto"/>
        <w:ind w:left="0" w:hanging="2"/>
        <w:jc w:val="center"/>
        <w:rPr>
          <w:rFonts w:ascii="Arial" w:hAnsi="Arial" w:eastAsia="Arial" w:cs="Arial"/>
        </w:rPr>
      </w:pPr>
      <w:r w:rsidRPr="00000000" w:rsidDel="00000000" w:rsidR="00000000">
        <w:rPr>
          <w:rFonts w:ascii="Arial" w:hAnsi="Arial" w:eastAsia="Arial" w:cs="Arial"/>
          <w:rtl w:val="0"/>
        </w:rPr>
        <w:t xml:space="preserve">Vicente de Lima Neto </w:t>
      </w:r>
    </w:p>
    <w:p xmlns:wp14="http://schemas.microsoft.com/office/word/2010/wordml" w:rsidRPr="00000000" w:rsidR="00000000" w:rsidDel="00000000" w:rsidP="00000000" w:rsidRDefault="00000000" w14:paraId="00000007" wp14:textId="77777777">
      <w:pPr>
        <w:spacing w:before="60" w:after="60" w:line="240" w:lineRule="auto"/>
        <w:ind w:left="0" w:right="142" w:hanging="2"/>
        <w:jc w:val="center"/>
        <w:rPr>
          <w:rFonts w:ascii="Arial" w:hAnsi="Arial" w:eastAsia="Arial" w:cs="Arial"/>
        </w:rPr>
      </w:pPr>
      <w:r w:rsidRPr="00000000" w:rsidDel="00000000" w:rsidR="00000000">
        <w:rPr>
          <w:rtl w:val="0"/>
        </w:rPr>
      </w:r>
    </w:p>
    <w:p xmlns:wp14="http://schemas.microsoft.com/office/word/2010/wordml" w:rsidRPr="00000000" w:rsidR="00000000" w:rsidDel="00000000" w:rsidP="4CB36D67" w:rsidRDefault="00000000" w14:paraId="00000008" wp14:textId="7B839CB4">
      <w:pPr>
        <w:spacing w:before="80" w:after="80" w:line="240" w:lineRule="auto"/>
        <w:ind w:left="0" w:hanging="2"/>
        <w:jc w:val="both"/>
        <w:rPr>
          <w:rFonts w:ascii="Arial" w:hAnsi="Arial" w:eastAsia="Arial" w:cs="Arial"/>
          <w:color w:val="auto"/>
        </w:rPr>
      </w:pPr>
      <w:r w:rsidRPr="4CB36D67" w:rsidR="4CB36D67">
        <w:rPr>
          <w:rFonts w:ascii="Arial" w:hAnsi="Arial" w:eastAsia="Arial" w:cs="Arial"/>
          <w:color w:val="auto"/>
        </w:rPr>
        <w:t>Nos últimos anos, notamos uma mudança social em que os sites de redes sociais têm ganhado grande influência. Por ter uma finalidade mercadológica ao atingir milhões de usuários, as instituições, marcas e pessoas de alto capital social investem tempo e dinheiro na plataforma</w:t>
      </w:r>
      <w:r w:rsidRPr="4CB36D67" w:rsidR="4CB36D67">
        <w:rPr>
          <w:rFonts w:ascii="Arial" w:hAnsi="Arial" w:eastAsia="Arial" w:cs="Arial"/>
          <w:color w:val="auto"/>
        </w:rPr>
        <w:t>.</w:t>
      </w:r>
      <w:r w:rsidRPr="4CB36D67" w:rsidR="4CB36D67">
        <w:rPr>
          <w:rFonts w:ascii="Arial" w:hAnsi="Arial" w:eastAsia="Arial" w:cs="Arial"/>
          <w:color w:val="auto"/>
        </w:rPr>
        <w:t xml:space="preserve"> </w:t>
      </w:r>
      <w:r w:rsidRPr="4CB36D67" w:rsidR="4CB36D67">
        <w:rPr>
          <w:rFonts w:ascii="Arial" w:hAnsi="Arial" w:eastAsia="Arial" w:cs="Arial"/>
          <w:color w:val="auto"/>
        </w:rPr>
        <w:t>D</w:t>
      </w:r>
      <w:r w:rsidRPr="4CB36D67" w:rsidR="4CB36D67">
        <w:rPr>
          <w:rFonts w:ascii="Arial" w:hAnsi="Arial" w:eastAsia="Arial" w:cs="Arial"/>
          <w:color w:val="auto"/>
        </w:rPr>
        <w:t xml:space="preserve">essa </w:t>
      </w:r>
      <w:r w:rsidRPr="4CB36D67" w:rsidR="4CB36D67">
        <w:rPr>
          <w:rFonts w:ascii="Arial" w:hAnsi="Arial" w:eastAsia="Arial" w:cs="Arial"/>
          <w:color w:val="auto"/>
        </w:rPr>
        <w:t xml:space="preserve">forma, o Instagram tem sido cada vez mais um espaço para a luta hegemônica. Com a polarização discursiva que se instalou no país, os grupos que resistem ao discurso de ordem procuram meios de expandir seus discursos e ideologias. Um desses é o perfil Quebrando o Tabu, que se expande no Instagram, Facebook e Youtube, na tentativa de fazer frente a perfis e canais conservadores. Este trabalho aborda os discursos de resistência no Instagram, mais propriamente no perfil Quebrando o Tabu, para assumirmos que a linguagem é um espaço de luta hegemônica, e a hegemonia, vinculada ao conceito de dominação, está sempre em equilíbrio instável.  Nosso objetivo nesta pesquisa foi apontar os recursos semióticos que são utilizados para marcar o discurso feminista nos comentários do Quebrando o Tabu do Instagram, tal como mapear os discursos de resistência presentes nas publicações da página. Para isso, estamos amparados nos conceitos de discurso e de ideologia de </w:t>
      </w:r>
      <w:proofErr w:type="spellStart"/>
      <w:r w:rsidRPr="4CB36D67" w:rsidR="4CB36D67">
        <w:rPr>
          <w:rFonts w:ascii="Arial" w:hAnsi="Arial" w:eastAsia="Arial" w:cs="Arial"/>
          <w:color w:val="auto"/>
        </w:rPr>
        <w:t>Fairclough</w:t>
      </w:r>
      <w:proofErr w:type="spellEnd"/>
      <w:r w:rsidRPr="4CB36D67" w:rsidR="4CB36D67">
        <w:rPr>
          <w:rFonts w:ascii="Arial" w:hAnsi="Arial" w:eastAsia="Arial" w:cs="Arial"/>
          <w:color w:val="auto"/>
        </w:rPr>
        <w:t xml:space="preserve"> (2001; 2003); Resende, Ramalho (2006); na Multimodalidade de Kress; Van Leeuwen (2006) e Kress (2010). Metodologicamente, coletamos dados com traços etnográficos, a partir da nossa própria vivência na internet, no perfil Quebrando o Tabu, como também comentários oriundos de postagens do perfil, no intervalo de setembro de 2019 a janeiro de 2020, cujo critério foi de apresentar traços do discurso feminista. Os resultados apontam que muitos recursos </w:t>
      </w:r>
      <w:proofErr w:type="spellStart"/>
      <w:r w:rsidRPr="4CB36D67" w:rsidR="4CB36D67">
        <w:rPr>
          <w:rFonts w:ascii="Arial" w:hAnsi="Arial" w:eastAsia="Arial" w:cs="Arial"/>
          <w:color w:val="auto"/>
        </w:rPr>
        <w:t>sociossemióticos</w:t>
      </w:r>
      <w:proofErr w:type="spellEnd"/>
      <w:r w:rsidRPr="4CB36D67" w:rsidR="4CB36D67">
        <w:rPr>
          <w:rFonts w:ascii="Arial" w:hAnsi="Arial" w:eastAsia="Arial" w:cs="Arial"/>
          <w:color w:val="auto"/>
        </w:rPr>
        <w:t xml:space="preserve">, como fontes utilizadas nas postagens, </w:t>
      </w:r>
      <w:proofErr w:type="spellStart"/>
      <w:r w:rsidRPr="4CB36D67" w:rsidR="4CB36D67">
        <w:rPr>
          <w:rFonts w:ascii="Arial" w:hAnsi="Arial" w:eastAsia="Arial" w:cs="Arial"/>
          <w:color w:val="auto"/>
        </w:rPr>
        <w:t>emojis</w:t>
      </w:r>
      <w:proofErr w:type="spellEnd"/>
      <w:r w:rsidRPr="4CB36D67" w:rsidR="4CB36D67">
        <w:rPr>
          <w:rFonts w:ascii="Arial" w:hAnsi="Arial" w:eastAsia="Arial" w:cs="Arial"/>
          <w:color w:val="auto"/>
        </w:rPr>
        <w:t xml:space="preserve"> usados nas descrições dos posts, cores específicas, escolha lexical mais metafórica, são elementos que marcam os discursos feminista, progressista, antifascista e de esquerda na página supracitada. </w:t>
      </w:r>
    </w:p>
    <w:p xmlns:wp14="http://schemas.microsoft.com/office/word/2010/wordml" w:rsidRPr="00000000" w:rsidR="00000000" w:rsidDel="00000000" w:rsidP="00000000" w:rsidRDefault="00000000" w14:paraId="00000009" wp14:textId="77777777">
      <w:pPr>
        <w:spacing w:before="60" w:after="60" w:line="240" w:lineRule="auto"/>
        <w:ind w:left="0" w:right="142" w:hanging="2"/>
        <w:jc w:val="both"/>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0A" wp14:textId="77777777">
      <w:pPr>
        <w:spacing w:before="60" w:after="60" w:line="240" w:lineRule="auto"/>
        <w:ind w:left="0" w:right="142" w:hanging="2"/>
        <w:jc w:val="both"/>
        <w:rPr>
          <w:rFonts w:ascii="Arial" w:hAnsi="Arial" w:eastAsia="Arial" w:cs="Arial"/>
        </w:rPr>
      </w:pPr>
      <w:r w:rsidRPr="00000000" w:rsidDel="00000000" w:rsidR="00000000">
        <w:rPr>
          <w:rFonts w:ascii="Arial" w:hAnsi="Arial" w:eastAsia="Arial" w:cs="Arial"/>
          <w:b w:val="1"/>
          <w:rtl w:val="0"/>
        </w:rPr>
        <w:t xml:space="preserve">Palavras-chave:</w:t>
      </w:r>
      <w:r w:rsidRPr="00000000" w:rsidDel="00000000" w:rsidR="00000000">
        <w:rPr>
          <w:rFonts w:ascii="Arial" w:hAnsi="Arial" w:eastAsia="Arial" w:cs="Arial"/>
          <w:rtl w:val="0"/>
        </w:rPr>
        <w:t xml:space="preserve"> Discurso de resistência, feminismo, Instagram. </w:t>
      </w:r>
    </w:p>
    <w:p xmlns:wp14="http://schemas.microsoft.com/office/word/2010/wordml" w:rsidRPr="00000000" w:rsidR="00000000" w:rsidDel="00000000" w:rsidP="00000000" w:rsidRDefault="00000000" w14:paraId="0000000B" wp14:textId="77777777">
      <w:pPr>
        <w:spacing w:before="60" w:after="60" w:line="240" w:lineRule="auto"/>
        <w:ind w:left="0" w:right="142" w:hanging="2"/>
        <w:jc w:val="both"/>
        <w:rPr>
          <w:rFonts w:ascii="Arial" w:hAnsi="Arial" w:eastAsia="Arial" w:cs="Arial"/>
        </w:rPr>
      </w:pPr>
      <w:bookmarkStart w:name="_gjdgxs" w:colFirst="0" w:colLast="0" w:id="0"/>
      <w:bookmarkEnd w:id="0"/>
      <w:r w:rsidRPr="00000000" w:rsidDel="00000000" w:rsidR="00000000">
        <w:rPr>
          <w:rFonts w:ascii="Arial" w:hAnsi="Arial" w:eastAsia="Arial" w:cs="Arial"/>
          <w:b w:val="1"/>
          <w:rtl w:val="0"/>
        </w:rPr>
        <w:t xml:space="preserve">Agência financiadora:</w:t>
      </w:r>
      <w:r w:rsidRPr="00000000" w:rsidDel="00000000" w:rsidR="00000000">
        <w:rPr>
          <w:rFonts w:ascii="Arial" w:hAnsi="Arial" w:eastAsia="Arial" w:cs="Arial"/>
          <w:rtl w:val="0"/>
        </w:rPr>
        <w:t xml:space="preserve"> Sem financiamento.</w:t>
      </w:r>
    </w:p>
    <w:sectPr>
      <w:headerReference w:type="default" r:id="rId6"/>
      <w:footerReference w:type="default" r:id="rId7"/>
      <w:pgSz w:w="11906" w:h="16838" w:orient="portrait"/>
      <w:pgMar w:top="1701" w:right="1134" w:bottom="1134" w:lef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4" wp14:textId="77777777">
    <w:pPr>
      <w:pBdr>
        <w:top w:val="single" w:color="c45911" w:sz="12" w:space="1"/>
        <w:left w:val="nil" w:sz="0" w:space="0"/>
        <w:bottom w:val="nil" w:sz="0" w:space="0"/>
        <w:right w:val="nil" w:sz="0" w:space="0"/>
        <w:between w:val="nil" w:sz="0" w:space="0"/>
      </w:pBdr>
      <w:tabs>
        <w:tab w:val="center" w:pos="4252"/>
        <w:tab w:val="right" w:pos="8504"/>
      </w:tabs>
      <w:spacing w:after="0" w:line="240" w:lineRule="auto"/>
      <w:ind w:left="0" w:hanging="2"/>
      <w:jc w:val="right"/>
      <w:rPr>
        <w:rFonts w:ascii="Arial" w:hAnsi="Arial" w:eastAsia="Arial" w:cs="Arial"/>
        <w:color w:val="1f4e79"/>
        <w:sz w:val="20"/>
        <w:szCs w:val="20"/>
      </w:rPr>
    </w:pPr>
    <w:r w:rsidRPr="00000000" w:rsidDel="00000000" w:rsidR="00000000">
      <w:rPr>
        <w:rFonts w:ascii="Arial" w:hAnsi="Arial" w:eastAsia="Arial" w:cs="Arial"/>
        <w:b w:val="1"/>
        <w:color w:val="1f4e79"/>
        <w:sz w:val="20"/>
        <w:szCs w:val="20"/>
      </w:rPr>
      <w:fldChar w:fldCharType="begin"/>
    </w:r>
    <w:r w:rsidRPr="00000000" w:rsidDel="00000000" w:rsidR="00000000">
      <w:rPr>
        <w:rFonts w:ascii="Arial" w:hAnsi="Arial" w:eastAsia="Arial" w:cs="Arial"/>
        <w:b w:val="1"/>
        <w:color w:val="1f4e79"/>
        <w:sz w:val="20"/>
        <w:szCs w:val="20"/>
      </w:rPr>
      <w:instrText xml:space="preserve">PAGE</w:instrText>
    </w:r>
    <w:r w:rsidRPr="00000000" w:rsidDel="00000000" w:rsidR="00000000">
      <w:rPr>
        <w:rFonts w:ascii="Arial" w:hAnsi="Arial" w:eastAsia="Arial" w:cs="Arial"/>
        <w:b w:val="1"/>
        <w:color w:val="1f4e79"/>
        <w:sz w:val="20"/>
        <w:szCs w:val="20"/>
      </w:rPr>
      <w:fldChar w:fldCharType="separate"/>
    </w:r>
    <w:r w:rsidRPr="00000000" w:rsidDel="00000000" w:rsidR="00000000">
      <w:rPr>
        <w:rFonts w:ascii="Arial" w:hAnsi="Arial" w:eastAsia="Arial" w:cs="Arial"/>
        <w:b w:val="1"/>
        <w:color w:val="1f4e79"/>
        <w:sz w:val="20"/>
        <w:szCs w:val="20"/>
      </w:rPr>
      <w:fldChar w:fldCharType="end"/>
    </w:r>
    <w:r w:rsidRPr="00000000" w:rsidDel="00000000" w:rsidR="00000000">
      <w:rPr>
        <w:rtl w:val="0"/>
      </w:rPr>
    </w:r>
  </w:p>
  <w:p xmlns:wp14="http://schemas.microsoft.com/office/word/2010/wordml" w:rsidRPr="00000000" w:rsidR="00000000" w:rsidDel="00000000" w:rsidP="00000000" w:rsidRDefault="00000000" w14:paraId="00000015" wp14:textId="77777777">
    <w:pPr>
      <w:pBdr>
        <w:top w:val="nil" w:sz="0" w:space="0"/>
        <w:left w:val="nil" w:sz="0" w:space="0"/>
        <w:bottom w:val="nil" w:sz="0" w:space="0"/>
        <w:right w:val="nil" w:sz="0" w:space="0"/>
        <w:between w:val="nil" w:sz="0" w:space="0"/>
      </w:pBdr>
      <w:tabs>
        <w:tab w:val="center" w:pos="4252"/>
        <w:tab w:val="right" w:pos="8504"/>
      </w:tabs>
      <w:spacing w:after="0" w:line="240" w:lineRule="auto"/>
      <w:ind w:left="0" w:hanging="2"/>
      <w:jc w:val="right"/>
      <w:rPr>
        <w:color w:val="00000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0C" wp14:textId="77777777">
    <w:pPr>
      <w:widowControl w:val="0"/>
      <w:pBdr>
        <w:top w:val="nil" w:sz="0" w:space="0"/>
        <w:left w:val="nil" w:sz="0" w:space="0"/>
        <w:bottom w:val="nil" w:sz="0" w:space="0"/>
        <w:right w:val="nil" w:sz="0" w:space="0"/>
        <w:between w:val="nil" w:sz="0" w:space="0"/>
      </w:pBdr>
      <w:spacing w:after="0" w:line="276" w:lineRule="auto"/>
      <w:ind w:left="0" w:hanging="2"/>
      <w:rPr>
        <w:rFonts w:ascii="Arial" w:hAnsi="Arial" w:eastAsia="Arial" w:cs="Arial"/>
      </w:rPr>
    </w:pPr>
    <w:r w:rsidRPr="00000000" w:rsidDel="00000000" w:rsidR="00000000">
      <w:rPr>
        <w:rtl w:val="0"/>
      </w:rPr>
    </w:r>
  </w:p>
  <w:tbl>
    <w:tblPr>
      <w:tblStyle w:val="Table1"/>
      <w:tblW w:w="9257.0" w:type="dxa"/>
      <w:jc w:val="left"/>
      <w:tblInd w:w="0.0" w:type="dxa"/>
      <w:tblBorders>
        <w:top w:val="nil" w:color="000000" w:sz="0" w:space="0"/>
        <w:left w:val="nil" w:color="000000" w:sz="0" w:space="0"/>
        <w:bottom w:val="single" w:color="c45911" w:sz="8" w:space="0"/>
        <w:right w:val="nil" w:color="000000" w:sz="0" w:space="0"/>
        <w:insideH w:val="nil" w:color="000000" w:sz="0" w:space="0"/>
        <w:insideV w:val="nil" w:color="000000" w:sz="0" w:space="0"/>
      </w:tblBorders>
      <w:tblLayout w:type="fixed"/>
      <w:tblLook w:val="0000"/>
    </w:tblPr>
    <w:tblGrid>
      <w:gridCol w:w="6958"/>
      <w:gridCol w:w="2299"/>
      <w:tblGridChange w:id="0">
        <w:tblGrid>
          <w:gridCol w:w="6958"/>
          <w:gridCol w:w="2299"/>
        </w:tblGrid>
      </w:tblGridChange>
    </w:tblGrid>
    <w:tr xmlns:wp14="http://schemas.microsoft.com/office/word/2010/wordml" w14:paraId="4088836D" wp14:textId="77777777">
      <w:tc>
        <w:tcPr>
          <w:vAlign w:val="center"/>
        </w:tcPr>
        <w:p w:rsidRPr="00000000" w:rsidR="00000000" w:rsidDel="00000000" w:rsidP="00000000" w:rsidRDefault="00000000" w14:paraId="0000000D" wp14:textId="77777777">
          <w:pPr>
            <w:pBdr>
              <w:top w:val="nil" w:sz="0" w:space="0"/>
              <w:left w:val="nil" w:sz="0" w:space="0"/>
              <w:bottom w:val="nil" w:sz="0" w:space="0"/>
              <w:right w:val="nil" w:sz="0" w:space="0"/>
              <w:between w:val="nil" w:sz="0" w:space="0"/>
            </w:pBdr>
            <w:tabs>
              <w:tab w:val="center" w:pos="4252"/>
              <w:tab w:val="right" w:pos="8504"/>
            </w:tabs>
            <w:spacing w:before="60" w:after="60" w:line="240" w:lineRule="auto"/>
            <w:ind w:left="0" w:hanging="2"/>
            <w:rPr>
              <w:rFonts w:ascii="Arial" w:hAnsi="Arial" w:eastAsia="Arial" w:cs="Arial"/>
              <w:color w:val="ed7d31"/>
              <w:sz w:val="20"/>
              <w:szCs w:val="20"/>
            </w:rPr>
          </w:pPr>
          <w:r w:rsidRPr="00000000" w:rsidDel="00000000" w:rsidR="00000000">
            <w:rPr>
              <w:rFonts w:ascii="Arial" w:hAnsi="Arial" w:eastAsia="Arial" w:cs="Arial"/>
              <w:b w:val="1"/>
              <w:color w:val="ed7d31"/>
              <w:sz w:val="20"/>
              <w:szCs w:val="20"/>
            </w:rPr>
            <w:drawing>
              <wp:inline xmlns:wp14="http://schemas.microsoft.com/office/word/2010/wordprocessingDrawing" distT="0" distB="0" distL="114300" distR="114300" wp14:anchorId="43C3921B" wp14:editId="7777777">
                <wp:extent cx="3400425" cy="891540"/>
                <wp:effectExtent l="0" t="0" r="0" b="0"/>
                <wp:docPr id="1029" name="image1.png"/>
                <a:graphic>
                  <a:graphicData uri="http://schemas.openxmlformats.org/drawingml/2006/picture">
                    <pic:pic>
                      <pic:nvPicPr>
                        <pic:cNvPr id="0" name="image1.png"/>
                        <pic:cNvPicPr preferRelativeResize="0"/>
                      </pic:nvPicPr>
                      <pic:blipFill>
                        <a:blip r:embed="rId1"/>
                        <a:srcRect l="0" t="0" r="0" b="0"/>
                        <a:stretch>
                          <a:fillRect/>
                        </a:stretch>
                      </pic:blipFill>
                      <pic:spPr>
                        <a:xfrm>
                          <a:off x="0" y="0"/>
                          <a:ext cx="3400425" cy="891540"/>
                        </a:xfrm>
                        <a:prstGeom prst="rect"/>
                        <a:ln/>
                      </pic:spPr>
                    </pic:pic>
                  </a:graphicData>
                </a:graphic>
              </wp:inline>
            </w:drawing>
          </w:r>
          <w:r w:rsidRPr="00000000" w:rsidDel="00000000" w:rsidR="00000000">
            <w:rPr>
              <w:rtl w:val="0"/>
            </w:rPr>
          </w:r>
        </w:p>
      </w:tc>
      <w:tc>
        <w:tcPr>
          <w:vAlign w:val="center"/>
        </w:tcPr>
        <w:p w:rsidRPr="00000000" w:rsidR="00000000" w:rsidDel="00000000" w:rsidP="00000000" w:rsidRDefault="00000000" w14:paraId="0000000E" wp14:textId="77777777">
          <w:pPr>
            <w:pBdr>
              <w:top w:val="nil" w:sz="0" w:space="0"/>
              <w:left w:val="nil" w:sz="0" w:space="0"/>
              <w:bottom w:val="nil" w:sz="0" w:space="0"/>
              <w:right w:val="nil" w:sz="0" w:space="0"/>
              <w:between w:val="nil" w:sz="0" w:space="0"/>
            </w:pBdr>
            <w:tabs>
              <w:tab w:val="center" w:pos="4252"/>
              <w:tab w:val="right" w:pos="8504"/>
            </w:tabs>
            <w:spacing w:before="60" w:after="60" w:line="240" w:lineRule="auto"/>
            <w:ind w:left="0" w:hanging="2"/>
            <w:jc w:val="right"/>
            <w:rPr>
              <w:rFonts w:ascii="Arial" w:hAnsi="Arial" w:eastAsia="Arial" w:cs="Arial"/>
              <w:color w:val="ed7d31"/>
              <w:sz w:val="20"/>
              <w:szCs w:val="20"/>
            </w:rPr>
          </w:pPr>
          <w:r w:rsidRPr="00000000" w:rsidDel="00000000" w:rsidR="00000000">
            <w:rPr>
              <w:rtl w:val="0"/>
            </w:rPr>
          </w:r>
        </w:p>
        <w:p w:rsidRPr="00000000" w:rsidR="00000000" w:rsidDel="00000000" w:rsidP="00000000" w:rsidRDefault="00000000" w14:paraId="0000000F" wp14:textId="77777777">
          <w:pPr>
            <w:pBdr>
              <w:top w:val="nil" w:sz="0" w:space="0"/>
              <w:left w:val="nil" w:sz="0" w:space="0"/>
              <w:bottom w:val="nil" w:sz="0" w:space="0"/>
              <w:right w:val="nil" w:sz="0" w:space="0"/>
              <w:between w:val="nil" w:sz="0" w:space="0"/>
            </w:pBdr>
            <w:tabs>
              <w:tab w:val="center" w:pos="4252"/>
              <w:tab w:val="right" w:pos="8504"/>
            </w:tabs>
            <w:spacing w:before="60" w:after="60" w:line="240" w:lineRule="auto"/>
            <w:ind w:left="0" w:hanging="2"/>
            <w:jc w:val="right"/>
            <w:rPr>
              <w:rFonts w:ascii="Arial" w:hAnsi="Arial" w:eastAsia="Arial" w:cs="Arial"/>
              <w:color w:val="ed7d31"/>
              <w:sz w:val="20"/>
              <w:szCs w:val="20"/>
            </w:rPr>
          </w:pPr>
          <w:r w:rsidRPr="00000000" w:rsidDel="00000000" w:rsidR="00000000">
            <w:rPr>
              <w:rtl w:val="0"/>
            </w:rPr>
          </w:r>
        </w:p>
        <w:p w:rsidRPr="00000000" w:rsidR="00000000" w:rsidDel="00000000" w:rsidP="00000000" w:rsidRDefault="00000000" w14:paraId="00000010" wp14:textId="77777777">
          <w:pPr>
            <w:pBdr>
              <w:top w:val="nil" w:sz="0" w:space="0"/>
              <w:left w:val="nil" w:sz="0" w:space="0"/>
              <w:bottom w:val="nil" w:sz="0" w:space="0"/>
              <w:right w:val="nil" w:sz="0" w:space="0"/>
              <w:between w:val="nil" w:sz="0" w:space="0"/>
            </w:pBdr>
            <w:tabs>
              <w:tab w:val="center" w:pos="4252"/>
              <w:tab w:val="right" w:pos="8504"/>
            </w:tabs>
            <w:spacing w:before="60" w:after="60" w:line="240" w:lineRule="auto"/>
            <w:ind w:left="0" w:hanging="2"/>
            <w:jc w:val="right"/>
            <w:rPr>
              <w:rFonts w:ascii="Arial" w:hAnsi="Arial" w:eastAsia="Arial" w:cs="Arial"/>
              <w:color w:val="ed7d31"/>
              <w:sz w:val="20"/>
              <w:szCs w:val="20"/>
            </w:rPr>
          </w:pPr>
          <w:r w:rsidRPr="00000000" w:rsidDel="00000000" w:rsidR="00000000">
            <w:rPr>
              <w:rtl w:val="0"/>
            </w:rPr>
          </w:r>
        </w:p>
        <w:p w:rsidRPr="00000000" w:rsidR="00000000" w:rsidDel="00000000" w:rsidP="00000000" w:rsidRDefault="00000000" w14:paraId="00000011" wp14:textId="77777777">
          <w:pPr>
            <w:pBdr>
              <w:top w:val="nil" w:sz="0" w:space="0"/>
              <w:left w:val="nil" w:sz="0" w:space="0"/>
              <w:bottom w:val="nil" w:sz="0" w:space="0"/>
              <w:right w:val="nil" w:sz="0" w:space="0"/>
              <w:between w:val="nil" w:sz="0" w:space="0"/>
            </w:pBdr>
            <w:tabs>
              <w:tab w:val="center" w:pos="4252"/>
              <w:tab w:val="right" w:pos="8504"/>
            </w:tabs>
            <w:spacing w:before="60" w:after="60" w:line="240" w:lineRule="auto"/>
            <w:ind w:left="0" w:hanging="2"/>
            <w:jc w:val="right"/>
            <w:rPr>
              <w:rFonts w:ascii="Arial" w:hAnsi="Arial" w:eastAsia="Arial" w:cs="Arial"/>
              <w:color w:val="ed7d31"/>
              <w:sz w:val="20"/>
              <w:szCs w:val="20"/>
            </w:rPr>
          </w:pPr>
          <w:r w:rsidRPr="00000000" w:rsidDel="00000000" w:rsidR="00000000">
            <w:rPr>
              <w:rFonts w:ascii="Arial" w:hAnsi="Arial" w:eastAsia="Arial" w:cs="Arial"/>
              <w:b w:val="1"/>
              <w:color w:val="ed7d31"/>
              <w:sz w:val="20"/>
              <w:szCs w:val="20"/>
              <w:rtl w:val="0"/>
            </w:rPr>
            <w:t xml:space="preserve">Anais 2020</w:t>
          </w:r>
          <w:r w:rsidRPr="00000000" w:rsidDel="00000000" w:rsidR="00000000">
            <w:rPr>
              <w:rtl w:val="0"/>
            </w:rPr>
          </w:r>
        </w:p>
        <w:p w:rsidRPr="00000000" w:rsidR="00000000" w:rsidDel="00000000" w:rsidP="00000000" w:rsidRDefault="00000000" w14:paraId="00000012" wp14:textId="77777777">
          <w:pPr>
            <w:pBdr>
              <w:top w:val="nil" w:sz="0" w:space="0"/>
              <w:left w:val="nil" w:sz="0" w:space="0"/>
              <w:bottom w:val="nil" w:sz="0" w:space="0"/>
              <w:right w:val="nil" w:sz="0" w:space="0"/>
              <w:between w:val="nil" w:sz="0" w:space="0"/>
            </w:pBdr>
            <w:tabs>
              <w:tab w:val="center" w:pos="4252"/>
              <w:tab w:val="right" w:pos="8504"/>
            </w:tabs>
            <w:spacing w:before="60" w:after="60" w:line="240" w:lineRule="auto"/>
            <w:ind w:left="0" w:hanging="2"/>
            <w:jc w:val="right"/>
            <w:rPr>
              <w:rFonts w:ascii="Arial" w:hAnsi="Arial" w:eastAsia="Arial" w:cs="Arial"/>
              <w:color w:val="ed7d31"/>
              <w:sz w:val="20"/>
              <w:szCs w:val="20"/>
            </w:rPr>
          </w:pPr>
          <w:r w:rsidRPr="00000000" w:rsidDel="00000000" w:rsidR="00000000">
            <w:rPr>
              <w:rFonts w:ascii="Arial" w:hAnsi="Arial" w:eastAsia="Arial" w:cs="Arial"/>
              <w:b w:val="1"/>
              <w:color w:val="ed7d31"/>
              <w:sz w:val="20"/>
              <w:szCs w:val="20"/>
              <w:rtl w:val="0"/>
            </w:rPr>
            <w:t xml:space="preserve">Mossoró-RN</w:t>
          </w:r>
          <w:r w:rsidRPr="00000000" w:rsidDel="00000000" w:rsidR="00000000">
            <w:rPr>
              <w:rtl w:val="0"/>
            </w:rPr>
          </w:r>
        </w:p>
      </w:tc>
    </w:tr>
  </w:tbl>
  <w:p xmlns:wp14="http://schemas.microsoft.com/office/word/2010/wordml" w:rsidRPr="00000000" w:rsidR="00000000" w:rsidDel="00000000" w:rsidP="00000000" w:rsidRDefault="00000000" w14:paraId="00000013" wp14:textId="77777777">
    <w:pPr>
      <w:pBdr>
        <w:top w:val="nil" w:sz="0" w:space="0"/>
        <w:left w:val="nil" w:sz="0" w:space="0"/>
        <w:bottom w:val="nil" w:sz="0" w:space="0"/>
        <w:right w:val="nil" w:sz="0" w:space="0"/>
        <w:between w:val="nil" w:sz="0" w:space="0"/>
      </w:pBdr>
      <w:tabs>
        <w:tab w:val="center" w:pos="4252"/>
        <w:tab w:val="right" w:pos="8504"/>
      </w:tabs>
      <w:spacing w:before="60" w:after="60" w:line="240" w:lineRule="auto"/>
      <w:ind w:left="0" w:hanging="2"/>
      <w:rPr>
        <w:rFonts w:ascii="Times New Roman" w:hAnsi="Times New Roman" w:eastAsia="Times New Roman" w:cs="Times New Roman"/>
        <w:color w:val="ed7d31"/>
        <w:sz w:val="20"/>
        <w:szCs w:val="20"/>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1B0E4D3"/>
  <w15:docId w15:val="{ea2ec43a-d8b2-43b0-8a22-a9debd8529f7}"/>
  <w:rsids>
    <w:rsidRoot w:val="47844DB2"/>
    <w:rsid w:val="47844DB2"/>
    <w:rsid w:val="4CB36D67"/>
    <w:rsid w:val="78C29A64"/>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240" w:after="0" w:lineRule="auto"/>
    </w:pPr>
    <w:rPr>
      <w:rFonts w:ascii="Calibri" w:hAnsi="Calibri" w:eastAsia="Calibri" w:cs="Calibri"/>
      <w:color w:val="2e74b5"/>
      <w:sz w:val="32"/>
      <w:szCs w:val="32"/>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pPr>
      <w:suppressAutoHyphens w:val="1"/>
      <w:ind w:left="-1" w:leftChars="-1" w:hanging="1" w:hangingChars="1"/>
      <w:textDirection w:val="btLr"/>
      <w:textAlignment w:val="top"/>
      <w:outlineLvl w:val="0"/>
    </w:pPr>
    <w:rPr>
      <w:position w:val="-1"/>
      <w:lang w:eastAsia="en-US"/>
    </w:rPr>
  </w:style>
  <w:style w:type="paragraph" w:styleId="Ttulo1">
    <w:name w:val="heading 10"/>
    <w:basedOn w:val="Normal"/>
    <w:next w:val="Normal"/>
    <w:pPr>
      <w:keepNext w:val="1"/>
      <w:keepLines w:val="1"/>
      <w:spacing w:before="240" w:after="0"/>
    </w:pPr>
    <w:rPr>
      <w:rFonts w:ascii="Calibri Light" w:hAnsi="Calibri Light" w:eastAsia="Times New Roman" w:cs="Times New Roman"/>
      <w:color w:val="2e74b5"/>
      <w:sz w:val="32"/>
      <w:szCs w:val="32"/>
    </w:rPr>
  </w:style>
  <w:style w:type="paragraph" w:styleId="Ttulo2">
    <w:name w:val="heading 20"/>
    <w:basedOn w:val="Normal"/>
    <w:next w:val="Normal"/>
    <w:pPr>
      <w:keepNext w:val="1"/>
      <w:keepLines w:val="1"/>
      <w:spacing w:before="360" w:after="80"/>
      <w:outlineLvl w:val="1"/>
    </w:pPr>
    <w:rPr>
      <w:b w:val="1"/>
      <w:sz w:val="36"/>
      <w:szCs w:val="36"/>
    </w:rPr>
  </w:style>
  <w:style w:type="paragraph" w:styleId="Ttulo3">
    <w:name w:val="heading 30"/>
    <w:basedOn w:val="Normal"/>
    <w:next w:val="Normal"/>
    <w:pPr>
      <w:keepNext w:val="1"/>
      <w:keepLines w:val="1"/>
      <w:spacing w:before="280" w:after="80"/>
      <w:outlineLvl w:val="2"/>
    </w:pPr>
    <w:rPr>
      <w:b w:val="1"/>
      <w:sz w:val="28"/>
      <w:szCs w:val="28"/>
    </w:rPr>
  </w:style>
  <w:style w:type="paragraph" w:styleId="Ttulo4">
    <w:name w:val="heading 40"/>
    <w:basedOn w:val="Normal"/>
    <w:next w:val="Normal"/>
    <w:pPr>
      <w:keepNext w:val="1"/>
      <w:keepLines w:val="1"/>
      <w:spacing w:before="240" w:after="40"/>
      <w:outlineLvl w:val="3"/>
    </w:pPr>
    <w:rPr>
      <w:b w:val="1"/>
      <w:sz w:val="24"/>
      <w:szCs w:val="24"/>
    </w:rPr>
  </w:style>
  <w:style w:type="paragraph" w:styleId="Ttulo5">
    <w:name w:val="heading 50"/>
    <w:basedOn w:val="Normal"/>
    <w:next w:val="Normal"/>
    <w:pPr>
      <w:keepNext w:val="1"/>
      <w:keepLines w:val="1"/>
      <w:spacing w:before="220" w:after="40"/>
      <w:outlineLvl w:val="4"/>
    </w:pPr>
    <w:rPr>
      <w:b w:val="1"/>
    </w:rPr>
  </w:style>
  <w:style w:type="paragraph" w:styleId="Ttulo6">
    <w:name w:val="heading 60"/>
    <w:basedOn w:val="Normal"/>
    <w:next w:val="Normal"/>
    <w:pPr>
      <w:keepNext w:val="1"/>
      <w:keepLines w:val="1"/>
      <w:spacing w:before="200" w:after="4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Normal Table1"/>
    <w:tblPr>
      <w:tblCellMar>
        <w:top w:w="0.0" w:type="dxa"/>
        <w:left w:w="0.0" w:type="dxa"/>
        <w:bottom w:w="0.0" w:type="dxa"/>
        <w:right w:w="0.0" w:type="dxa"/>
      </w:tblCellMar>
    </w:tblPr>
  </w:style>
  <w:style w:type="paragraph" w:styleId="Ttulo">
    <w:name w:val="Title0"/>
    <w:basedOn w:val="Normal"/>
    <w:next w:val="Normal"/>
    <w:pPr>
      <w:keepNext w:val="1"/>
      <w:keepLines w:val="1"/>
      <w:spacing w:before="480" w:after="120"/>
    </w:pPr>
    <w:rPr>
      <w:b w:val="1"/>
      <w:sz w:val="72"/>
      <w:szCs w:val="72"/>
    </w:rPr>
  </w:style>
  <w:style w:type="paragraph" w:styleId="Cabealho">
    <w:name w:val="header"/>
    <w:basedOn w:val="Normal"/>
    <w:qFormat w:val="1"/>
    <w:pPr>
      <w:tabs>
        <w:tab w:val="center" w:pos="4252"/>
        <w:tab w:val="right" w:pos="8504"/>
      </w:tabs>
      <w:spacing w:after="0" w:line="240" w:lineRule="auto"/>
    </w:pPr>
  </w:style>
  <w:style w:type="character" w:styleId="CabealhoChar" w:customStyle="1">
    <w:name w:val="Cabeçalho Char"/>
    <w:basedOn w:val="Fontepargpadro"/>
    <w:rPr>
      <w:w w:val="100"/>
      <w:position w:val="-1"/>
      <w:effect w:val="none"/>
      <w:vertAlign w:val="baseline"/>
      <w:cs w:val="0"/>
      <w:em w:val="none"/>
    </w:rPr>
  </w:style>
  <w:style w:type="paragraph" w:styleId="Rodap">
    <w:name w:val="footer"/>
    <w:basedOn w:val="Normal"/>
    <w:qFormat w:val="1"/>
    <w:pPr>
      <w:tabs>
        <w:tab w:val="center" w:pos="4252"/>
        <w:tab w:val="right" w:pos="8504"/>
      </w:tabs>
      <w:spacing w:after="0" w:line="240" w:lineRule="auto"/>
    </w:pPr>
  </w:style>
  <w:style w:type="character" w:styleId="RodapChar" w:customStyle="1">
    <w:name w:val="Rodapé Char"/>
    <w:basedOn w:val="Fontepargpadro"/>
    <w:rPr>
      <w:w w:val="100"/>
      <w:position w:val="-1"/>
      <w:effect w:val="none"/>
      <w:vertAlign w:val="baseline"/>
      <w:cs w:val="0"/>
      <w:em w:val="none"/>
    </w:rPr>
  </w:style>
  <w:style w:type="character" w:styleId="Ttulo1Char" w:customStyle="1">
    <w:name w:val="Título 1 Char"/>
    <w:rPr>
      <w:rFonts w:ascii="Calibri Light" w:hAnsi="Calibri Light" w:eastAsia="Times New Roman" w:cs="Times New Roman"/>
      <w:color w:val="2e74b5"/>
      <w:w w:val="100"/>
      <w:position w:val="-1"/>
      <w:sz w:val="32"/>
      <w:szCs w:val="32"/>
      <w:effect w:val="none"/>
      <w:vertAlign w:val="baseline"/>
      <w:cs w:val="0"/>
      <w:em w:val="none"/>
    </w:rPr>
  </w:style>
  <w:style w:type="paragraph" w:styleId="CabealhodoSumrio">
    <w:name w:val="TOC Heading"/>
    <w:basedOn w:val="Ttulo1"/>
    <w:next w:val="Normal"/>
    <w:qFormat w:val="1"/>
    <w:pPr>
      <w:outlineLvl w:val="9"/>
    </w:pPr>
    <w:rPr>
      <w:lang w:eastAsia="pt-BR"/>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Ind w:w="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0" w:type="dxa"/>
        <w:left w:w="108.0" w:type="dxa"/>
        <w:bottom w:w="0.0" w:type="dxa"/>
        <w:right w:w="108.0" w:type="dxa"/>
      </w:tblCellMar>
    </w:tbl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Textodebalo">
    <w:name w:val="Balloon Text"/>
    <w:basedOn w:val="Normal"/>
    <w:qFormat w:val="1"/>
    <w:pPr>
      <w:spacing w:after="0" w:line="240" w:lineRule="auto"/>
    </w:pPr>
    <w:rPr>
      <w:rFonts w:ascii="Segoe UI" w:hAnsi="Segoe UI" w:cs="Segoe UI"/>
      <w:sz w:val="18"/>
      <w:szCs w:val="18"/>
    </w:rPr>
  </w:style>
  <w:style w:type="character" w:styleId="TextodebaloChar" w:customStyle="1">
    <w:name w:val="Texto de balão Ch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val="1"/>
      <w:keepLines w:val="1"/>
      <w:spacing w:before="360" w:after="80"/>
    </w:pPr>
    <w:rPr>
      <w:rFonts w:ascii="Georgia" w:hAnsi="Georgia" w:eastAsia="Georgia" w:cs="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6" /><Relationship Type="http://schemas.openxmlformats.org/officeDocument/2006/relationships/footer" Target="footer1.xml" Id="rId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2020-10-14T15:40:00.0000000Z</dcterms:created>
  <dc:creator>Thaiseany Freitas Rêgo</dc:creator>
  <lastModifiedBy>Victor Rennan</lastModifiedBy>
  <dcterms:modified xsi:type="dcterms:W3CDTF">2020-10-24T19:33:23.8523432Z</dcterms:modified>
</coreProperties>
</file>