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F36" w:rsidRPr="00177A73" w:rsidRDefault="00064F36" w:rsidP="00600137">
      <w:pPr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77A73">
        <w:rPr>
          <w:rFonts w:ascii="Arial" w:hAnsi="Arial" w:cs="Arial"/>
          <w:b/>
          <w:sz w:val="24"/>
          <w:szCs w:val="24"/>
        </w:rPr>
        <w:t>RESUMO</w:t>
      </w:r>
    </w:p>
    <w:p w:rsidR="00177A73" w:rsidRDefault="00177A73" w:rsidP="00177A73">
      <w:pPr>
        <w:pStyle w:val="Normal1"/>
        <w:spacing w:line="360" w:lineRule="auto"/>
        <w:jc w:val="both"/>
        <w:rPr>
          <w:sz w:val="24"/>
          <w:szCs w:val="24"/>
          <w:vertAlign w:val="superscript"/>
        </w:rPr>
      </w:pPr>
      <w:r w:rsidRPr="00177A73">
        <w:rPr>
          <w:b/>
          <w:sz w:val="24"/>
          <w:szCs w:val="24"/>
        </w:rPr>
        <w:t>Letícia Fontenele Lima</w:t>
      </w:r>
      <w:r w:rsidRPr="00177A73">
        <w:rPr>
          <w:sz w:val="24"/>
          <w:szCs w:val="24"/>
        </w:rPr>
        <w:t>¹; Ana Thalini Araújo da Silva²; Lais Vitoria Araujo Da Silva³; Maria Regina Duarte Florêncio</w:t>
      </w:r>
      <w:r w:rsidRPr="00177A73">
        <w:rPr>
          <w:sz w:val="24"/>
          <w:szCs w:val="24"/>
          <w:highlight w:val="white"/>
          <w:vertAlign w:val="superscript"/>
        </w:rPr>
        <w:t>4</w:t>
      </w:r>
      <w:r w:rsidRPr="00177A73">
        <w:rPr>
          <w:sz w:val="24"/>
          <w:szCs w:val="24"/>
        </w:rPr>
        <w:t>; Ana Lívia Araújo Girão</w:t>
      </w:r>
      <w:r w:rsidRPr="00177A73">
        <w:rPr>
          <w:sz w:val="24"/>
          <w:szCs w:val="24"/>
          <w:highlight w:val="white"/>
          <w:vertAlign w:val="superscript"/>
        </w:rPr>
        <w:t>5</w:t>
      </w:r>
      <w:r w:rsidRPr="00177A73">
        <w:rPr>
          <w:sz w:val="24"/>
          <w:szCs w:val="24"/>
          <w:vertAlign w:val="superscript"/>
        </w:rPr>
        <w:t>.</w:t>
      </w:r>
    </w:p>
    <w:p w:rsidR="00177A73" w:rsidRPr="00177A73" w:rsidRDefault="00177A73" w:rsidP="00177A73">
      <w:pPr>
        <w:pStyle w:val="Normal1"/>
        <w:spacing w:line="360" w:lineRule="auto"/>
        <w:jc w:val="both"/>
        <w:rPr>
          <w:sz w:val="24"/>
          <w:szCs w:val="24"/>
        </w:rPr>
      </w:pPr>
    </w:p>
    <w:p w:rsidR="00064F36" w:rsidRPr="00177A73" w:rsidRDefault="00F573A2" w:rsidP="0031741B">
      <w:pPr>
        <w:pStyle w:val="Normal1"/>
        <w:spacing w:line="360" w:lineRule="auto"/>
        <w:ind w:firstLine="709"/>
        <w:jc w:val="both"/>
        <w:rPr>
          <w:sz w:val="24"/>
          <w:szCs w:val="24"/>
        </w:rPr>
      </w:pPr>
      <w:r w:rsidRPr="00177A73">
        <w:rPr>
          <w:sz w:val="24"/>
          <w:szCs w:val="24"/>
        </w:rPr>
        <w:t>DECs: Parada cardíaca</w:t>
      </w:r>
      <w:r w:rsidR="00064F36" w:rsidRPr="00177A73">
        <w:rPr>
          <w:sz w:val="24"/>
          <w:szCs w:val="24"/>
        </w:rPr>
        <w:t>. Reanimação cardiopulmonar. Educação em saúde. Saúde do trabalhador.</w:t>
      </w:r>
    </w:p>
    <w:p w:rsidR="00E71AC6" w:rsidRPr="00177A73" w:rsidRDefault="00E71AC6" w:rsidP="0031741B">
      <w:pPr>
        <w:pStyle w:val="Normal1"/>
        <w:spacing w:line="360" w:lineRule="auto"/>
        <w:ind w:firstLine="709"/>
        <w:jc w:val="both"/>
        <w:rPr>
          <w:sz w:val="24"/>
          <w:szCs w:val="24"/>
        </w:rPr>
      </w:pPr>
    </w:p>
    <w:p w:rsidR="0031741B" w:rsidRPr="00177A73" w:rsidRDefault="00BD5889" w:rsidP="007A2B42">
      <w:pPr>
        <w:pStyle w:val="Normal1"/>
        <w:spacing w:line="360" w:lineRule="auto"/>
        <w:jc w:val="both"/>
        <w:rPr>
          <w:sz w:val="24"/>
          <w:szCs w:val="24"/>
        </w:rPr>
      </w:pPr>
      <w:r w:rsidRPr="00177A73">
        <w:rPr>
          <w:b/>
          <w:sz w:val="24"/>
          <w:szCs w:val="24"/>
        </w:rPr>
        <w:t>Introdução:</w:t>
      </w:r>
      <w:r w:rsidRPr="00177A73">
        <w:rPr>
          <w:sz w:val="24"/>
          <w:szCs w:val="24"/>
        </w:rPr>
        <w:t xml:space="preserve"> </w:t>
      </w:r>
      <w:r w:rsidR="00F573A2" w:rsidRPr="00177A73">
        <w:rPr>
          <w:sz w:val="24"/>
          <w:szCs w:val="24"/>
        </w:rPr>
        <w:t>No que tange ao Suporte Básico de Vida (SBV), sabe-se que os primeiros socorros são procedimentos de elevada relevância para todos os segmentos populacionais e se referem ao atendimento temporário e imediato da pessoa que está ferida ou adoece repentinamen</w:t>
      </w:r>
      <w:r w:rsidR="00177A73">
        <w:rPr>
          <w:sz w:val="24"/>
          <w:szCs w:val="24"/>
        </w:rPr>
        <w:t xml:space="preserve">te. Estes </w:t>
      </w:r>
      <w:r w:rsidR="00F573A2" w:rsidRPr="00177A73">
        <w:rPr>
          <w:sz w:val="24"/>
          <w:szCs w:val="24"/>
        </w:rPr>
        <w:t xml:space="preserve">podem ser realizadas por leigos, devidamente capacitados e informados, aumentando a sobrevida e diminuindo a deterioração miocárdica e cerebral, sendo esta uma possível sequela da PCR. Nesse contexto, a educação em saúde é uma ferramenta capaz de auxiliar na prevenção e promoção da saúde. </w:t>
      </w:r>
      <w:r w:rsidRPr="00177A73">
        <w:rPr>
          <w:b/>
          <w:sz w:val="24"/>
          <w:szCs w:val="24"/>
        </w:rPr>
        <w:t>Objetivo:</w:t>
      </w:r>
      <w:r w:rsidRPr="00177A73">
        <w:rPr>
          <w:sz w:val="24"/>
          <w:szCs w:val="24"/>
        </w:rPr>
        <w:t xml:space="preserve"> Descrever a experiência da realização de uma atividade educativa sobre primeiros socorros e suporte básico de vida junto a servidores da prefeitura da Universidade Estadual do Ceará. </w:t>
      </w:r>
      <w:r w:rsidRPr="00177A73">
        <w:rPr>
          <w:b/>
          <w:sz w:val="24"/>
          <w:szCs w:val="24"/>
        </w:rPr>
        <w:t>Método:</w:t>
      </w:r>
      <w:r w:rsidRPr="00177A73">
        <w:rPr>
          <w:sz w:val="24"/>
          <w:szCs w:val="24"/>
        </w:rPr>
        <w:t xml:space="preserve"> </w:t>
      </w:r>
      <w:r w:rsidR="00F573A2" w:rsidRPr="00177A73">
        <w:rPr>
          <w:sz w:val="24"/>
          <w:szCs w:val="24"/>
        </w:rPr>
        <w:t xml:space="preserve">Trata-se de um estudo descritivo do tipo relato de experiência, de natureza qualitativa observacional. O estudo foi produzido a partir da realização de intervenções realizadas ligadas ao projeto de extensão desenvolvido pelo Núcleo de Tecnologia e Empreendedorismo em Enfermagem (NUTEE) da Universidade Estadual do Ceará junto à prefeitura do campus do Itaperi, município de Fortaleza, estado do Ceará. Contou com a atuação de 5 acadêmicas de enfermagem, 1 professora enfermeira e 18 trabalhadores voluntários da universidade. </w:t>
      </w:r>
      <w:r w:rsidRPr="00177A73">
        <w:rPr>
          <w:b/>
          <w:sz w:val="24"/>
          <w:szCs w:val="24"/>
        </w:rPr>
        <w:t xml:space="preserve">Resultados: </w:t>
      </w:r>
      <w:r w:rsidR="00F573A2" w:rsidRPr="00177A73">
        <w:rPr>
          <w:sz w:val="24"/>
          <w:szCs w:val="24"/>
        </w:rPr>
        <w:t xml:space="preserve">A atividade desenvolvida contou com os conteúdos propostos por meio de uma aula expositiva dialogada e simulação. Foram abordados temas como: introdução de urgência e emergência, com foco no SBV, o qual inclui as manobras de Ressuscitação Cardiopulmonar (RCP) nas vítimas em Parada Cardiorrespiratória (PCR) e as manobras de desobstrução de vias aéreas devido a corpo estranho ou a parada respiratória. </w:t>
      </w:r>
      <w:r w:rsidR="00F573A2" w:rsidRPr="00177A73">
        <w:rPr>
          <w:sz w:val="24"/>
          <w:szCs w:val="24"/>
        </w:rPr>
        <w:lastRenderedPageBreak/>
        <w:t>Proporcionou conhecimento aos servidores da UECE em uma área que não é de seu âmbito de atuação</w:t>
      </w:r>
      <w:r w:rsidR="00F573A2" w:rsidRPr="00177A73">
        <w:rPr>
          <w:b/>
          <w:sz w:val="24"/>
          <w:szCs w:val="24"/>
        </w:rPr>
        <w:t xml:space="preserve">, </w:t>
      </w:r>
      <w:r w:rsidR="00F573A2" w:rsidRPr="00177A73">
        <w:rPr>
          <w:sz w:val="24"/>
          <w:szCs w:val="24"/>
          <w:highlight w:val="white"/>
        </w:rPr>
        <w:t>levando em consideração que a população leiga na maior parte das vezes é a primeira a se deparar com a ocorrência, prestando de forma solidária algum socorro, como acionar a unidade e iniciar o atendimento.</w:t>
      </w:r>
      <w:r w:rsidR="00F573A2" w:rsidRPr="00177A73">
        <w:rPr>
          <w:b/>
          <w:sz w:val="24"/>
          <w:szCs w:val="24"/>
        </w:rPr>
        <w:t xml:space="preserve"> </w:t>
      </w:r>
      <w:r w:rsidR="0031741B" w:rsidRPr="00177A73">
        <w:rPr>
          <w:sz w:val="24"/>
          <w:szCs w:val="24"/>
        </w:rPr>
        <w:t xml:space="preserve">Tendo por base todas as constatações sobre a importância do compartilhamento de conhecimento no âmbito da saúde para novatos, podemos perceber que as Universidades têm esse dever para com a comunidade, sendo necessário que essa troca de informações ocorra de forma objetiva e efetiva. </w:t>
      </w:r>
      <w:r w:rsidR="00E71AC6" w:rsidRPr="00177A73">
        <w:rPr>
          <w:b/>
          <w:sz w:val="24"/>
          <w:szCs w:val="24"/>
        </w:rPr>
        <w:t xml:space="preserve">Conclusão: </w:t>
      </w:r>
      <w:r w:rsidR="0031741B" w:rsidRPr="00177A73">
        <w:rPr>
          <w:sz w:val="24"/>
          <w:szCs w:val="24"/>
        </w:rPr>
        <w:t>Assim, participar do projeto de extensão com a realização de intervenções voltadas para a inclusão da população e transmissão do conhecimento, trouxe a confirmação da importância do saber em primeiros socorros, principalmente tratando-se de pessoas leigas, com o mínimo de conhecimento acerca do SBV e de sua relevância na prevenção de mortes e sequelas nas vítimas. Houve também a constatação da importância da realização da educação em saúde por parte dos estudantes de enfermagem, tendo em vista sua posição como futuros profissionais e agentes destaques na promoção da saúde, prevenção de agravos e transmissores de conhecimento para a população.</w:t>
      </w:r>
    </w:p>
    <w:p w:rsidR="00E71AC6" w:rsidRPr="00177A73" w:rsidRDefault="00E71AC6" w:rsidP="007A2B42">
      <w:pPr>
        <w:pStyle w:val="normal0"/>
        <w:spacing w:line="360" w:lineRule="auto"/>
        <w:ind w:firstLine="709"/>
        <w:jc w:val="both"/>
        <w:rPr>
          <w:sz w:val="24"/>
          <w:szCs w:val="24"/>
        </w:rPr>
      </w:pPr>
    </w:p>
    <w:p w:rsidR="007A2B42" w:rsidRPr="00177A73" w:rsidRDefault="0031741B" w:rsidP="007A2B42">
      <w:pPr>
        <w:pStyle w:val="Normal1"/>
        <w:spacing w:line="360" w:lineRule="auto"/>
        <w:jc w:val="both"/>
        <w:rPr>
          <w:sz w:val="24"/>
          <w:szCs w:val="24"/>
        </w:rPr>
      </w:pPr>
      <w:r w:rsidRPr="00177A73">
        <w:rPr>
          <w:sz w:val="24"/>
          <w:szCs w:val="24"/>
        </w:rPr>
        <w:t xml:space="preserve">DEL VECCHIO, F. B; BLANCO, B.F.V; GONÇALVES, A. Formação em primeiros socorros: estudo de intervenção no âmbito escolar. </w:t>
      </w:r>
      <w:r w:rsidRPr="00177A73">
        <w:rPr>
          <w:b/>
          <w:sz w:val="24"/>
          <w:szCs w:val="24"/>
        </w:rPr>
        <w:t>Cadernos de formação RBCE</w:t>
      </w:r>
      <w:r w:rsidRPr="00177A73">
        <w:rPr>
          <w:sz w:val="24"/>
          <w:szCs w:val="24"/>
        </w:rPr>
        <w:t>, v.1, n. 2, 2010.</w:t>
      </w:r>
      <w:r w:rsidR="007A2B42" w:rsidRPr="00177A73">
        <w:rPr>
          <w:sz w:val="24"/>
          <w:szCs w:val="24"/>
        </w:rPr>
        <w:t xml:space="preserve"> </w:t>
      </w:r>
    </w:p>
    <w:p w:rsidR="007A2B42" w:rsidRPr="00177A73" w:rsidRDefault="007A2B42" w:rsidP="007A2B42">
      <w:pPr>
        <w:pStyle w:val="Normal1"/>
        <w:spacing w:line="360" w:lineRule="auto"/>
        <w:jc w:val="both"/>
        <w:rPr>
          <w:sz w:val="24"/>
          <w:szCs w:val="24"/>
        </w:rPr>
      </w:pPr>
      <w:r w:rsidRPr="00177A73">
        <w:rPr>
          <w:sz w:val="24"/>
          <w:szCs w:val="24"/>
        </w:rPr>
        <w:t xml:space="preserve">FERREIRA, A.V; GARCIA, E. Suporte básico de vida. </w:t>
      </w:r>
      <w:r w:rsidRPr="00177A73">
        <w:rPr>
          <w:b/>
          <w:sz w:val="24"/>
          <w:szCs w:val="24"/>
        </w:rPr>
        <w:t>Rev. Soc. Cardiol. Estad. SP</w:t>
      </w:r>
      <w:r w:rsidRPr="00177A73">
        <w:rPr>
          <w:sz w:val="24"/>
          <w:szCs w:val="24"/>
        </w:rPr>
        <w:t>. 2001; v.11, n.2, p.214-25</w:t>
      </w:r>
    </w:p>
    <w:p w:rsidR="007A2B42" w:rsidRPr="00177A73" w:rsidRDefault="007A2B42" w:rsidP="007A2B42">
      <w:pPr>
        <w:pStyle w:val="Normal1"/>
        <w:spacing w:line="360" w:lineRule="auto"/>
        <w:jc w:val="both"/>
        <w:rPr>
          <w:sz w:val="24"/>
          <w:szCs w:val="24"/>
        </w:rPr>
      </w:pPr>
      <w:r w:rsidRPr="00177A73">
        <w:rPr>
          <w:sz w:val="24"/>
          <w:szCs w:val="24"/>
        </w:rPr>
        <w:t xml:space="preserve">NETO, N.M.G; SÁ, G.G.M; VASCONCELOS, E.M.R; SILVA, T.M; SANTOS, A.M.R; CARVALHO, K.M. Intervenções de Educação em Saúde sobre Primeiros Socorros para leigos no Brasil: Revisão Integrativa. </w:t>
      </w:r>
      <w:r w:rsidRPr="00177A73">
        <w:rPr>
          <w:b/>
          <w:sz w:val="24"/>
          <w:szCs w:val="24"/>
        </w:rPr>
        <w:t>Cienc. Cuid. Saude,</w:t>
      </w:r>
      <w:r w:rsidRPr="00177A73">
        <w:rPr>
          <w:sz w:val="24"/>
          <w:szCs w:val="24"/>
        </w:rPr>
        <w:t xml:space="preserve"> 2017; v.16, n.4, Out-Dez.</w:t>
      </w:r>
    </w:p>
    <w:p w:rsidR="0031741B" w:rsidRPr="00177A73" w:rsidRDefault="0031741B" w:rsidP="007A2B42">
      <w:pPr>
        <w:pStyle w:val="Normal1"/>
        <w:spacing w:line="360" w:lineRule="auto"/>
        <w:jc w:val="both"/>
        <w:rPr>
          <w:sz w:val="24"/>
          <w:szCs w:val="24"/>
        </w:rPr>
      </w:pPr>
      <w:r w:rsidRPr="00177A73">
        <w:rPr>
          <w:sz w:val="24"/>
          <w:szCs w:val="24"/>
        </w:rPr>
        <w:t xml:space="preserve">PERGOLA, A.M; ARAUJO, I.E.M. O leigo e o suporte básico de vida. </w:t>
      </w:r>
      <w:r w:rsidRPr="00177A73">
        <w:rPr>
          <w:b/>
          <w:sz w:val="24"/>
          <w:szCs w:val="24"/>
        </w:rPr>
        <w:t>Rev. Esc. de Enfer. da USP</w:t>
      </w:r>
      <w:r w:rsidRPr="00177A73">
        <w:rPr>
          <w:sz w:val="24"/>
          <w:szCs w:val="24"/>
        </w:rPr>
        <w:t>. 2009; v.43, n.2, pag.335-342.</w:t>
      </w:r>
    </w:p>
    <w:p w:rsidR="00BD5889" w:rsidRPr="00177A73" w:rsidRDefault="00BD5889" w:rsidP="0031741B">
      <w:pPr>
        <w:pStyle w:val="normal0"/>
        <w:spacing w:line="360" w:lineRule="auto"/>
        <w:jc w:val="both"/>
        <w:rPr>
          <w:color w:val="000000" w:themeColor="text1"/>
          <w:sz w:val="24"/>
          <w:szCs w:val="24"/>
        </w:rPr>
      </w:pPr>
    </w:p>
    <w:sectPr w:rsidR="00BD5889" w:rsidRPr="00177A73" w:rsidSect="0031741B">
      <w:foot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1A6" w:rsidRDefault="009901A6" w:rsidP="00177A73">
      <w:pPr>
        <w:spacing w:after="0" w:line="240" w:lineRule="auto"/>
      </w:pPr>
      <w:r>
        <w:separator/>
      </w:r>
    </w:p>
  </w:endnote>
  <w:endnote w:type="continuationSeparator" w:id="1">
    <w:p w:rsidR="009901A6" w:rsidRDefault="009901A6" w:rsidP="00177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A73" w:rsidRDefault="00177A73" w:rsidP="00177A73">
    <w:pPr>
      <w:spacing w:after="0" w:line="360" w:lineRule="auto"/>
      <w:jc w:val="both"/>
      <w:rPr>
        <w:rFonts w:ascii="Arial" w:eastAsia="Times New Roman" w:hAnsi="Arial" w:cs="Arial"/>
        <w:sz w:val="16"/>
        <w:szCs w:val="16"/>
      </w:rPr>
    </w:pPr>
    <w:r w:rsidRPr="00177A73">
      <w:rPr>
        <w:rFonts w:ascii="Arial" w:eastAsia="Times New Roman" w:hAnsi="Arial" w:cs="Arial"/>
        <w:color w:val="000000"/>
        <w:sz w:val="16"/>
        <w:szCs w:val="16"/>
      </w:rPr>
      <w:t xml:space="preserve">¹ Acadêmica do Curso de Graduação em Enfermagem da Universidade Estadual do Ceará (UECE). Bolsista Promac. Fortaleza/CE – Brasil. Email: </w:t>
    </w:r>
    <w:hyperlink r:id="rId1" w:history="1">
      <w:r w:rsidRPr="00564A8F">
        <w:rPr>
          <w:rStyle w:val="Hyperlink"/>
          <w:rFonts w:ascii="Arial" w:eastAsia="Times New Roman" w:hAnsi="Arial" w:cs="Arial"/>
          <w:sz w:val="16"/>
          <w:szCs w:val="16"/>
        </w:rPr>
        <w:t>fontenele.lima@aluno.uece.br</w:t>
      </w:r>
    </w:hyperlink>
  </w:p>
  <w:p w:rsidR="00177A73" w:rsidRPr="00177A73" w:rsidRDefault="00177A73" w:rsidP="00177A73">
    <w:pPr>
      <w:spacing w:after="0" w:line="360" w:lineRule="auto"/>
      <w:jc w:val="both"/>
      <w:rPr>
        <w:rFonts w:ascii="Arial" w:eastAsia="Times New Roman" w:hAnsi="Arial" w:cs="Arial"/>
        <w:sz w:val="16"/>
        <w:szCs w:val="16"/>
      </w:rPr>
    </w:pPr>
    <w:r w:rsidRPr="00177A73">
      <w:rPr>
        <w:rFonts w:ascii="Arial" w:eastAsia="Times New Roman" w:hAnsi="Arial" w:cs="Arial"/>
        <w:color w:val="000000"/>
        <w:sz w:val="16"/>
        <w:szCs w:val="16"/>
      </w:rPr>
      <w:t>² Acadêmica do Curso de Graduação em Enfermagem da Universidade Estadual do Ceará (UECE). Bolsista Promac. Fortaleza/CE – BrasiL. Email: thalini.araujo@aluno.uece.br</w:t>
    </w:r>
  </w:p>
  <w:p w:rsidR="00177A73" w:rsidRPr="00177A73" w:rsidRDefault="00177A73" w:rsidP="00177A73">
    <w:pPr>
      <w:spacing w:after="0" w:line="360" w:lineRule="auto"/>
      <w:jc w:val="both"/>
      <w:rPr>
        <w:rFonts w:ascii="Arial" w:eastAsia="Times New Roman" w:hAnsi="Arial" w:cs="Arial"/>
        <w:sz w:val="16"/>
        <w:szCs w:val="16"/>
      </w:rPr>
    </w:pPr>
    <w:r w:rsidRPr="00177A73">
      <w:rPr>
        <w:rFonts w:ascii="Arial" w:eastAsia="Times New Roman" w:hAnsi="Arial" w:cs="Arial"/>
        <w:color w:val="000000"/>
        <w:sz w:val="16"/>
        <w:szCs w:val="16"/>
      </w:rPr>
      <w:t>³ Acadêmica do Curso de Graduação em Enfermagem da Universidade Estadual do Ceará (UECE). Bolsista PET/Saúde. Fortaleza/CE – Brasil. Email: Laís.vitoria@aluno.uece.br</w:t>
    </w:r>
  </w:p>
  <w:p w:rsidR="00177A73" w:rsidRPr="00177A73" w:rsidRDefault="00177A73" w:rsidP="00177A73">
    <w:pPr>
      <w:spacing w:after="0" w:line="360" w:lineRule="auto"/>
      <w:jc w:val="both"/>
      <w:rPr>
        <w:rFonts w:ascii="Arial" w:eastAsia="Times New Roman" w:hAnsi="Arial" w:cs="Arial"/>
        <w:sz w:val="16"/>
        <w:szCs w:val="16"/>
      </w:rPr>
    </w:pPr>
    <w:r w:rsidRPr="00177A73">
      <w:rPr>
        <w:rFonts w:ascii="Arial" w:eastAsia="Times New Roman" w:hAnsi="Arial" w:cs="Arial"/>
        <w:color w:val="000000"/>
        <w:sz w:val="16"/>
        <w:szCs w:val="16"/>
        <w:vertAlign w:val="superscript"/>
      </w:rPr>
      <w:t>4</w:t>
    </w:r>
    <w:r w:rsidRPr="00177A73">
      <w:rPr>
        <w:rFonts w:ascii="Arial" w:eastAsia="Times New Roman" w:hAnsi="Arial" w:cs="Arial"/>
        <w:color w:val="000000"/>
        <w:sz w:val="16"/>
        <w:szCs w:val="16"/>
      </w:rPr>
      <w:t>Acadêmica do Curso de Graduação em Enfermagem da Universidade Estadual do Ceará (UECE). Bolsista IC/UECE.Fortaleza/CE – Brasil. Email: maria.florencio@aluno.uece.br</w:t>
    </w:r>
  </w:p>
  <w:p w:rsidR="00177A73" w:rsidRPr="00177A73" w:rsidRDefault="00177A73" w:rsidP="00177A73">
    <w:pPr>
      <w:spacing w:after="0" w:line="360" w:lineRule="auto"/>
      <w:jc w:val="both"/>
      <w:rPr>
        <w:rFonts w:ascii="Arial" w:eastAsia="Times New Roman" w:hAnsi="Arial" w:cs="Arial"/>
        <w:sz w:val="16"/>
        <w:szCs w:val="16"/>
      </w:rPr>
    </w:pPr>
    <w:r w:rsidRPr="00177A73">
      <w:rPr>
        <w:rFonts w:ascii="Arial" w:eastAsia="Times New Roman" w:hAnsi="Arial" w:cs="Arial"/>
        <w:color w:val="000000"/>
        <w:sz w:val="16"/>
        <w:szCs w:val="16"/>
        <w:vertAlign w:val="superscript"/>
      </w:rPr>
      <w:t>5</w:t>
    </w:r>
    <w:r w:rsidRPr="00177A73">
      <w:rPr>
        <w:rFonts w:ascii="Arial" w:eastAsia="Times New Roman" w:hAnsi="Arial" w:cs="Arial"/>
        <w:color w:val="000000"/>
        <w:sz w:val="16"/>
        <w:szCs w:val="16"/>
      </w:rPr>
      <w:t>Enfermeira. Especialista em Terapia Intensiva. Doutoranda do Programa de Pós-Graduação Cuidados Clínicos em Enfermagem e Saúde (UECE). Professora Substituta do Departamento de Enfermagem da Universidade Estadual do Ceará  (UECE). Fortaleza/CE - Brasil. Email: livia.girao@uece.br</w:t>
    </w:r>
  </w:p>
  <w:p w:rsidR="00177A73" w:rsidRPr="00177A73" w:rsidRDefault="00177A73">
    <w:pPr>
      <w:pStyle w:val="Rodap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1A6" w:rsidRDefault="009901A6" w:rsidP="00177A73">
      <w:pPr>
        <w:spacing w:after="0" w:line="240" w:lineRule="auto"/>
      </w:pPr>
      <w:r>
        <w:separator/>
      </w:r>
    </w:p>
  </w:footnote>
  <w:footnote w:type="continuationSeparator" w:id="1">
    <w:p w:rsidR="009901A6" w:rsidRDefault="009901A6" w:rsidP="00177A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D5889"/>
    <w:rsid w:val="00064F36"/>
    <w:rsid w:val="00177A73"/>
    <w:rsid w:val="0031741B"/>
    <w:rsid w:val="00335359"/>
    <w:rsid w:val="00600137"/>
    <w:rsid w:val="006C6F9F"/>
    <w:rsid w:val="007A2B42"/>
    <w:rsid w:val="00950637"/>
    <w:rsid w:val="009901A6"/>
    <w:rsid w:val="009B6E66"/>
    <w:rsid w:val="00BD5889"/>
    <w:rsid w:val="00CA5E64"/>
    <w:rsid w:val="00E71AC6"/>
    <w:rsid w:val="00F57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F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BD5889"/>
    <w:pPr>
      <w:spacing w:after="0"/>
    </w:pPr>
    <w:rPr>
      <w:rFonts w:ascii="Arial" w:eastAsia="Arial" w:hAnsi="Arial" w:cs="Arial"/>
      <w:lang w:eastAsia="pt-BR"/>
    </w:rPr>
  </w:style>
  <w:style w:type="paragraph" w:customStyle="1" w:styleId="Normal1">
    <w:name w:val="Normal1"/>
    <w:rsid w:val="00E71AC6"/>
    <w:pPr>
      <w:spacing w:after="0"/>
      <w:contextualSpacing/>
    </w:pPr>
    <w:rPr>
      <w:rFonts w:ascii="Arial" w:eastAsia="Arial" w:hAnsi="Arial" w:cs="Arial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9506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950637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177A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77A73"/>
  </w:style>
  <w:style w:type="paragraph" w:styleId="Rodap">
    <w:name w:val="footer"/>
    <w:basedOn w:val="Normal"/>
    <w:link w:val="RodapChar"/>
    <w:uiPriority w:val="99"/>
    <w:semiHidden/>
    <w:unhideWhenUsed/>
    <w:rsid w:val="00177A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77A73"/>
  </w:style>
  <w:style w:type="character" w:styleId="Hyperlink">
    <w:name w:val="Hyperlink"/>
    <w:basedOn w:val="Fontepargpadro"/>
    <w:uiPriority w:val="99"/>
    <w:unhideWhenUsed/>
    <w:rsid w:val="00177A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ontenele.lima@aluno.uece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599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Letícia Fontenele Lima</dc:creator>
  <cp:lastModifiedBy>Letícia Fontenele Lima</cp:lastModifiedBy>
  <cp:revision>3</cp:revision>
  <dcterms:created xsi:type="dcterms:W3CDTF">2019-05-27T14:49:00Z</dcterms:created>
  <dcterms:modified xsi:type="dcterms:W3CDTF">2019-05-30T22:59:00Z</dcterms:modified>
</cp:coreProperties>
</file>