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A6AA" w14:textId="77777777" w:rsidR="00811064" w:rsidRDefault="00DE7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hky57czgpy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ALFABETIZAÇÃO DE ESTUDANTES COM DISLEXIA: DESAFIOS E ESTRATÉGIAS INCLUSIVAS</w:t>
      </w:r>
    </w:p>
    <w:p w14:paraId="621F965B" w14:textId="77777777" w:rsidR="00811064" w:rsidRDefault="00811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D80FA6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Aline Araújo Cassimiro</w:t>
      </w:r>
    </w:p>
    <w:p w14:paraId="2BDD5768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Mestranda pelo Programa de Pós-Graduação Stricto Sensu em</w:t>
      </w:r>
    </w:p>
    <w:p w14:paraId="656EED3F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Educação da Universidade Federal de Viçosa. </w:t>
      </w:r>
    </w:p>
    <w:p w14:paraId="6B907A21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aline.cassimiro@ufv.br</w:t>
      </w:r>
    </w:p>
    <w:p w14:paraId="20AA2193" w14:textId="77777777" w:rsidR="00811064" w:rsidRDefault="00811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D6D94C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Jéssica da Silva Gomes Firmiano</w:t>
      </w:r>
    </w:p>
    <w:p w14:paraId="025B0ABC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Graduada pela Universidade do Norte do Paraná</w:t>
      </w:r>
    </w:p>
    <w:p w14:paraId="79B784C4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Pós-graduada Latu Sensu em Alfabetização e Letramento pela Faculdade Iguaçu</w:t>
      </w:r>
    </w:p>
    <w:p w14:paraId="106D556F" w14:textId="49CC6AF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BD287E">
        <w:rPr>
          <w:rFonts w:ascii="Times New Roman" w:eastAsia="Times New Roman" w:hAnsi="Times New Roman" w:cs="Times New Roman"/>
          <w:sz w:val="24"/>
          <w:szCs w:val="24"/>
        </w:rPr>
        <w:t>jfirmiano3@gmail.com</w:t>
      </w:r>
    </w:p>
    <w:p w14:paraId="4D73420A" w14:textId="77777777" w:rsidR="00811064" w:rsidRDefault="00811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B954BF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Valter Machado da Fonseca</w:t>
      </w:r>
    </w:p>
    <w:p w14:paraId="35F4F86E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Escritor, Geógrafo, Mestre e Doutor em Educação. Docente efetivo do</w:t>
      </w:r>
    </w:p>
    <w:p w14:paraId="11EB7406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Departamento de Educação da Universidade Federal de Viçosa (DPE-UFV).</w:t>
      </w:r>
    </w:p>
    <w:p w14:paraId="10CEB86A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pesquisador dos Programas de Pós-graduação em Educação da UFV</w:t>
      </w:r>
    </w:p>
    <w:p w14:paraId="658570C1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(PPGE-UFV) e em Geografia da UFV (PPgeo/UFV). Líder do Núcleo de</w:t>
      </w:r>
    </w:p>
    <w:p w14:paraId="4B43896F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Pesquisas Educação e Artes em Diferentes Espaços (NUPEADE/UFV/CNPq).</w:t>
      </w:r>
    </w:p>
    <w:p w14:paraId="78FC41AF" w14:textId="5DB0332E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valter.</w:t>
      </w:r>
      <w:r w:rsidR="005F5671">
        <w:rPr>
          <w:rFonts w:ascii="Times New Roman" w:eastAsia="Times New Roman" w:hAnsi="Times New Roman" w:cs="Times New Roman"/>
          <w:sz w:val="24"/>
          <w:szCs w:val="24"/>
        </w:rPr>
        <w:t>fonseca</w:t>
      </w:r>
      <w:r>
        <w:rPr>
          <w:rFonts w:ascii="Times New Roman" w:eastAsia="Times New Roman" w:hAnsi="Times New Roman" w:cs="Times New Roman"/>
          <w:sz w:val="24"/>
          <w:szCs w:val="24"/>
        </w:rPr>
        <w:t>@ufv.br</w:t>
      </w:r>
    </w:p>
    <w:p w14:paraId="0070D907" w14:textId="77777777" w:rsidR="00811064" w:rsidRDefault="00811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29E2A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</w:rPr>
        <w:t>Alfabetização, Letramento e outras Linguagens • Educação e Diversidade</w:t>
      </w:r>
    </w:p>
    <w:p w14:paraId="0ABA62B7" w14:textId="77777777" w:rsidR="00811064" w:rsidRDefault="00DE7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Dislexia; Alfabetização; Ensino-aprendizagem</w:t>
      </w:r>
    </w:p>
    <w:p w14:paraId="2B69C0F5" w14:textId="77777777" w:rsidR="00811064" w:rsidRDefault="00811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C539A" w14:textId="77777777" w:rsidR="00811064" w:rsidRDefault="00811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FE368" w14:textId="77777777" w:rsidR="00811064" w:rsidRDefault="00DE7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14:paraId="1C83E9EB" w14:textId="77777777" w:rsidR="00811064" w:rsidRDefault="0081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1ADBF" w14:textId="77777777" w:rsidR="00811064" w:rsidRDefault="00DE7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alfabetização de alunos com diagnóstico de dislexia representa um desafio significativo para a prática educativa contemporânea. Portanto, torna-se imprescindível conhecer estas patologias e como ocorre cada transtorno específico da aprendizagem e a possibilidade de aprendizagem da leitura e da escrita por esse aluno. Este estudo justifica-se pela necessidade de compreender os processos envolvidos na aquisição da leitura e da escrita por estudantes que apresentam este transtorno de aprendizagem, de origem neurobiológica, caracterizado por dificuldades no reconhecimento preciso e fluente de palavras e em habilidades de decodificação. O objetivo principal da pesquisa foi investigar metodologias pedagógicas que favoreçam o ensino-aprendizagem de alunos disléxicos no contexto escolar. A metodologia adotada foi a pesquisa bibliográfica, ancorada em autores como Muszkat e Rizzutti (2017), Barbosa (2014), Campbell (2013), Fernandes e Penna (2008), e Cândido (2013), que discutem as implicações da dislexia no contexto escolar e apresentam estratégias de apoio à aprendizagem da leitura e da escrita. Os resultados apontam que a intervenção precoce, a postura empática do professor e o uso de estratégias multissensoriais são fundamentais para minimizar os impactos da dislexia no processo de alfabetização. A investigação estabelece forte relação com o campo da Educação Especial, inserindo-se no eixo temático da inclusão escolar, ao evidenciar que práticas pedagógicas adequadas promovem não apenas o desenvolvimento acadêmico, mas também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autoestima e a socialização de estudantes com dislexia. A relevância social da pesquisa reside na contribuição para a formação de professores mais preparados para lidar com a diversidade de necessidades educacionais, reafirmando o direito de todos à educação de qualidade e inclusiva.</w:t>
      </w:r>
    </w:p>
    <w:p w14:paraId="3A6335E7" w14:textId="77777777" w:rsidR="00811064" w:rsidRDefault="00811064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7BDA2" w14:textId="77777777" w:rsidR="00811064" w:rsidRDefault="0081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293BE" w14:textId="77777777" w:rsidR="00811064" w:rsidRDefault="00DE7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17ABA17" w14:textId="77777777" w:rsidR="00811064" w:rsidRDefault="00811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1C492" w14:textId="77777777" w:rsidR="00811064" w:rsidRDefault="00DE72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BARBOSA, C. F. F.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Dislexia: dificuldades de aprendizagem na escola</w:t>
      </w:r>
      <w:r>
        <w:rPr>
          <w:rFonts w:ascii="Times New Roman" w:eastAsia="Times New Roman" w:hAnsi="Times New Roman" w:cs="Times New Roman"/>
          <w:sz w:val="24"/>
          <w:szCs w:val="24"/>
        </w:rPr>
        <w:t>. 2014. Disponível em: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https://repositorio.utfpr.edu.br/jspui/bitstream/1/20858/2/MD_EDUMTE_2014_2_19.pdf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30 abr. 2025.</w:t>
      </w:r>
    </w:p>
    <w:p w14:paraId="121EE212" w14:textId="77777777" w:rsidR="00811064" w:rsidRDefault="00DE72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CÂNDIDO, 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Psicopedagogia para a dislexia nas séries iniciais do ensino fundamental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AVM, 2013. Disponível em: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http://www.avm.edu.br/docpdf/monografias_publicadas/T208833.pdf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30 abr. 2025.</w:t>
      </w:r>
    </w:p>
    <w:p w14:paraId="45D37586" w14:textId="77777777" w:rsidR="00811064" w:rsidRDefault="00DE72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CAMPBELL, 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Dyslexia: the government of reading</w:t>
      </w:r>
      <w:r>
        <w:rPr>
          <w:rFonts w:ascii="Times New Roman" w:eastAsia="Times New Roman" w:hAnsi="Times New Roman" w:cs="Times New Roman"/>
          <w:sz w:val="24"/>
          <w:szCs w:val="24"/>
        </w:rPr>
        <w:t>. London: Palgrave Macmillan, 2013. Disponível em:</w:t>
      </w:r>
      <w:hyperlink r:id="rId11" w:anchor="v=onepage&amp;q&amp;f=fals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 w:anchor="v=onepage&amp;q&amp;f=false">
        <w:r>
          <w:rPr>
            <w:rFonts w:ascii="Times New Roman" w:eastAsia="Times New Roman" w:hAnsi="Times New Roman" w:cs="Times New Roman"/>
            <w:sz w:val="24"/>
            <w:szCs w:val="24"/>
          </w:rPr>
          <w:t>https://books.google.com.br/books?id=aBdvBAAAQBAJ&amp;printsec=frontcover&amp;hl=pt-BR#v=onepage&amp;q&amp;f=false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30 abr. 2025.</w:t>
      </w:r>
    </w:p>
    <w:p w14:paraId="5C507D3B" w14:textId="77777777" w:rsidR="00811064" w:rsidRDefault="00DE72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FERNANDES, R. A.; PENNA, J.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Contribuições da psicopedagogia na alfabetização dos disléxicos</w:t>
      </w:r>
      <w:r>
        <w:rPr>
          <w:rFonts w:ascii="Times New Roman" w:eastAsia="Times New Roman" w:hAnsi="Times New Roman" w:cs="Times New Roman"/>
          <w:sz w:val="24"/>
          <w:szCs w:val="24"/>
        </w:rPr>
        <w:t>. Revista Terceiro Setor &amp; Gestão de Anais-UNG-Ser, v. 2, n. 1, p. 29-49, 2008. Disponível em: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http://revistas.ung.br/index.php/3setor/article/view/400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30 abr. 2025.</w:t>
      </w:r>
    </w:p>
    <w:p w14:paraId="16E11B53" w14:textId="77777777" w:rsidR="00811064" w:rsidRDefault="00DE722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MUSZKAT, M.; RIZZUTTI,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professor e a dislexia</w:t>
      </w:r>
      <w:r>
        <w:rPr>
          <w:rFonts w:ascii="Times New Roman" w:eastAsia="Times New Roman" w:hAnsi="Times New Roman" w:cs="Times New Roman"/>
          <w:sz w:val="24"/>
          <w:szCs w:val="24"/>
        </w:rPr>
        <w:t>. 8. ed. São Paulo: Cortez, 2017. Disponível em: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sz w:val="24"/>
            <w:szCs w:val="24"/>
          </w:rPr>
          <w:t>https://pt.scribd.com/read/472869604/O-professor-e-a-dislexia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30 abr. 2025.</w:t>
      </w:r>
    </w:p>
    <w:p w14:paraId="54E1FF4A" w14:textId="77777777" w:rsidR="00811064" w:rsidRDefault="008110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BA64D" w14:textId="77777777" w:rsidR="00811064" w:rsidRDefault="00811064"/>
    <w:sectPr w:rsidR="00811064">
      <w:headerReference w:type="default" r:id="rId17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9464" w14:textId="77777777" w:rsidR="00B46FDA" w:rsidRDefault="00B46FDA">
      <w:pPr>
        <w:spacing w:after="0" w:line="240" w:lineRule="auto"/>
      </w:pPr>
      <w:r>
        <w:separator/>
      </w:r>
    </w:p>
  </w:endnote>
  <w:endnote w:type="continuationSeparator" w:id="0">
    <w:p w14:paraId="5BA73A77" w14:textId="77777777" w:rsidR="00B46FDA" w:rsidRDefault="00B4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0C85F" w14:textId="77777777" w:rsidR="00B46FDA" w:rsidRDefault="00B46FDA">
      <w:pPr>
        <w:spacing w:after="0" w:line="240" w:lineRule="auto"/>
      </w:pPr>
      <w:r>
        <w:separator/>
      </w:r>
    </w:p>
  </w:footnote>
  <w:footnote w:type="continuationSeparator" w:id="0">
    <w:p w14:paraId="68EBC980" w14:textId="77777777" w:rsidR="00B46FDA" w:rsidRDefault="00B4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C4BF" w14:textId="77777777" w:rsidR="00811064" w:rsidRDefault="00DE7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4E0CDF43" wp14:editId="5EDDDD5D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64"/>
    <w:rsid w:val="000D00A1"/>
    <w:rsid w:val="00436A3B"/>
    <w:rsid w:val="005F5671"/>
    <w:rsid w:val="00811064"/>
    <w:rsid w:val="00B46FDA"/>
    <w:rsid w:val="00BD287E"/>
    <w:rsid w:val="00DE7222"/>
    <w:rsid w:val="00E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D651"/>
  <w15:docId w15:val="{0E498C94-9B85-46ED-9E86-D9DA0E4C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tfpr.edu.br/jspui/bitstream/1/20858/2/MD_EDUMTE_2014_2_19.pdf" TargetMode="External"/><Relationship Id="rId13" Type="http://schemas.openxmlformats.org/officeDocument/2006/relationships/hyperlink" Target="http://revistas.ung.br/index.php/3setor/article/view/4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io.utfpr.edu.br/jspui/bitstream/1/20858/2/MD_EDUMTE_2014_2_19.pdf" TargetMode="External"/><Relationship Id="rId12" Type="http://schemas.openxmlformats.org/officeDocument/2006/relationships/hyperlink" Target="https://books.google.com.br/books?id=aBdvBAAAQBAJ&amp;printsec=frontcover&amp;hl=pt-B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t.scribd.com/read/472869604/O-professor-e-a-dislexi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ooks.google.com.br/books?id=aBdvBAAAQBAJ&amp;printsec=frontcover&amp;hl=pt-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scribd.com/read/472869604/O-professor-e-a-dislexia" TargetMode="External"/><Relationship Id="rId10" Type="http://schemas.openxmlformats.org/officeDocument/2006/relationships/hyperlink" Target="http://www.avm.edu.br/docpdf/monografias_publicadas/T20883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vm.edu.br/docpdf/monografias_publicadas/T208833.pdf" TargetMode="External"/><Relationship Id="rId14" Type="http://schemas.openxmlformats.org/officeDocument/2006/relationships/hyperlink" Target="http://revistas.ung.br/index.php/3setor/article/view/4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6BLngOIJhXgVQpA9xajgm8T+A==">CgMxLjAyDWguMWhreTU3Y3pncHk4AHIhMXA3M0trN2Z5WTAtTW83UE92U3A3eG0xNTItRVg3bTFw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Jéssica Firmiano</cp:lastModifiedBy>
  <cp:revision>4</cp:revision>
  <dcterms:created xsi:type="dcterms:W3CDTF">2025-05-08T01:38:00Z</dcterms:created>
  <dcterms:modified xsi:type="dcterms:W3CDTF">2025-05-10T17:30:00Z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