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27941" w14:textId="77777777" w:rsidR="003D6782" w:rsidRPr="003D6782" w:rsidRDefault="00F07253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A IMPORTÂNCIA DA NUTRIÇÃO NA IDADE À PUBERDADE DE NOVILHAS</w:t>
      </w:r>
    </w:p>
    <w:p w14:paraId="79829152" w14:textId="1ACC5B76" w:rsidR="00B94C38" w:rsidRDefault="001A22DB" w:rsidP="00B94C38">
      <w:pPr>
        <w:pStyle w:val="Textodecomentrio"/>
        <w:rPr>
          <w:rFonts w:ascii="Arial" w:hAnsi="Arial" w:cs="Arial"/>
          <w:b/>
          <w:bCs/>
          <w:color w:val="auto"/>
        </w:rPr>
      </w:pPr>
      <w:proofErr w:type="spellStart"/>
      <w:r>
        <w:rPr>
          <w:rFonts w:ascii="Arial" w:hAnsi="Arial" w:cs="Arial"/>
          <w:b/>
          <w:bCs/>
          <w:color w:val="auto"/>
        </w:rPr>
        <w:t>Kristyelen</w:t>
      </w:r>
      <w:proofErr w:type="spellEnd"/>
      <w:r>
        <w:rPr>
          <w:rFonts w:ascii="Arial" w:hAnsi="Arial" w:cs="Arial"/>
          <w:b/>
          <w:bCs/>
          <w:color w:val="auto"/>
        </w:rPr>
        <w:t xml:space="preserve"> Isabelle Cardoso Barbosa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 w:rsidR="00B94C38">
        <w:rPr>
          <w:rFonts w:ascii="Arial" w:hAnsi="Arial" w:cs="Arial"/>
          <w:b/>
          <w:bCs/>
          <w:color w:val="auto"/>
        </w:rPr>
        <w:t xml:space="preserve">*, </w:t>
      </w:r>
      <w:proofErr w:type="spellStart"/>
      <w:r w:rsidR="000E60DE" w:rsidRPr="000E60DE">
        <w:rPr>
          <w:rFonts w:ascii="Arial" w:hAnsi="Arial" w:cs="Arial"/>
          <w:b/>
          <w:bCs/>
          <w:color w:val="auto"/>
        </w:rPr>
        <w:t>Sannelly</w:t>
      </w:r>
      <w:proofErr w:type="spellEnd"/>
      <w:r w:rsidR="000E60DE" w:rsidRPr="000E60DE">
        <w:rPr>
          <w:rFonts w:ascii="Arial" w:hAnsi="Arial" w:cs="Arial"/>
          <w:b/>
          <w:bCs/>
          <w:color w:val="auto"/>
        </w:rPr>
        <w:t xml:space="preserve"> Assis Procópio</w:t>
      </w:r>
      <w:r w:rsidR="000E60DE">
        <w:rPr>
          <w:rFonts w:ascii="Arial" w:hAnsi="Arial" w:cs="Arial"/>
          <w:b/>
          <w:bCs/>
          <w:color w:val="auto"/>
        </w:rPr>
        <w:t xml:space="preserve">¹, </w:t>
      </w:r>
      <w:r w:rsidR="000E60DE" w:rsidRPr="000E60DE">
        <w:rPr>
          <w:rFonts w:ascii="Arial" w:hAnsi="Arial" w:cs="Arial"/>
          <w:b/>
          <w:bCs/>
          <w:color w:val="auto"/>
        </w:rPr>
        <w:t>Rafael Bruno Hipólito Ferreira da Silva</w:t>
      </w:r>
      <w:r w:rsidR="000E60DE">
        <w:rPr>
          <w:rFonts w:ascii="Arial" w:hAnsi="Arial" w:cs="Arial"/>
          <w:b/>
          <w:bCs/>
          <w:color w:val="auto"/>
        </w:rPr>
        <w:t xml:space="preserve">¹ </w:t>
      </w:r>
      <w:r w:rsidR="00B94C38">
        <w:rPr>
          <w:rFonts w:ascii="Arial" w:hAnsi="Arial" w:cs="Arial"/>
          <w:b/>
          <w:bCs/>
          <w:color w:val="auto"/>
        </w:rPr>
        <w:t xml:space="preserve">e </w:t>
      </w:r>
      <w:r>
        <w:rPr>
          <w:rFonts w:ascii="Arial" w:hAnsi="Arial" w:cs="Arial"/>
          <w:b/>
          <w:bCs/>
          <w:color w:val="auto"/>
        </w:rPr>
        <w:t>Patrícia</w:t>
      </w:r>
      <w:r w:rsidR="0055156B">
        <w:rPr>
          <w:rFonts w:ascii="Arial" w:hAnsi="Arial" w:cs="Arial"/>
          <w:b/>
          <w:bCs/>
          <w:color w:val="auto"/>
        </w:rPr>
        <w:t xml:space="preserve"> Alves</w:t>
      </w:r>
      <w:r>
        <w:rPr>
          <w:rFonts w:ascii="Arial" w:hAnsi="Arial" w:cs="Arial"/>
          <w:b/>
          <w:bCs/>
          <w:color w:val="auto"/>
        </w:rPr>
        <w:t xml:space="preserve"> Dutra²</w:t>
      </w:r>
      <w:r w:rsidR="00B94C38">
        <w:rPr>
          <w:rFonts w:ascii="Arial" w:hAnsi="Arial" w:cs="Arial"/>
          <w:b/>
          <w:bCs/>
          <w:color w:val="auto"/>
        </w:rPr>
        <w:t>.</w:t>
      </w:r>
    </w:p>
    <w:p w14:paraId="210DE769" w14:textId="72823496" w:rsidR="00B94C38" w:rsidRDefault="00B94C38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</w:t>
      </w:r>
      <w:proofErr w:type="spellStart"/>
      <w:r>
        <w:rPr>
          <w:rFonts w:ascii="Arial" w:hAnsi="Arial" w:cs="Arial"/>
          <w:i/>
          <w:iCs/>
          <w:color w:val="auto"/>
          <w:sz w:val="14"/>
          <w:szCs w:val="18"/>
        </w:rPr>
        <w:t>UniBH</w:t>
      </w:r>
      <w:proofErr w:type="spell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Horizonte/MG – Brasil – *Contato: </w:t>
      </w:r>
      <w:r w:rsidR="005A0F13">
        <w:rPr>
          <w:rFonts w:ascii="Arial" w:hAnsi="Arial" w:cs="Arial"/>
          <w:i/>
          <w:iCs/>
          <w:color w:val="auto"/>
          <w:sz w:val="14"/>
          <w:szCs w:val="18"/>
        </w:rPr>
        <w:t>kristyelen.barbosa@hotmail.com</w:t>
      </w:r>
    </w:p>
    <w:p w14:paraId="3D73D6EB" w14:textId="0828587B" w:rsidR="006A7E7C" w:rsidRDefault="00B94C38" w:rsidP="00650995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1A22DB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²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Professor de Medicina Veterinária – </w:t>
      </w:r>
      <w:proofErr w:type="spellStart"/>
      <w:r>
        <w:rPr>
          <w:rFonts w:ascii="Arial" w:hAnsi="Arial" w:cs="Arial"/>
          <w:i/>
          <w:iCs/>
          <w:color w:val="auto"/>
          <w:sz w:val="14"/>
          <w:szCs w:val="18"/>
        </w:rPr>
        <w:t>UniBH</w:t>
      </w:r>
      <w:proofErr w:type="spell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Horizonte/MG – Brasil</w:t>
      </w:r>
    </w:p>
    <w:p w14:paraId="2008BE47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0A787985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14:paraId="67F5D386" w14:textId="39B8D885" w:rsidR="00375B84" w:rsidRDefault="00362909" w:rsidP="00362909">
      <w:pPr>
        <w:jc w:val="both"/>
        <w:rPr>
          <w:rFonts w:ascii="Arial" w:hAnsi="Arial" w:cs="Arial"/>
          <w:sz w:val="18"/>
          <w:szCs w:val="18"/>
        </w:rPr>
      </w:pPr>
      <w:r w:rsidRPr="00362909">
        <w:rPr>
          <w:rFonts w:ascii="Arial" w:hAnsi="Arial" w:cs="Arial"/>
          <w:sz w:val="18"/>
          <w:szCs w:val="18"/>
        </w:rPr>
        <w:t xml:space="preserve">A maior parte do sistema </w:t>
      </w:r>
      <w:r w:rsidR="00375B84">
        <w:rPr>
          <w:rFonts w:ascii="Arial" w:hAnsi="Arial" w:cs="Arial"/>
          <w:sz w:val="18"/>
          <w:szCs w:val="18"/>
        </w:rPr>
        <w:t>de produção de bovinos</w:t>
      </w:r>
      <w:r w:rsidR="00375B84" w:rsidRPr="00362909">
        <w:rPr>
          <w:rFonts w:ascii="Arial" w:hAnsi="Arial" w:cs="Arial"/>
          <w:sz w:val="18"/>
          <w:szCs w:val="18"/>
        </w:rPr>
        <w:t xml:space="preserve"> </w:t>
      </w:r>
      <w:r w:rsidRPr="00362909">
        <w:rPr>
          <w:rFonts w:ascii="Arial" w:hAnsi="Arial" w:cs="Arial"/>
          <w:sz w:val="18"/>
          <w:szCs w:val="18"/>
        </w:rPr>
        <w:t>no Brasil é extensivo, assim, os animais dependem das pastagens para suprir suas demandas nutri</w:t>
      </w:r>
      <w:r w:rsidR="00375B84">
        <w:rPr>
          <w:rFonts w:ascii="Arial" w:hAnsi="Arial" w:cs="Arial"/>
          <w:sz w:val="18"/>
          <w:szCs w:val="18"/>
        </w:rPr>
        <w:t>cionais</w:t>
      </w:r>
      <w:r w:rsidRPr="00362909">
        <w:rPr>
          <w:rFonts w:ascii="Arial" w:hAnsi="Arial" w:cs="Arial"/>
          <w:sz w:val="18"/>
          <w:szCs w:val="18"/>
        </w:rPr>
        <w:t xml:space="preserve">. </w:t>
      </w:r>
      <w:r w:rsidR="00375B84">
        <w:rPr>
          <w:rFonts w:ascii="Arial" w:hAnsi="Arial" w:cs="Arial"/>
          <w:sz w:val="18"/>
          <w:szCs w:val="18"/>
        </w:rPr>
        <w:t>A sazonalidade na produção e qualidade das forrageiras faz com que os animais reduz</w:t>
      </w:r>
      <w:r w:rsidR="00CA3215">
        <w:rPr>
          <w:rFonts w:ascii="Arial" w:hAnsi="Arial" w:cs="Arial"/>
          <w:sz w:val="18"/>
          <w:szCs w:val="18"/>
        </w:rPr>
        <w:t>am</w:t>
      </w:r>
      <w:r w:rsidR="00375B84">
        <w:rPr>
          <w:rFonts w:ascii="Arial" w:hAnsi="Arial" w:cs="Arial"/>
          <w:sz w:val="18"/>
          <w:szCs w:val="18"/>
        </w:rPr>
        <w:t xml:space="preserve"> seu desempenho em algumas épocas do ano.</w:t>
      </w:r>
    </w:p>
    <w:p w14:paraId="36EC6742" w14:textId="085D9EDA" w:rsidR="007011B2" w:rsidRDefault="00375B84" w:rsidP="003629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Situações de deficiência nutricionais na fase de cria e recria de fêmeas bovinas estão associadas a elevada idade </w:t>
      </w:r>
      <w:r w:rsidR="00147020">
        <w:rPr>
          <w:rFonts w:ascii="Arial" w:hAnsi="Arial" w:cs="Arial"/>
          <w:sz w:val="18"/>
          <w:szCs w:val="18"/>
        </w:rPr>
        <w:t xml:space="preserve">a puberdade e </w:t>
      </w:r>
      <w:r>
        <w:rPr>
          <w:rFonts w:ascii="Arial" w:hAnsi="Arial" w:cs="Arial"/>
          <w:sz w:val="18"/>
          <w:szCs w:val="18"/>
        </w:rPr>
        <w:t>ao primeiro parto</w:t>
      </w:r>
      <w:r w:rsidR="00147020">
        <w:rPr>
          <w:rFonts w:ascii="Arial" w:hAnsi="Arial" w:cs="Arial"/>
          <w:sz w:val="18"/>
          <w:szCs w:val="18"/>
        </w:rPr>
        <w:t>, consequentemente levando</w:t>
      </w:r>
      <w:r>
        <w:rPr>
          <w:rFonts w:ascii="Arial" w:hAnsi="Arial" w:cs="Arial"/>
          <w:sz w:val="18"/>
          <w:szCs w:val="18"/>
        </w:rPr>
        <w:t xml:space="preserve"> a perda de eficiência dos sistemas produtivos</w:t>
      </w:r>
      <w:r w:rsidR="007011B2">
        <w:rPr>
          <w:rFonts w:ascii="Arial" w:hAnsi="Arial" w:cs="Arial"/>
          <w:sz w:val="18"/>
          <w:szCs w:val="18"/>
        </w:rPr>
        <w:t>.</w:t>
      </w:r>
    </w:p>
    <w:p w14:paraId="365ECBAD" w14:textId="29A9C661" w:rsidR="00461E36" w:rsidRDefault="00362909" w:rsidP="00A66C59">
      <w:pPr>
        <w:jc w:val="both"/>
        <w:rPr>
          <w:sz w:val="23"/>
          <w:szCs w:val="23"/>
        </w:rPr>
      </w:pPr>
      <w:r w:rsidRPr="00362909">
        <w:rPr>
          <w:rFonts w:ascii="Arial" w:hAnsi="Arial" w:cs="Arial"/>
          <w:sz w:val="18"/>
          <w:szCs w:val="18"/>
        </w:rPr>
        <w:t>A puberdade</w:t>
      </w:r>
      <w:r w:rsidR="00CF10F8">
        <w:rPr>
          <w:rFonts w:ascii="Arial" w:hAnsi="Arial" w:cs="Arial"/>
          <w:sz w:val="18"/>
          <w:szCs w:val="18"/>
        </w:rPr>
        <w:t xml:space="preserve"> </w:t>
      </w:r>
      <w:r w:rsidR="00147020">
        <w:rPr>
          <w:rFonts w:ascii="Arial" w:hAnsi="Arial" w:cs="Arial"/>
          <w:sz w:val="18"/>
          <w:szCs w:val="18"/>
        </w:rPr>
        <w:t>pode ser classificada de duas formas</w:t>
      </w:r>
      <w:r w:rsidR="00CF10F8">
        <w:rPr>
          <w:rFonts w:ascii="Arial" w:hAnsi="Arial" w:cs="Arial"/>
          <w:sz w:val="18"/>
          <w:szCs w:val="18"/>
        </w:rPr>
        <w:t>, sendo a puberdade fisiológica</w:t>
      </w:r>
      <w:r w:rsidRPr="00362909">
        <w:rPr>
          <w:rFonts w:ascii="Arial" w:hAnsi="Arial" w:cs="Arial"/>
          <w:sz w:val="18"/>
          <w:szCs w:val="18"/>
        </w:rPr>
        <w:t xml:space="preserve"> quando uma novilha sofre modificações hormonais que levam ao começo da atividade ovariana, no qual ela conseguirá deixar progênies</w:t>
      </w:r>
      <w:r w:rsidR="00F37936">
        <w:rPr>
          <w:rFonts w:ascii="Arial" w:hAnsi="Arial" w:cs="Arial"/>
          <w:sz w:val="18"/>
          <w:szCs w:val="18"/>
          <w:vertAlign w:val="superscript"/>
        </w:rPr>
        <w:t>7</w:t>
      </w:r>
      <w:r w:rsidR="00CF10F8">
        <w:rPr>
          <w:rFonts w:ascii="Arial" w:hAnsi="Arial" w:cs="Arial"/>
          <w:sz w:val="18"/>
          <w:szCs w:val="18"/>
        </w:rPr>
        <w:t>. Porém muitas vezes o porte é insuficiente para manter a gestaç</w:t>
      </w:r>
      <w:r w:rsidR="007011B2">
        <w:rPr>
          <w:rFonts w:ascii="Arial" w:hAnsi="Arial" w:cs="Arial"/>
          <w:sz w:val="18"/>
          <w:szCs w:val="18"/>
        </w:rPr>
        <w:t xml:space="preserve">ão, dessa forma ela deve ter </w:t>
      </w:r>
      <w:r w:rsidR="00CF10F8">
        <w:rPr>
          <w:rFonts w:ascii="Arial" w:hAnsi="Arial" w:cs="Arial"/>
          <w:sz w:val="18"/>
          <w:szCs w:val="18"/>
        </w:rPr>
        <w:t xml:space="preserve">65-70% do peso de uma vaca adulta da mesma raça, essa </w:t>
      </w:r>
      <w:r w:rsidR="00990EF5">
        <w:rPr>
          <w:rFonts w:ascii="Arial" w:hAnsi="Arial" w:cs="Arial"/>
          <w:sz w:val="18"/>
          <w:szCs w:val="18"/>
        </w:rPr>
        <w:t>é a puberdade zootécnica</w:t>
      </w:r>
      <w:r w:rsidR="00F37936">
        <w:rPr>
          <w:rFonts w:ascii="Arial" w:hAnsi="Arial" w:cs="Arial"/>
          <w:sz w:val="18"/>
          <w:szCs w:val="18"/>
          <w:vertAlign w:val="superscript"/>
        </w:rPr>
        <w:t>5</w:t>
      </w:r>
      <w:r w:rsidR="00A66C59">
        <w:rPr>
          <w:rFonts w:ascii="Arial" w:hAnsi="Arial" w:cs="Arial"/>
          <w:sz w:val="18"/>
          <w:szCs w:val="18"/>
          <w:vertAlign w:val="superscript"/>
        </w:rPr>
        <w:t>.</w:t>
      </w:r>
    </w:p>
    <w:p w14:paraId="7BC7819C" w14:textId="7BA899A5" w:rsidR="00362909" w:rsidRPr="00A66C59" w:rsidRDefault="00362909" w:rsidP="00A66C5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A66C59">
        <w:rPr>
          <w:rFonts w:ascii="Arial" w:hAnsi="Arial" w:cs="Arial"/>
          <w:sz w:val="18"/>
          <w:szCs w:val="18"/>
        </w:rPr>
        <w:t xml:space="preserve">Do nascimento ao período </w:t>
      </w:r>
      <w:proofErr w:type="spellStart"/>
      <w:r w:rsidRPr="00A66C59">
        <w:rPr>
          <w:rFonts w:ascii="Arial" w:hAnsi="Arial" w:cs="Arial"/>
          <w:sz w:val="18"/>
          <w:szCs w:val="18"/>
        </w:rPr>
        <w:t>pré-pubere</w:t>
      </w:r>
      <w:proofErr w:type="spellEnd"/>
      <w:r w:rsidRPr="00A66C59">
        <w:rPr>
          <w:rFonts w:ascii="Arial" w:hAnsi="Arial" w:cs="Arial"/>
          <w:sz w:val="18"/>
          <w:szCs w:val="18"/>
        </w:rPr>
        <w:t>, existe atividade no ovário com ondas de crescimento folicular, porém incapazes de chegar a ovulação, pois o hormônio liberador de gonadotrofinas (</w:t>
      </w:r>
      <w:proofErr w:type="spellStart"/>
      <w:r w:rsidRPr="00A66C59">
        <w:rPr>
          <w:rFonts w:ascii="Arial" w:hAnsi="Arial" w:cs="Arial"/>
          <w:sz w:val="18"/>
          <w:szCs w:val="18"/>
        </w:rPr>
        <w:t>GnRH</w:t>
      </w:r>
      <w:proofErr w:type="spellEnd"/>
      <w:r w:rsidRPr="00A66C59">
        <w:rPr>
          <w:rFonts w:ascii="Arial" w:hAnsi="Arial" w:cs="Arial"/>
          <w:sz w:val="18"/>
          <w:szCs w:val="18"/>
        </w:rPr>
        <w:t>) não é secretado o suficiente</w:t>
      </w:r>
      <w:r w:rsidR="00F37936" w:rsidRPr="00A66C59">
        <w:rPr>
          <w:rFonts w:ascii="Arial" w:hAnsi="Arial" w:cs="Arial"/>
          <w:sz w:val="18"/>
          <w:szCs w:val="18"/>
          <w:vertAlign w:val="superscript"/>
        </w:rPr>
        <w:t>7</w:t>
      </w:r>
      <w:r w:rsidRPr="00A66C59">
        <w:rPr>
          <w:rFonts w:ascii="Arial" w:hAnsi="Arial" w:cs="Arial"/>
          <w:sz w:val="18"/>
          <w:szCs w:val="18"/>
        </w:rPr>
        <w:t>.</w:t>
      </w:r>
      <w:r w:rsidR="00A66C59" w:rsidRPr="00A66C59">
        <w:rPr>
          <w:rFonts w:ascii="Arial" w:hAnsi="Arial" w:cs="Arial"/>
          <w:sz w:val="18"/>
          <w:szCs w:val="18"/>
        </w:rPr>
        <w:t xml:space="preserve"> A sinalização para o início desta produção, é modulado pela concentração de glicose plasmática e também pela leptina, hormônio produzido pelo tecido adiposo, que avisa quando há estoque metabólico disponível para iniciar a atividade reprodutiva. Q</w:t>
      </w:r>
      <w:r w:rsidRPr="00A66C59">
        <w:rPr>
          <w:rFonts w:ascii="Arial" w:hAnsi="Arial" w:cs="Arial"/>
          <w:sz w:val="18"/>
          <w:szCs w:val="18"/>
        </w:rPr>
        <w:t xml:space="preserve">uando a novilha atinge a puberdade, os estímulos que inibem </w:t>
      </w:r>
      <w:proofErr w:type="spellStart"/>
      <w:r w:rsidRPr="00A66C59">
        <w:rPr>
          <w:rFonts w:ascii="Arial" w:hAnsi="Arial" w:cs="Arial"/>
          <w:sz w:val="18"/>
          <w:szCs w:val="18"/>
        </w:rPr>
        <w:t>GnRH</w:t>
      </w:r>
      <w:proofErr w:type="spellEnd"/>
      <w:r w:rsidRPr="00A66C59">
        <w:rPr>
          <w:rFonts w:ascii="Arial" w:hAnsi="Arial" w:cs="Arial"/>
          <w:sz w:val="18"/>
          <w:szCs w:val="18"/>
        </w:rPr>
        <w:t xml:space="preserve"> são sobrepostos pelos excitatórios, fazendo com que a hipófise libere o hormônio folículo estimulante (FSH) o suficiente para que suas ondas junto ao hormônio luteinizante (LH) façam com que o folículo cresça em tamanho compatível com a ovulação e produza estrógeno (E2), </w:t>
      </w:r>
      <w:r w:rsidR="0055156B" w:rsidRPr="00A66C59">
        <w:rPr>
          <w:rFonts w:ascii="Arial" w:hAnsi="Arial" w:cs="Arial"/>
          <w:sz w:val="18"/>
          <w:szCs w:val="18"/>
        </w:rPr>
        <w:t>assim</w:t>
      </w:r>
      <w:r w:rsidRPr="00A66C59">
        <w:rPr>
          <w:rFonts w:ascii="Arial" w:hAnsi="Arial" w:cs="Arial"/>
          <w:sz w:val="18"/>
          <w:szCs w:val="18"/>
        </w:rPr>
        <w:t xml:space="preserve"> a hipófise liber</w:t>
      </w:r>
      <w:r w:rsidR="0055156B" w:rsidRPr="00A66C59">
        <w:rPr>
          <w:rFonts w:ascii="Arial" w:hAnsi="Arial" w:cs="Arial"/>
          <w:sz w:val="18"/>
          <w:szCs w:val="18"/>
        </w:rPr>
        <w:t>a</w:t>
      </w:r>
      <w:r w:rsidRPr="00A66C59">
        <w:rPr>
          <w:rFonts w:ascii="Arial" w:hAnsi="Arial" w:cs="Arial"/>
          <w:sz w:val="18"/>
          <w:szCs w:val="18"/>
        </w:rPr>
        <w:t xml:space="preserve"> um </w:t>
      </w:r>
      <w:r w:rsidR="009F2D30" w:rsidRPr="00A66C59">
        <w:rPr>
          <w:rFonts w:ascii="Arial" w:hAnsi="Arial" w:cs="Arial"/>
          <w:sz w:val="18"/>
          <w:szCs w:val="18"/>
        </w:rPr>
        <w:t>pico de LH, causando a ovulação (fig. 1)</w:t>
      </w:r>
      <w:r w:rsidR="001C58DC" w:rsidRPr="00A66C59">
        <w:rPr>
          <w:rFonts w:ascii="Arial" w:hAnsi="Arial" w:cs="Arial"/>
          <w:sz w:val="18"/>
          <w:szCs w:val="18"/>
          <w:vertAlign w:val="superscript"/>
        </w:rPr>
        <w:t>7</w:t>
      </w:r>
      <w:r w:rsidR="009F2D30" w:rsidRPr="00A66C59">
        <w:rPr>
          <w:rFonts w:ascii="Arial" w:hAnsi="Arial" w:cs="Arial"/>
          <w:sz w:val="18"/>
          <w:szCs w:val="18"/>
        </w:rPr>
        <w:t>.</w:t>
      </w:r>
    </w:p>
    <w:p w14:paraId="142DC73B" w14:textId="1CBAC778" w:rsidR="003D6782" w:rsidRPr="003D6782" w:rsidRDefault="00173173" w:rsidP="00A66C59">
      <w:pPr>
        <w:jc w:val="both"/>
      </w:pPr>
      <w:r>
        <w:rPr>
          <w:rFonts w:ascii="Arial" w:hAnsi="Arial" w:cs="Arial"/>
          <w:sz w:val="18"/>
          <w:szCs w:val="18"/>
        </w:rPr>
        <w:t>Nesse contexto o objetivo da presente revisão é discutir</w:t>
      </w:r>
      <w:r w:rsidR="007035D7">
        <w:rPr>
          <w:rFonts w:ascii="Arial" w:hAnsi="Arial" w:cs="Arial"/>
          <w:sz w:val="18"/>
          <w:szCs w:val="18"/>
        </w:rPr>
        <w:t xml:space="preserve"> </w:t>
      </w:r>
      <w:r w:rsidR="0089615A">
        <w:rPr>
          <w:rFonts w:ascii="Arial" w:hAnsi="Arial" w:cs="Arial"/>
          <w:sz w:val="18"/>
          <w:szCs w:val="18"/>
        </w:rPr>
        <w:t xml:space="preserve">a importância da nutrição como um fator </w:t>
      </w:r>
      <w:r w:rsidR="0055156B">
        <w:rPr>
          <w:rFonts w:ascii="Arial" w:hAnsi="Arial" w:cs="Arial"/>
          <w:sz w:val="18"/>
          <w:szCs w:val="18"/>
        </w:rPr>
        <w:t>que</w:t>
      </w:r>
      <w:r w:rsidR="00362909" w:rsidRPr="00362909">
        <w:rPr>
          <w:rFonts w:ascii="Arial" w:hAnsi="Arial" w:cs="Arial"/>
          <w:sz w:val="18"/>
          <w:szCs w:val="18"/>
        </w:rPr>
        <w:t xml:space="preserve"> influencia n</w:t>
      </w:r>
      <w:r w:rsidR="0089615A">
        <w:rPr>
          <w:rFonts w:ascii="Arial" w:hAnsi="Arial" w:cs="Arial"/>
          <w:sz w:val="18"/>
          <w:szCs w:val="18"/>
        </w:rPr>
        <w:t>a</w:t>
      </w:r>
      <w:r w:rsidR="00362909" w:rsidRPr="00362909">
        <w:rPr>
          <w:rFonts w:ascii="Arial" w:hAnsi="Arial" w:cs="Arial"/>
          <w:sz w:val="18"/>
          <w:szCs w:val="18"/>
        </w:rPr>
        <w:t xml:space="preserve"> </w:t>
      </w:r>
      <w:r w:rsidR="0089615A">
        <w:rPr>
          <w:rFonts w:ascii="Arial" w:hAnsi="Arial" w:cs="Arial"/>
          <w:sz w:val="18"/>
          <w:szCs w:val="18"/>
        </w:rPr>
        <w:t xml:space="preserve">idade a </w:t>
      </w:r>
      <w:r>
        <w:rPr>
          <w:rFonts w:ascii="Arial" w:hAnsi="Arial" w:cs="Arial"/>
          <w:sz w:val="18"/>
          <w:szCs w:val="18"/>
        </w:rPr>
        <w:t>puberdade</w:t>
      </w:r>
      <w:r w:rsidR="0089615A">
        <w:rPr>
          <w:rFonts w:ascii="Arial" w:hAnsi="Arial" w:cs="Arial"/>
          <w:sz w:val="18"/>
          <w:szCs w:val="18"/>
        </w:rPr>
        <w:t>.</w:t>
      </w:r>
    </w:p>
    <w:p w14:paraId="3B40CE58" w14:textId="77777777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5DB8BEDB" w14:textId="6F6FD9D4" w:rsidR="001B4CE9" w:rsidRDefault="0089615A" w:rsidP="003D6782">
      <w:pPr>
        <w:jc w:val="both"/>
        <w:rPr>
          <w:rFonts w:ascii="Arial" w:hAnsi="Arial" w:cs="Arial"/>
          <w:sz w:val="18"/>
        </w:rPr>
      </w:pPr>
      <w:r>
        <w:rPr>
          <w:rFonts w:ascii="Arial" w:eastAsia="Arial" w:hAnsi="Arial" w:cs="Arial"/>
          <w:sz w:val="18"/>
          <w:szCs w:val="18"/>
        </w:rPr>
        <w:t>O trabalho foi elaborado por meio de revisão de literatura técnico-científica analisando a importância da nutrição na idade a puberdade.</w:t>
      </w:r>
    </w:p>
    <w:p w14:paraId="137ECCAD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027EB8A8" w14:textId="0E1B500C" w:rsidR="00BC52A2" w:rsidRPr="00BC52A2" w:rsidRDefault="00BC52A2" w:rsidP="00BC52A2">
      <w:pPr>
        <w:jc w:val="both"/>
        <w:rPr>
          <w:rFonts w:ascii="Arial" w:hAnsi="Arial" w:cs="Arial"/>
          <w:sz w:val="18"/>
          <w:szCs w:val="18"/>
        </w:rPr>
      </w:pPr>
      <w:r w:rsidRPr="00BC52A2">
        <w:rPr>
          <w:rFonts w:ascii="Arial" w:hAnsi="Arial" w:cs="Arial"/>
          <w:sz w:val="18"/>
          <w:szCs w:val="18"/>
        </w:rPr>
        <w:t xml:space="preserve">Os cuidados nutricionais devem começar desde </w:t>
      </w:r>
      <w:r w:rsidR="00173173">
        <w:rPr>
          <w:rFonts w:ascii="Arial" w:hAnsi="Arial" w:cs="Arial"/>
          <w:sz w:val="18"/>
          <w:szCs w:val="18"/>
        </w:rPr>
        <w:t>o nascimento da bezerra</w:t>
      </w:r>
      <w:r w:rsidRPr="00BC52A2">
        <w:rPr>
          <w:rFonts w:ascii="Arial" w:hAnsi="Arial" w:cs="Arial"/>
          <w:sz w:val="18"/>
          <w:szCs w:val="18"/>
        </w:rPr>
        <w:t>,</w:t>
      </w:r>
      <w:r w:rsidR="00173173">
        <w:rPr>
          <w:rFonts w:ascii="Arial" w:hAnsi="Arial" w:cs="Arial"/>
          <w:sz w:val="18"/>
          <w:szCs w:val="18"/>
        </w:rPr>
        <w:t xml:space="preserve"> para seu melhor desempenho e precocidade </w:t>
      </w:r>
      <w:r w:rsidR="00840F3D">
        <w:rPr>
          <w:rFonts w:ascii="Arial" w:hAnsi="Arial" w:cs="Arial"/>
          <w:sz w:val="18"/>
          <w:szCs w:val="18"/>
        </w:rPr>
        <w:t>à</w:t>
      </w:r>
      <w:r w:rsidR="00173173">
        <w:rPr>
          <w:rFonts w:ascii="Arial" w:hAnsi="Arial" w:cs="Arial"/>
          <w:sz w:val="18"/>
          <w:szCs w:val="18"/>
        </w:rPr>
        <w:t xml:space="preserve"> puberdade</w:t>
      </w:r>
      <w:r w:rsidR="006E474C">
        <w:rPr>
          <w:rFonts w:ascii="Arial" w:hAnsi="Arial" w:cs="Arial"/>
          <w:sz w:val="18"/>
          <w:szCs w:val="18"/>
        </w:rPr>
        <w:t>.</w:t>
      </w:r>
    </w:p>
    <w:p w14:paraId="527EB429" w14:textId="22CF68DD" w:rsidR="00BC52A2" w:rsidRPr="00150BF0" w:rsidRDefault="00BC52A2" w:rsidP="00BC52A2">
      <w:pPr>
        <w:jc w:val="both"/>
        <w:rPr>
          <w:rFonts w:ascii="Arial" w:hAnsi="Arial" w:cs="Arial"/>
          <w:sz w:val="18"/>
          <w:szCs w:val="18"/>
        </w:rPr>
      </w:pPr>
      <w:r w:rsidRPr="00BC52A2">
        <w:rPr>
          <w:rFonts w:ascii="Arial" w:hAnsi="Arial" w:cs="Arial"/>
          <w:sz w:val="18"/>
          <w:szCs w:val="18"/>
        </w:rPr>
        <w:t xml:space="preserve">Animais </w:t>
      </w:r>
      <w:r w:rsidRPr="00150BF0">
        <w:rPr>
          <w:rFonts w:ascii="Arial" w:hAnsi="Arial" w:cs="Arial"/>
          <w:sz w:val="18"/>
          <w:szCs w:val="18"/>
        </w:rPr>
        <w:t xml:space="preserve">que obtiveram maior taxa de crescimento no período </w:t>
      </w:r>
      <w:proofErr w:type="spellStart"/>
      <w:r w:rsidRPr="00150BF0">
        <w:rPr>
          <w:rFonts w:ascii="Arial" w:hAnsi="Arial" w:cs="Arial"/>
          <w:sz w:val="18"/>
          <w:szCs w:val="18"/>
        </w:rPr>
        <w:t>pré</w:t>
      </w:r>
      <w:proofErr w:type="spellEnd"/>
      <w:r w:rsidRPr="00150BF0">
        <w:rPr>
          <w:rFonts w:ascii="Arial" w:hAnsi="Arial" w:cs="Arial"/>
          <w:sz w:val="18"/>
          <w:szCs w:val="18"/>
        </w:rPr>
        <w:t>-desmama atingiram a puberdade mais precocemente e com maior peso do que o lote que apresentou crescimento mais lento</w:t>
      </w:r>
      <w:r w:rsidR="00F37936" w:rsidRPr="00150BF0">
        <w:rPr>
          <w:rFonts w:ascii="Arial" w:hAnsi="Arial" w:cs="Arial"/>
          <w:sz w:val="18"/>
          <w:szCs w:val="18"/>
          <w:vertAlign w:val="superscript"/>
        </w:rPr>
        <w:t>10</w:t>
      </w:r>
      <w:r w:rsidR="006F6B57" w:rsidRPr="00150BF0">
        <w:rPr>
          <w:rFonts w:ascii="Arial" w:hAnsi="Arial" w:cs="Arial"/>
          <w:sz w:val="18"/>
          <w:szCs w:val="18"/>
        </w:rPr>
        <w:t>.</w:t>
      </w:r>
    </w:p>
    <w:p w14:paraId="61D26C66" w14:textId="713420B5" w:rsidR="00BC52A2" w:rsidRPr="00150BF0" w:rsidRDefault="00BC52A2" w:rsidP="00BC52A2">
      <w:pPr>
        <w:jc w:val="both"/>
        <w:rPr>
          <w:rFonts w:ascii="Arial" w:hAnsi="Arial" w:cs="Arial"/>
          <w:sz w:val="18"/>
          <w:szCs w:val="18"/>
        </w:rPr>
      </w:pPr>
      <w:r w:rsidRPr="00150BF0">
        <w:rPr>
          <w:rFonts w:ascii="Arial" w:hAnsi="Arial" w:cs="Arial"/>
          <w:sz w:val="18"/>
          <w:szCs w:val="18"/>
        </w:rPr>
        <w:t xml:space="preserve">Para se manter o equilíbrio entre idade, desenvolvimento corporal e peso </w:t>
      </w:r>
      <w:r w:rsidR="00173173" w:rsidRPr="00150BF0">
        <w:rPr>
          <w:rFonts w:ascii="Arial" w:hAnsi="Arial" w:cs="Arial"/>
          <w:sz w:val="18"/>
          <w:szCs w:val="18"/>
        </w:rPr>
        <w:t>ao</w:t>
      </w:r>
      <w:r w:rsidRPr="00150BF0">
        <w:rPr>
          <w:rFonts w:ascii="Arial" w:hAnsi="Arial" w:cs="Arial"/>
          <w:sz w:val="18"/>
          <w:szCs w:val="18"/>
        </w:rPr>
        <w:t xml:space="preserve"> nascimento até o primeiro parto, as fêmeas devem ser submetidas a um manejo nutricional que vise um ganho médio diário de peso (GMD) em torno de 0,650 Kg</w:t>
      </w:r>
      <w:r w:rsidR="00530607" w:rsidRPr="00150BF0">
        <w:rPr>
          <w:rFonts w:ascii="Arial" w:hAnsi="Arial" w:cs="Arial"/>
          <w:sz w:val="18"/>
          <w:szCs w:val="18"/>
        </w:rPr>
        <w:t xml:space="preserve"> (Fig. 2)</w:t>
      </w:r>
      <w:r w:rsidR="006F6B57" w:rsidRPr="00150BF0">
        <w:rPr>
          <w:rFonts w:ascii="Arial" w:hAnsi="Arial" w:cs="Arial"/>
          <w:sz w:val="18"/>
          <w:szCs w:val="18"/>
          <w:vertAlign w:val="superscript"/>
        </w:rPr>
        <w:t>1</w:t>
      </w:r>
      <w:r w:rsidR="00F37936" w:rsidRPr="00150BF0">
        <w:rPr>
          <w:rFonts w:ascii="Arial" w:hAnsi="Arial" w:cs="Arial"/>
          <w:sz w:val="18"/>
          <w:szCs w:val="18"/>
          <w:vertAlign w:val="superscript"/>
        </w:rPr>
        <w:t>3</w:t>
      </w:r>
      <w:r w:rsidRPr="00150BF0">
        <w:rPr>
          <w:rFonts w:ascii="Arial" w:hAnsi="Arial" w:cs="Arial"/>
          <w:sz w:val="18"/>
          <w:szCs w:val="18"/>
        </w:rPr>
        <w:t xml:space="preserve">. </w:t>
      </w:r>
      <w:r w:rsidR="00173173" w:rsidRPr="00150BF0">
        <w:rPr>
          <w:rFonts w:ascii="Arial" w:hAnsi="Arial" w:cs="Arial"/>
          <w:sz w:val="18"/>
          <w:szCs w:val="18"/>
        </w:rPr>
        <w:t xml:space="preserve">O </w:t>
      </w:r>
      <w:r w:rsidRPr="00150BF0">
        <w:rPr>
          <w:rFonts w:ascii="Arial" w:hAnsi="Arial" w:cs="Arial"/>
          <w:sz w:val="18"/>
          <w:szCs w:val="18"/>
        </w:rPr>
        <w:t xml:space="preserve">GMD muito abaixo deste valor pode atrasar a reprodução e </w:t>
      </w:r>
      <w:r w:rsidR="00530607" w:rsidRPr="00150BF0">
        <w:rPr>
          <w:rFonts w:ascii="Arial" w:hAnsi="Arial" w:cs="Arial"/>
          <w:sz w:val="18"/>
          <w:szCs w:val="18"/>
        </w:rPr>
        <w:t>a produtividade</w:t>
      </w:r>
      <w:r w:rsidR="00F37936" w:rsidRPr="00650995">
        <w:rPr>
          <w:rFonts w:ascii="Arial" w:hAnsi="Arial" w:cs="Arial"/>
          <w:sz w:val="18"/>
          <w:szCs w:val="18"/>
          <w:vertAlign w:val="superscript"/>
        </w:rPr>
        <w:t>7</w:t>
      </w:r>
      <w:r w:rsidRPr="00150BF0">
        <w:rPr>
          <w:rFonts w:ascii="Arial" w:hAnsi="Arial" w:cs="Arial"/>
          <w:sz w:val="18"/>
          <w:szCs w:val="18"/>
        </w:rPr>
        <w:t>.</w:t>
      </w:r>
    </w:p>
    <w:p w14:paraId="60957E49" w14:textId="6BFC2EDD" w:rsidR="00BC52A2" w:rsidRPr="00BC52A2" w:rsidRDefault="0035708D" w:rsidP="00BC52A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Estudos têm mostrado</w:t>
      </w:r>
      <w:r w:rsidR="00BC52A2" w:rsidRPr="00BC52A2">
        <w:rPr>
          <w:rFonts w:ascii="Arial" w:hAnsi="Arial" w:cs="Arial"/>
          <w:sz w:val="18"/>
          <w:szCs w:val="18"/>
        </w:rPr>
        <w:t xml:space="preserve"> que modificações no plano nutricional podem influenciar o processo de </w:t>
      </w:r>
      <w:r>
        <w:rPr>
          <w:rFonts w:ascii="Arial" w:hAnsi="Arial" w:cs="Arial"/>
          <w:sz w:val="18"/>
          <w:szCs w:val="18"/>
        </w:rPr>
        <w:t>puberdade</w:t>
      </w:r>
      <w:r w:rsidR="00BC52A2" w:rsidRPr="00BC52A2">
        <w:rPr>
          <w:rFonts w:ascii="Arial" w:hAnsi="Arial" w:cs="Arial"/>
          <w:sz w:val="18"/>
          <w:szCs w:val="18"/>
        </w:rPr>
        <w:t xml:space="preserve"> sexual, culminando com aumento da frequência de pulsos de LH e tamanho dos folículos no período pr</w:t>
      </w:r>
      <w:r w:rsidR="00284CA3">
        <w:rPr>
          <w:rFonts w:ascii="Arial" w:hAnsi="Arial" w:cs="Arial"/>
          <w:sz w:val="18"/>
          <w:szCs w:val="18"/>
        </w:rPr>
        <w:t>é-pubere</w:t>
      </w:r>
      <w:r w:rsidR="00F37936">
        <w:rPr>
          <w:rFonts w:ascii="Arial" w:hAnsi="Arial" w:cs="Arial"/>
          <w:sz w:val="18"/>
          <w:szCs w:val="18"/>
          <w:vertAlign w:val="superscript"/>
        </w:rPr>
        <w:t>3</w:t>
      </w:r>
      <w:r w:rsidR="006F6B57">
        <w:rPr>
          <w:rFonts w:ascii="Arial" w:hAnsi="Arial" w:cs="Arial"/>
          <w:sz w:val="18"/>
          <w:szCs w:val="18"/>
        </w:rPr>
        <w:t>.</w:t>
      </w:r>
    </w:p>
    <w:p w14:paraId="621AB2AD" w14:textId="6C3CB751" w:rsidR="00BC52A2" w:rsidRPr="00BC52A2" w:rsidRDefault="002F3CF7" w:rsidP="00BC52A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</w:t>
      </w:r>
      <w:r w:rsidR="00BC52A2" w:rsidRPr="00BC52A2">
        <w:rPr>
          <w:rFonts w:ascii="Arial" w:hAnsi="Arial" w:cs="Arial"/>
          <w:sz w:val="18"/>
          <w:szCs w:val="18"/>
        </w:rPr>
        <w:t xml:space="preserve"> dietas para baixo ou alto ganho de peso estão relacionadas com deposição de tecido adiposo, podendo apresentar atraso</w:t>
      </w:r>
      <w:r w:rsidR="00391C69">
        <w:rPr>
          <w:rFonts w:ascii="Arial" w:hAnsi="Arial" w:cs="Arial"/>
          <w:sz w:val="18"/>
          <w:szCs w:val="18"/>
        </w:rPr>
        <w:t xml:space="preserve"> ou adiantamento</w:t>
      </w:r>
      <w:r w:rsidR="00BC52A2" w:rsidRPr="00BC52A2">
        <w:rPr>
          <w:rFonts w:ascii="Arial" w:hAnsi="Arial" w:cs="Arial"/>
          <w:sz w:val="18"/>
          <w:szCs w:val="18"/>
        </w:rPr>
        <w:t xml:space="preserve"> à puberdade. Isto por causa </w:t>
      </w:r>
      <w:r w:rsidR="00BF518C">
        <w:rPr>
          <w:rFonts w:ascii="Arial" w:hAnsi="Arial" w:cs="Arial"/>
          <w:sz w:val="18"/>
          <w:szCs w:val="18"/>
        </w:rPr>
        <w:t>d</w:t>
      </w:r>
      <w:r w:rsidR="00277827">
        <w:rPr>
          <w:rFonts w:ascii="Arial" w:hAnsi="Arial" w:cs="Arial"/>
          <w:sz w:val="18"/>
          <w:szCs w:val="18"/>
        </w:rPr>
        <w:t xml:space="preserve">o </w:t>
      </w:r>
      <w:r w:rsidR="00BF518C">
        <w:rPr>
          <w:rFonts w:ascii="Arial" w:hAnsi="Arial" w:cs="Arial"/>
          <w:sz w:val="18"/>
          <w:szCs w:val="18"/>
        </w:rPr>
        <w:t>l</w:t>
      </w:r>
      <w:r w:rsidR="00BC52A2" w:rsidRPr="00BC52A2">
        <w:rPr>
          <w:rFonts w:ascii="Arial" w:hAnsi="Arial" w:cs="Arial"/>
          <w:sz w:val="18"/>
          <w:szCs w:val="18"/>
        </w:rPr>
        <w:t>eptina</w:t>
      </w:r>
      <w:r w:rsidR="0027782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que</w:t>
      </w:r>
      <w:r w:rsidRPr="00BC52A2">
        <w:rPr>
          <w:rFonts w:ascii="Arial" w:hAnsi="Arial" w:cs="Arial"/>
          <w:sz w:val="18"/>
          <w:szCs w:val="18"/>
        </w:rPr>
        <w:t xml:space="preserve"> </w:t>
      </w:r>
      <w:r w:rsidR="00BC52A2" w:rsidRPr="00BC52A2">
        <w:rPr>
          <w:rFonts w:ascii="Arial" w:hAnsi="Arial" w:cs="Arial"/>
          <w:sz w:val="18"/>
          <w:szCs w:val="18"/>
        </w:rPr>
        <w:t xml:space="preserve">modula a secreção de </w:t>
      </w:r>
      <w:proofErr w:type="spellStart"/>
      <w:r w:rsidR="00BC52A2" w:rsidRPr="00BC52A2">
        <w:rPr>
          <w:rFonts w:ascii="Arial" w:hAnsi="Arial" w:cs="Arial"/>
          <w:sz w:val="18"/>
          <w:szCs w:val="18"/>
        </w:rPr>
        <w:t>GnRH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="00277827">
        <w:rPr>
          <w:rFonts w:ascii="Arial" w:hAnsi="Arial" w:cs="Arial"/>
          <w:sz w:val="18"/>
          <w:szCs w:val="18"/>
        </w:rPr>
        <w:t>Quando</w:t>
      </w:r>
      <w:r w:rsidR="00BC52A2" w:rsidRPr="00BC52A2">
        <w:rPr>
          <w:rFonts w:ascii="Arial" w:hAnsi="Arial" w:cs="Arial"/>
          <w:sz w:val="18"/>
          <w:szCs w:val="18"/>
        </w:rPr>
        <w:t xml:space="preserve"> em condições normais de escore de condição corporal (ECC) é capaz de sinalizar</w:t>
      </w:r>
      <w:r w:rsidR="00BF518C">
        <w:rPr>
          <w:rFonts w:ascii="Arial" w:hAnsi="Arial" w:cs="Arial"/>
          <w:sz w:val="18"/>
          <w:szCs w:val="18"/>
        </w:rPr>
        <w:t xml:space="preserve"> </w:t>
      </w:r>
      <w:r w:rsidR="0035708D">
        <w:rPr>
          <w:rFonts w:ascii="Arial" w:hAnsi="Arial" w:cs="Arial"/>
          <w:sz w:val="18"/>
          <w:szCs w:val="18"/>
        </w:rPr>
        <w:t>para a</w:t>
      </w:r>
      <w:r w:rsidR="00BC52A2" w:rsidRPr="00BC52A2">
        <w:rPr>
          <w:rFonts w:ascii="Arial" w:hAnsi="Arial" w:cs="Arial"/>
          <w:sz w:val="18"/>
          <w:szCs w:val="18"/>
        </w:rPr>
        <w:t xml:space="preserve"> liberação do </w:t>
      </w:r>
      <w:proofErr w:type="spellStart"/>
      <w:r w:rsidR="00BC52A2" w:rsidRPr="00BC52A2">
        <w:rPr>
          <w:rFonts w:ascii="Arial" w:hAnsi="Arial" w:cs="Arial"/>
          <w:sz w:val="18"/>
          <w:szCs w:val="18"/>
        </w:rPr>
        <w:t>GnRH</w:t>
      </w:r>
      <w:proofErr w:type="spellEnd"/>
      <w:r w:rsidR="00BC52A2" w:rsidRPr="00BC52A2">
        <w:rPr>
          <w:rFonts w:ascii="Arial" w:hAnsi="Arial" w:cs="Arial"/>
          <w:sz w:val="18"/>
          <w:szCs w:val="18"/>
        </w:rPr>
        <w:t>. Porém quando o ECC está alto, a leptina satura seus receptores no cérebro, ou quando baixo não é produzida o suficiente para sinalizar</w:t>
      </w:r>
      <w:r w:rsidR="00F37936">
        <w:rPr>
          <w:rFonts w:ascii="Arial" w:hAnsi="Arial" w:cs="Arial"/>
          <w:sz w:val="18"/>
          <w:szCs w:val="18"/>
          <w:vertAlign w:val="superscript"/>
        </w:rPr>
        <w:t>7</w:t>
      </w:r>
      <w:r w:rsidR="008011AF">
        <w:rPr>
          <w:rFonts w:ascii="Arial" w:hAnsi="Arial" w:cs="Arial"/>
          <w:sz w:val="18"/>
          <w:szCs w:val="18"/>
        </w:rPr>
        <w:t>.</w:t>
      </w:r>
    </w:p>
    <w:p w14:paraId="35456FDD" w14:textId="16DF98E4" w:rsidR="00BC52A2" w:rsidRPr="00BC52A2" w:rsidRDefault="00BC52A2" w:rsidP="00BC52A2">
      <w:pPr>
        <w:jc w:val="both"/>
        <w:rPr>
          <w:rFonts w:ascii="Arial" w:hAnsi="Arial" w:cs="Arial"/>
          <w:sz w:val="18"/>
          <w:szCs w:val="18"/>
        </w:rPr>
      </w:pPr>
      <w:r w:rsidRPr="00BC52A2">
        <w:rPr>
          <w:rFonts w:ascii="Arial" w:hAnsi="Arial" w:cs="Arial"/>
          <w:sz w:val="18"/>
          <w:szCs w:val="18"/>
        </w:rPr>
        <w:t xml:space="preserve">A ingestão de nutrientes e a taxa de crescimento influenciam a idade à puberdade, porém não afetam o peso à puberdade. O </w:t>
      </w:r>
      <w:r w:rsidR="00C24ED3">
        <w:rPr>
          <w:rFonts w:ascii="Arial" w:hAnsi="Arial" w:cs="Arial"/>
          <w:sz w:val="18"/>
          <w:szCs w:val="18"/>
        </w:rPr>
        <w:t>an</w:t>
      </w:r>
      <w:r w:rsidRPr="00BC52A2">
        <w:rPr>
          <w:rFonts w:ascii="Arial" w:hAnsi="Arial" w:cs="Arial"/>
          <w:sz w:val="18"/>
          <w:szCs w:val="18"/>
        </w:rPr>
        <w:t xml:space="preserve">imal em idade mais precoce, </w:t>
      </w:r>
      <w:r w:rsidR="0035708D">
        <w:rPr>
          <w:rFonts w:ascii="Arial" w:hAnsi="Arial" w:cs="Arial"/>
          <w:sz w:val="18"/>
          <w:szCs w:val="18"/>
        </w:rPr>
        <w:t>quando atingir</w:t>
      </w:r>
      <w:r w:rsidR="0035708D" w:rsidRPr="00BC52A2">
        <w:rPr>
          <w:rFonts w:ascii="Arial" w:hAnsi="Arial" w:cs="Arial"/>
          <w:sz w:val="18"/>
          <w:szCs w:val="18"/>
        </w:rPr>
        <w:t xml:space="preserve"> </w:t>
      </w:r>
      <w:r w:rsidRPr="00BC52A2">
        <w:rPr>
          <w:rFonts w:ascii="Arial" w:hAnsi="Arial" w:cs="Arial"/>
          <w:sz w:val="18"/>
          <w:szCs w:val="18"/>
        </w:rPr>
        <w:t xml:space="preserve">o peso necessário, </w:t>
      </w:r>
      <w:r w:rsidRPr="00BC52A2">
        <w:rPr>
          <w:rFonts w:ascii="Arial" w:hAnsi="Arial" w:cs="Arial"/>
          <w:sz w:val="18"/>
          <w:szCs w:val="18"/>
        </w:rPr>
        <w:lastRenderedPageBreak/>
        <w:t>entrará na puberdade. Já novilhas que possuem taxa de crescimento lento iniciarão o processo de transição para puberdade em idade mais avançada</w:t>
      </w:r>
      <w:r w:rsidR="008C792B">
        <w:rPr>
          <w:rFonts w:ascii="Arial" w:hAnsi="Arial" w:cs="Arial"/>
          <w:sz w:val="18"/>
          <w:szCs w:val="18"/>
          <w:vertAlign w:val="superscript"/>
        </w:rPr>
        <w:t>11</w:t>
      </w:r>
      <w:r w:rsidR="008011AF">
        <w:rPr>
          <w:rFonts w:ascii="Arial" w:hAnsi="Arial" w:cs="Arial"/>
          <w:sz w:val="18"/>
          <w:szCs w:val="18"/>
        </w:rPr>
        <w:t>.</w:t>
      </w:r>
    </w:p>
    <w:p w14:paraId="43E14308" w14:textId="3940C77E" w:rsidR="00BC52A2" w:rsidRPr="00BC52A2" w:rsidRDefault="00B568B7" w:rsidP="00BC52A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Pesquisas tem mostrado que</w:t>
      </w:r>
      <w:r w:rsidR="00BC52A2" w:rsidRPr="00BC52A2">
        <w:rPr>
          <w:rFonts w:ascii="Arial" w:hAnsi="Arial" w:cs="Arial"/>
          <w:sz w:val="18"/>
          <w:szCs w:val="18"/>
        </w:rPr>
        <w:t xml:space="preserve"> o aumento da nutrição da mãe no período pós-parto </w:t>
      </w:r>
      <w:r w:rsidR="00075A46" w:rsidRPr="00BC52A2">
        <w:rPr>
          <w:rFonts w:ascii="Arial" w:hAnsi="Arial" w:cs="Arial"/>
          <w:sz w:val="18"/>
          <w:szCs w:val="18"/>
        </w:rPr>
        <w:t>influênc</w:t>
      </w:r>
      <w:r w:rsidR="00075A46">
        <w:rPr>
          <w:rFonts w:ascii="Arial" w:hAnsi="Arial" w:cs="Arial"/>
          <w:sz w:val="18"/>
          <w:szCs w:val="18"/>
        </w:rPr>
        <w:t>ia</w:t>
      </w:r>
      <w:r w:rsidR="00BC52A2" w:rsidRPr="00BC52A2">
        <w:rPr>
          <w:rFonts w:ascii="Arial" w:hAnsi="Arial" w:cs="Arial"/>
          <w:sz w:val="18"/>
          <w:szCs w:val="18"/>
        </w:rPr>
        <w:t xml:space="preserve"> de forma positiva o crescimento e a idade à puberdade das filhas. Foi demonstrad</w:t>
      </w:r>
      <w:r w:rsidR="0035708D">
        <w:rPr>
          <w:rFonts w:ascii="Arial" w:hAnsi="Arial" w:cs="Arial"/>
          <w:sz w:val="18"/>
          <w:szCs w:val="18"/>
        </w:rPr>
        <w:t>o</w:t>
      </w:r>
      <w:r w:rsidR="00BC52A2" w:rsidRPr="00BC52A2">
        <w:rPr>
          <w:rFonts w:ascii="Arial" w:hAnsi="Arial" w:cs="Arial"/>
          <w:sz w:val="18"/>
          <w:szCs w:val="18"/>
        </w:rPr>
        <w:t xml:space="preserve"> a ocorrência de </w:t>
      </w:r>
      <w:r w:rsidR="00841C8E">
        <w:rPr>
          <w:rFonts w:ascii="Arial" w:hAnsi="Arial" w:cs="Arial"/>
          <w:sz w:val="18"/>
          <w:szCs w:val="18"/>
        </w:rPr>
        <w:t>ov</w:t>
      </w:r>
      <w:r w:rsidR="00BC52A2" w:rsidRPr="00BC52A2">
        <w:rPr>
          <w:rFonts w:ascii="Arial" w:hAnsi="Arial" w:cs="Arial"/>
          <w:sz w:val="18"/>
          <w:szCs w:val="18"/>
        </w:rPr>
        <w:t>ulação precoce quando novilhas foram submetidas a alto nível nutricional durante o crescimento</w:t>
      </w:r>
      <w:r w:rsidR="008C792B">
        <w:rPr>
          <w:rFonts w:ascii="Arial" w:hAnsi="Arial" w:cs="Arial"/>
          <w:sz w:val="18"/>
          <w:szCs w:val="18"/>
          <w:vertAlign w:val="superscript"/>
        </w:rPr>
        <w:t>2</w:t>
      </w:r>
      <w:r w:rsidR="008C792B">
        <w:rPr>
          <w:rFonts w:ascii="Arial" w:hAnsi="Arial" w:cs="Arial"/>
          <w:sz w:val="18"/>
          <w:szCs w:val="18"/>
        </w:rPr>
        <w:t xml:space="preserve">. </w:t>
      </w:r>
      <w:r w:rsidR="00BC52A2" w:rsidRPr="00BC52A2">
        <w:rPr>
          <w:rFonts w:ascii="Arial" w:hAnsi="Arial" w:cs="Arial"/>
          <w:sz w:val="18"/>
          <w:szCs w:val="18"/>
        </w:rPr>
        <w:t xml:space="preserve">Novilhas da raça Nelore que se tornaram gestantes após a </w:t>
      </w:r>
      <w:r w:rsidR="0035708D">
        <w:rPr>
          <w:rFonts w:ascii="Arial" w:hAnsi="Arial" w:cs="Arial"/>
          <w:sz w:val="18"/>
          <w:szCs w:val="18"/>
        </w:rPr>
        <w:t>puberdade</w:t>
      </w:r>
      <w:r w:rsidR="0035708D" w:rsidRPr="00BC52A2">
        <w:rPr>
          <w:rFonts w:ascii="Arial" w:hAnsi="Arial" w:cs="Arial"/>
          <w:sz w:val="18"/>
          <w:szCs w:val="18"/>
        </w:rPr>
        <w:t xml:space="preserve"> </w:t>
      </w:r>
      <w:r w:rsidR="00BC52A2" w:rsidRPr="00BC52A2">
        <w:rPr>
          <w:rFonts w:ascii="Arial" w:hAnsi="Arial" w:cs="Arial"/>
          <w:sz w:val="18"/>
          <w:szCs w:val="18"/>
        </w:rPr>
        <w:t>sexual, com 16 a 18 meses de idade, eram mais pesadas e apresentavam melhor condição corporal</w:t>
      </w:r>
      <w:r w:rsidR="000B5CB3">
        <w:rPr>
          <w:rFonts w:ascii="Arial" w:hAnsi="Arial" w:cs="Arial"/>
          <w:sz w:val="18"/>
          <w:szCs w:val="18"/>
          <w:vertAlign w:val="superscript"/>
        </w:rPr>
        <w:t>9</w:t>
      </w:r>
      <w:r w:rsidR="000B5CB3">
        <w:rPr>
          <w:rFonts w:ascii="Arial" w:hAnsi="Arial" w:cs="Arial"/>
          <w:sz w:val="18"/>
          <w:szCs w:val="18"/>
        </w:rPr>
        <w:t>.</w:t>
      </w:r>
    </w:p>
    <w:p w14:paraId="33D56A44" w14:textId="4FBEEB08" w:rsidR="00BC52A2" w:rsidRPr="00BC52A2" w:rsidRDefault="00BC52A2" w:rsidP="00BC52A2">
      <w:pPr>
        <w:jc w:val="both"/>
        <w:rPr>
          <w:rFonts w:ascii="Arial" w:hAnsi="Arial" w:cs="Arial"/>
          <w:sz w:val="18"/>
          <w:szCs w:val="18"/>
        </w:rPr>
      </w:pPr>
      <w:r w:rsidRPr="00BC52A2">
        <w:rPr>
          <w:rFonts w:ascii="Arial" w:hAnsi="Arial" w:cs="Arial"/>
          <w:sz w:val="18"/>
          <w:szCs w:val="18"/>
        </w:rPr>
        <w:t xml:space="preserve">Os folículos de novilhas alimentadas com dieta mais rica em energia atingiram tamanho de 13 </w:t>
      </w:r>
      <w:r w:rsidR="00284CA3">
        <w:rPr>
          <w:rFonts w:ascii="Arial" w:hAnsi="Arial" w:cs="Arial"/>
          <w:sz w:val="18"/>
          <w:szCs w:val="18"/>
        </w:rPr>
        <w:t>m</w:t>
      </w:r>
      <w:r w:rsidRPr="00BC52A2">
        <w:rPr>
          <w:rFonts w:ascii="Arial" w:hAnsi="Arial" w:cs="Arial"/>
          <w:sz w:val="18"/>
          <w:szCs w:val="18"/>
        </w:rPr>
        <w:t>m 63 dias antes do que em novilhas submetidas a dietas de baixo teor energético (p &lt; 0,05)</w:t>
      </w:r>
      <w:r w:rsidR="00755931">
        <w:rPr>
          <w:rFonts w:ascii="Arial" w:hAnsi="Arial" w:cs="Arial"/>
          <w:sz w:val="18"/>
          <w:szCs w:val="18"/>
          <w:vertAlign w:val="superscript"/>
        </w:rPr>
        <w:t>6</w:t>
      </w:r>
      <w:r w:rsidRPr="00BC52A2">
        <w:rPr>
          <w:rFonts w:ascii="Arial" w:hAnsi="Arial" w:cs="Arial"/>
          <w:sz w:val="18"/>
          <w:szCs w:val="18"/>
        </w:rPr>
        <w:t>.</w:t>
      </w:r>
    </w:p>
    <w:p w14:paraId="1D5A7CCF" w14:textId="48DA8EA3" w:rsidR="00BC52A2" w:rsidRDefault="00BC52A2" w:rsidP="00BC52A2">
      <w:pPr>
        <w:jc w:val="both"/>
        <w:rPr>
          <w:rFonts w:ascii="Arial" w:hAnsi="Arial" w:cs="Arial"/>
          <w:sz w:val="18"/>
          <w:szCs w:val="18"/>
        </w:rPr>
      </w:pPr>
      <w:r w:rsidRPr="00BC52A2">
        <w:rPr>
          <w:rFonts w:ascii="Arial" w:hAnsi="Arial" w:cs="Arial"/>
          <w:sz w:val="18"/>
          <w:szCs w:val="18"/>
        </w:rPr>
        <w:t xml:space="preserve">Outro fato que pode explicar o efeito da nutrição na puberdade é que a administração contínua de </w:t>
      </w:r>
      <w:proofErr w:type="spellStart"/>
      <w:r w:rsidRPr="00BC52A2">
        <w:rPr>
          <w:rFonts w:ascii="Arial" w:hAnsi="Arial" w:cs="Arial"/>
          <w:sz w:val="18"/>
          <w:szCs w:val="18"/>
        </w:rPr>
        <w:t>proprionato</w:t>
      </w:r>
      <w:proofErr w:type="spellEnd"/>
      <w:r w:rsidR="001C58D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C58DC">
        <w:rPr>
          <w:rFonts w:ascii="Arial" w:hAnsi="Arial" w:cs="Arial"/>
          <w:sz w:val="18"/>
          <w:szCs w:val="18"/>
        </w:rPr>
        <w:t>abomasal</w:t>
      </w:r>
      <w:proofErr w:type="spellEnd"/>
      <w:r w:rsidR="006E474C">
        <w:rPr>
          <w:rFonts w:ascii="Arial" w:hAnsi="Arial" w:cs="Arial"/>
          <w:sz w:val="18"/>
          <w:szCs w:val="18"/>
        </w:rPr>
        <w:t xml:space="preserve"> </w:t>
      </w:r>
      <w:r w:rsidRPr="00BC52A2">
        <w:rPr>
          <w:rFonts w:ascii="Arial" w:hAnsi="Arial" w:cs="Arial"/>
          <w:sz w:val="18"/>
          <w:szCs w:val="18"/>
        </w:rPr>
        <w:t xml:space="preserve">em novilhas </w:t>
      </w:r>
      <w:proofErr w:type="spellStart"/>
      <w:r w:rsidRPr="00BC52A2">
        <w:rPr>
          <w:rFonts w:ascii="Arial" w:hAnsi="Arial" w:cs="Arial"/>
          <w:sz w:val="18"/>
          <w:szCs w:val="18"/>
        </w:rPr>
        <w:t>pré</w:t>
      </w:r>
      <w:proofErr w:type="spellEnd"/>
      <w:r w:rsidRPr="00BC52A2">
        <w:rPr>
          <w:rFonts w:ascii="Arial" w:hAnsi="Arial" w:cs="Arial"/>
          <w:sz w:val="18"/>
          <w:szCs w:val="18"/>
        </w:rPr>
        <w:t>-púberes durante um período de 21 dias</w:t>
      </w:r>
      <w:r w:rsidR="006806FD">
        <w:rPr>
          <w:rFonts w:ascii="Arial" w:hAnsi="Arial" w:cs="Arial"/>
          <w:sz w:val="18"/>
          <w:szCs w:val="18"/>
        </w:rPr>
        <w:t>,</w:t>
      </w:r>
      <w:r w:rsidRPr="00BC52A2">
        <w:rPr>
          <w:rFonts w:ascii="Arial" w:hAnsi="Arial" w:cs="Arial"/>
          <w:sz w:val="18"/>
          <w:szCs w:val="18"/>
        </w:rPr>
        <w:t xml:space="preserve"> aumentou a concentração média de LH no soro frente a um estímulo de </w:t>
      </w:r>
      <w:proofErr w:type="spellStart"/>
      <w:r w:rsidRPr="00BC52A2">
        <w:rPr>
          <w:rFonts w:ascii="Arial" w:hAnsi="Arial" w:cs="Arial"/>
          <w:sz w:val="18"/>
          <w:szCs w:val="18"/>
        </w:rPr>
        <w:t>GnRH</w:t>
      </w:r>
      <w:proofErr w:type="spellEnd"/>
      <w:r w:rsidRPr="00BC52A2">
        <w:rPr>
          <w:rFonts w:ascii="Arial" w:hAnsi="Arial" w:cs="Arial"/>
          <w:sz w:val="18"/>
          <w:szCs w:val="18"/>
        </w:rPr>
        <w:t xml:space="preserve"> exógeno.</w:t>
      </w:r>
      <w:r w:rsidR="00283499">
        <w:rPr>
          <w:rFonts w:ascii="Arial" w:hAnsi="Arial" w:cs="Arial"/>
          <w:sz w:val="18"/>
          <w:szCs w:val="18"/>
        </w:rPr>
        <w:t xml:space="preserve"> </w:t>
      </w:r>
      <w:r w:rsidR="00A1375A">
        <w:rPr>
          <w:rFonts w:ascii="Arial" w:hAnsi="Arial" w:cs="Arial"/>
          <w:sz w:val="18"/>
          <w:szCs w:val="18"/>
        </w:rPr>
        <w:t>O que pode ser explicado</w:t>
      </w:r>
      <w:r w:rsidRPr="00BC52A2">
        <w:rPr>
          <w:rFonts w:ascii="Arial" w:hAnsi="Arial" w:cs="Arial"/>
          <w:sz w:val="18"/>
          <w:szCs w:val="18"/>
        </w:rPr>
        <w:t xml:space="preserve"> </w:t>
      </w:r>
      <w:r w:rsidR="00A1375A">
        <w:rPr>
          <w:rFonts w:ascii="Arial" w:hAnsi="Arial" w:cs="Arial"/>
          <w:sz w:val="18"/>
          <w:szCs w:val="18"/>
        </w:rPr>
        <w:t>pelo</w:t>
      </w:r>
      <w:r w:rsidRPr="00BC52A2">
        <w:rPr>
          <w:rFonts w:ascii="Arial" w:hAnsi="Arial" w:cs="Arial"/>
          <w:sz w:val="18"/>
          <w:szCs w:val="18"/>
        </w:rPr>
        <w:t xml:space="preserve"> aumento do número de receptores de </w:t>
      </w:r>
      <w:proofErr w:type="spellStart"/>
      <w:r w:rsidRPr="00BC52A2">
        <w:rPr>
          <w:rFonts w:ascii="Arial" w:hAnsi="Arial" w:cs="Arial"/>
          <w:sz w:val="18"/>
          <w:szCs w:val="18"/>
        </w:rPr>
        <w:t>GnRH</w:t>
      </w:r>
      <w:proofErr w:type="spellEnd"/>
      <w:r w:rsidRPr="00BC52A2">
        <w:rPr>
          <w:rFonts w:ascii="Arial" w:hAnsi="Arial" w:cs="Arial"/>
          <w:sz w:val="18"/>
          <w:szCs w:val="18"/>
        </w:rPr>
        <w:t xml:space="preserve"> na hipófise anterior</w:t>
      </w:r>
      <w:r w:rsidR="00B568B7">
        <w:rPr>
          <w:rFonts w:ascii="Arial" w:hAnsi="Arial" w:cs="Arial"/>
          <w:sz w:val="18"/>
          <w:szCs w:val="18"/>
        </w:rPr>
        <w:t xml:space="preserve">, </w:t>
      </w:r>
      <w:r w:rsidRPr="00BC52A2">
        <w:rPr>
          <w:rFonts w:ascii="Arial" w:hAnsi="Arial" w:cs="Arial"/>
          <w:sz w:val="18"/>
          <w:szCs w:val="18"/>
        </w:rPr>
        <w:t>estimulado pel</w:t>
      </w:r>
      <w:r w:rsidR="006806FD">
        <w:rPr>
          <w:rFonts w:ascii="Arial" w:hAnsi="Arial" w:cs="Arial"/>
          <w:sz w:val="18"/>
          <w:szCs w:val="18"/>
        </w:rPr>
        <w:t>o</w:t>
      </w:r>
      <w:r w:rsidRPr="00BC52A2">
        <w:rPr>
          <w:rFonts w:ascii="Arial" w:hAnsi="Arial" w:cs="Arial"/>
          <w:sz w:val="18"/>
          <w:szCs w:val="18"/>
        </w:rPr>
        <w:t xml:space="preserve"> status metabólico, aumentando a sensibilidade da mesma, o que levou ao aumento nas concentrações de LH (p &lt; 0,05)</w:t>
      </w:r>
      <w:r w:rsidR="003D5514">
        <w:rPr>
          <w:rFonts w:ascii="Arial" w:hAnsi="Arial" w:cs="Arial"/>
          <w:sz w:val="18"/>
          <w:szCs w:val="18"/>
          <w:vertAlign w:val="superscript"/>
        </w:rPr>
        <w:t>8</w:t>
      </w:r>
      <w:r w:rsidRPr="00BC52A2">
        <w:rPr>
          <w:rFonts w:ascii="Arial" w:hAnsi="Arial" w:cs="Arial"/>
          <w:sz w:val="18"/>
          <w:szCs w:val="18"/>
        </w:rPr>
        <w:t>.</w:t>
      </w:r>
    </w:p>
    <w:p w14:paraId="6651267A" w14:textId="77777777" w:rsidR="00650995" w:rsidRDefault="00650995" w:rsidP="00BC52A2">
      <w:pPr>
        <w:jc w:val="both"/>
        <w:rPr>
          <w:rFonts w:ascii="Arial" w:hAnsi="Arial" w:cs="Arial"/>
          <w:sz w:val="18"/>
          <w:szCs w:val="18"/>
        </w:rPr>
      </w:pPr>
    </w:p>
    <w:p w14:paraId="74BC4DB0" w14:textId="77777777" w:rsidR="009F2D30" w:rsidRDefault="009F2D30" w:rsidP="003D6782">
      <w:pPr>
        <w:jc w:val="both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320A1702" wp14:editId="4B495052">
            <wp:extent cx="3380105" cy="8953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0543" t="45060" r="48730" b="30960"/>
                    <a:stretch/>
                  </pic:blipFill>
                  <pic:spPr bwMode="auto">
                    <a:xfrm>
                      <a:off x="0" y="0"/>
                      <a:ext cx="3433766" cy="909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55584B" w14:textId="636E3789" w:rsidR="00075A46" w:rsidRDefault="00075A46" w:rsidP="00075A46">
      <w:pPr>
        <w:jc w:val="both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</w:t>
      </w:r>
      <w:r>
        <w:rPr>
          <w:rFonts w:ascii="Arial" w:hAnsi="Arial" w:cs="Arial"/>
          <w:b/>
          <w:color w:val="000000"/>
          <w:sz w:val="18"/>
        </w:rPr>
        <w:t xml:space="preserve">: </w:t>
      </w:r>
      <w:r w:rsidRPr="00046E78">
        <w:rPr>
          <w:rFonts w:ascii="Arial" w:hAnsi="Arial" w:cs="Arial"/>
          <w:color w:val="000000"/>
          <w:sz w:val="18"/>
        </w:rPr>
        <w:t>Dinâmica de crescimento folicular da fêmea bovina do nascimento à puberdade</w:t>
      </w:r>
      <w:r w:rsidR="001C58DC">
        <w:rPr>
          <w:rFonts w:ascii="Arial" w:hAnsi="Arial" w:cs="Arial"/>
          <w:color w:val="000000"/>
          <w:sz w:val="18"/>
          <w:vertAlign w:val="superscript"/>
        </w:rPr>
        <w:t>7</w:t>
      </w:r>
      <w:r w:rsidR="001C58DC">
        <w:rPr>
          <w:rFonts w:ascii="Arial" w:hAnsi="Arial" w:cs="Arial"/>
          <w:color w:val="000000"/>
          <w:sz w:val="18"/>
        </w:rPr>
        <w:t>.</w:t>
      </w:r>
    </w:p>
    <w:p w14:paraId="7FB3CE3E" w14:textId="77777777" w:rsidR="00046E78" w:rsidRDefault="00046E78" w:rsidP="003D6782">
      <w:pPr>
        <w:jc w:val="both"/>
        <w:rPr>
          <w:noProof/>
        </w:rPr>
      </w:pPr>
    </w:p>
    <w:p w14:paraId="2FFC0A79" w14:textId="77777777" w:rsidR="00046E78" w:rsidRDefault="00046E78" w:rsidP="003D6782">
      <w:pPr>
        <w:jc w:val="both"/>
        <w:rPr>
          <w:rFonts w:ascii="Graublau Web Bold" w:hAnsi="Graublau Web Bold" w:cs="Graublau Web Bold"/>
          <w:bCs/>
          <w:sz w:val="18"/>
          <w:szCs w:val="18"/>
        </w:rPr>
      </w:pPr>
      <w:r>
        <w:rPr>
          <w:noProof/>
        </w:rPr>
        <w:drawing>
          <wp:inline distT="0" distB="0" distL="0" distR="0" wp14:anchorId="465801A9" wp14:editId="39449147">
            <wp:extent cx="3281155" cy="13239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0365" t="43439" r="48641" b="25084"/>
                    <a:stretch/>
                  </pic:blipFill>
                  <pic:spPr bwMode="auto">
                    <a:xfrm>
                      <a:off x="0" y="0"/>
                      <a:ext cx="3307316" cy="1334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56B653" w14:textId="08FB2FE5" w:rsidR="00A1375A" w:rsidRDefault="00530607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Figura 2</w:t>
      </w:r>
      <w:r w:rsidR="00075A46">
        <w:rPr>
          <w:rFonts w:ascii="Arial" w:hAnsi="Arial" w:cs="Arial"/>
          <w:b/>
          <w:sz w:val="18"/>
        </w:rPr>
        <w:t>:</w:t>
      </w:r>
      <w:r w:rsidR="00075A46">
        <w:rPr>
          <w:rFonts w:ascii="Arial" w:eastAsia="Arial" w:hAnsi="Arial" w:cs="Arial"/>
          <w:sz w:val="18"/>
        </w:rPr>
        <w:t xml:space="preserve"> Influência do ganho de peso e exposição ao touro sobre a puberdade de novilhas taurinas</w:t>
      </w:r>
      <w:r w:rsidR="00A66C59">
        <w:rPr>
          <w:rFonts w:ascii="Arial" w:eastAsia="Arial" w:hAnsi="Arial" w:cs="Arial"/>
          <w:sz w:val="18"/>
          <w:vertAlign w:val="superscript"/>
        </w:rPr>
        <w:t>7</w:t>
      </w:r>
      <w:r w:rsidR="00622CCF">
        <w:rPr>
          <w:rFonts w:ascii="Arial" w:eastAsia="Arial" w:hAnsi="Arial" w:cs="Arial"/>
          <w:sz w:val="18"/>
        </w:rPr>
        <w:t>.</w:t>
      </w:r>
    </w:p>
    <w:p w14:paraId="79FCF6F0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5565BCA8" w14:textId="06E8BF59" w:rsidR="003D6782" w:rsidRDefault="00FC0853" w:rsidP="00283499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nutrição é </w:t>
      </w:r>
      <w:r w:rsidR="00D135AB">
        <w:rPr>
          <w:rFonts w:ascii="Arial" w:hAnsi="Arial" w:cs="Arial"/>
          <w:sz w:val="18"/>
        </w:rPr>
        <w:t>o</w:t>
      </w:r>
      <w:r>
        <w:rPr>
          <w:rFonts w:ascii="Arial" w:hAnsi="Arial" w:cs="Arial"/>
          <w:sz w:val="18"/>
        </w:rPr>
        <w:t xml:space="preserve"> fator impor</w:t>
      </w:r>
      <w:r w:rsidR="00283499">
        <w:rPr>
          <w:rFonts w:ascii="Arial" w:hAnsi="Arial" w:cs="Arial"/>
          <w:sz w:val="18"/>
        </w:rPr>
        <w:t>tante</w:t>
      </w:r>
      <w:r>
        <w:rPr>
          <w:rFonts w:ascii="Arial" w:hAnsi="Arial" w:cs="Arial"/>
          <w:sz w:val="18"/>
        </w:rPr>
        <w:t xml:space="preserve"> para a precocidade </w:t>
      </w:r>
      <w:r w:rsidR="0067187C">
        <w:rPr>
          <w:rFonts w:ascii="Arial" w:hAnsi="Arial" w:cs="Arial"/>
          <w:sz w:val="18"/>
        </w:rPr>
        <w:t>à</w:t>
      </w:r>
      <w:r>
        <w:rPr>
          <w:rFonts w:ascii="Arial" w:hAnsi="Arial" w:cs="Arial"/>
          <w:sz w:val="18"/>
        </w:rPr>
        <w:t xml:space="preserve"> puberdade</w:t>
      </w:r>
      <w:r w:rsidR="00283499">
        <w:rPr>
          <w:rFonts w:ascii="Arial" w:hAnsi="Arial" w:cs="Arial"/>
          <w:sz w:val="18"/>
        </w:rPr>
        <w:t xml:space="preserve"> em novilhas. Com isso, os sistemas de produção devem possuir estratégias para correta nutrição dos animais jovens, notadamente da desmama a puberdade zootécnica, para redução dos animais não produtivos do rebanho.</w:t>
      </w:r>
    </w:p>
    <w:p w14:paraId="3B035292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2B358D53" w14:textId="77777777" w:rsidR="00E63922" w:rsidRDefault="00E63922" w:rsidP="002C7EB9">
      <w:pPr>
        <w:jc w:val="center"/>
        <w:rPr>
          <w:rFonts w:ascii="Arial" w:hAnsi="Arial" w:cs="Arial"/>
          <w:b/>
          <w:sz w:val="14"/>
        </w:rPr>
      </w:pPr>
      <w:bookmarkStart w:id="0" w:name="_GoBack"/>
    </w:p>
    <w:bookmarkEnd w:id="0"/>
    <w:p w14:paraId="3CBDC2A4" w14:textId="2426C6A0" w:rsidR="00650995" w:rsidRDefault="00650995" w:rsidP="002C7EB9">
      <w:pPr>
        <w:jc w:val="center"/>
        <w:rPr>
          <w:rFonts w:ascii="Arial" w:hAnsi="Arial" w:cs="Arial"/>
          <w:b/>
          <w:sz w:val="14"/>
        </w:rPr>
      </w:pPr>
      <w:r w:rsidRPr="00650995">
        <w:rPr>
          <w:rFonts w:ascii="Arial" w:hAnsi="Arial" w:cs="Arial"/>
          <w:b/>
          <w:noProof/>
          <w:sz w:val="18"/>
        </w:rPr>
        <w:drawing>
          <wp:inline distT="0" distB="0" distL="0" distR="0" wp14:anchorId="72F45927" wp14:editId="230D10E6">
            <wp:extent cx="720000" cy="932400"/>
            <wp:effectExtent l="0" t="0" r="4445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u_PDF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9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1B2F0" w14:textId="33BD9FB6" w:rsidR="00C23C3F" w:rsidRDefault="00C23C3F" w:rsidP="002C7EB9">
      <w:pPr>
        <w:jc w:val="right"/>
        <w:rPr>
          <w:rFonts w:ascii="Arial" w:hAnsi="Arial" w:cs="Arial"/>
          <w:b/>
          <w:noProof/>
          <w:sz w:val="14"/>
        </w:rPr>
      </w:pPr>
    </w:p>
    <w:p w14:paraId="36348A51" w14:textId="273023A1" w:rsidR="00650995" w:rsidRPr="00626EC3" w:rsidRDefault="00C24ED3" w:rsidP="00C24ED3">
      <w:pPr>
        <w:jc w:val="center"/>
        <w:rPr>
          <w:rFonts w:ascii="Arial" w:hAnsi="Arial" w:cs="Arial"/>
          <w:b/>
          <w:sz w:val="14"/>
        </w:rPr>
      </w:pPr>
      <w:r w:rsidRPr="00A66C59">
        <w:rPr>
          <w:rFonts w:ascii="Arial" w:hAnsi="Arial" w:cs="Arial"/>
          <w:b/>
          <w:noProof/>
          <w:sz w:val="14"/>
        </w:rPr>
        <w:drawing>
          <wp:inline distT="0" distB="0" distL="0" distR="0" wp14:anchorId="1363ACEE" wp14:editId="62617AF2">
            <wp:extent cx="438150" cy="438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868" cy="43886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C59">
        <w:rPr>
          <w:rFonts w:ascii="Arial" w:hAnsi="Arial" w:cs="Arial"/>
          <w:b/>
          <w:noProof/>
          <w:sz w:val="14"/>
        </w:rPr>
        <w:drawing>
          <wp:inline distT="0" distB="0" distL="0" distR="0" wp14:anchorId="4DB5F217" wp14:editId="63C22C97">
            <wp:extent cx="495300" cy="267461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p (1)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75" b="25661"/>
                    <a:stretch/>
                  </pic:blipFill>
                  <pic:spPr bwMode="auto">
                    <a:xfrm>
                      <a:off x="0" y="0"/>
                      <a:ext cx="509472" cy="275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50995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A3D06" w16cex:dateUtc="2020-09-27T01:19:00Z"/>
  <w16cex:commentExtensible w16cex:durableId="231A4119" w16cex:dateUtc="2020-09-27T01:37:00Z"/>
  <w16cex:commentExtensible w16cex:durableId="231A4199" w16cex:dateUtc="2020-09-27T01:39:00Z"/>
  <w16cex:commentExtensible w16cex:durableId="231A4434" w16cex:dateUtc="2020-09-27T01:50:00Z"/>
  <w16cex:commentExtensible w16cex:durableId="231A459D" w16cex:dateUtc="2020-09-27T0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C5A15D" w16cid:durableId="231A3D06"/>
  <w16cid:commentId w16cid:paraId="68073D2E" w16cid:durableId="231A4119"/>
  <w16cid:commentId w16cid:paraId="2122874B" w16cid:durableId="231A4199"/>
  <w16cid:commentId w16cid:paraId="3615E368" w16cid:durableId="231A4434"/>
  <w16cid:commentId w16cid:paraId="723A5883" w16cid:durableId="231A45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59AC0" w14:textId="77777777" w:rsidR="00BB0AB1" w:rsidRDefault="00BB0AB1" w:rsidP="00522953">
      <w:r>
        <w:separator/>
      </w:r>
    </w:p>
  </w:endnote>
  <w:endnote w:type="continuationSeparator" w:id="0">
    <w:p w14:paraId="02C99AB5" w14:textId="77777777" w:rsidR="00BB0AB1" w:rsidRDefault="00BB0AB1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altName w:val="Nyala"/>
    <w:charset w:val="4D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raublau Web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F4D07" w14:textId="77777777" w:rsidR="00BB0AB1" w:rsidRDefault="00BB0AB1" w:rsidP="00522953">
      <w:r>
        <w:separator/>
      </w:r>
    </w:p>
  </w:footnote>
  <w:footnote w:type="continuationSeparator" w:id="0">
    <w:p w14:paraId="279822DA" w14:textId="77777777" w:rsidR="00BB0AB1" w:rsidRDefault="00BB0AB1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671C9" w14:textId="77777777" w:rsidR="00130AD3" w:rsidRPr="00130AD3" w:rsidRDefault="00362909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4D07C07B" wp14:editId="3D700FB7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1437EE12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7875"/>
    <w:rsid w:val="00046E78"/>
    <w:rsid w:val="00066DCA"/>
    <w:rsid w:val="0007204F"/>
    <w:rsid w:val="00073A0F"/>
    <w:rsid w:val="00075A46"/>
    <w:rsid w:val="000B50B8"/>
    <w:rsid w:val="000B5CB3"/>
    <w:rsid w:val="000D055D"/>
    <w:rsid w:val="000D2072"/>
    <w:rsid w:val="000E60DE"/>
    <w:rsid w:val="00130AD3"/>
    <w:rsid w:val="00134721"/>
    <w:rsid w:val="00134B89"/>
    <w:rsid w:val="00147020"/>
    <w:rsid w:val="00150BF0"/>
    <w:rsid w:val="00173173"/>
    <w:rsid w:val="001A22DB"/>
    <w:rsid w:val="001A5193"/>
    <w:rsid w:val="001A5C84"/>
    <w:rsid w:val="001B4CE9"/>
    <w:rsid w:val="001C58DC"/>
    <w:rsid w:val="001D1C3F"/>
    <w:rsid w:val="00242601"/>
    <w:rsid w:val="0024512E"/>
    <w:rsid w:val="00252DB3"/>
    <w:rsid w:val="00277827"/>
    <w:rsid w:val="00283499"/>
    <w:rsid w:val="00284CA3"/>
    <w:rsid w:val="00285B52"/>
    <w:rsid w:val="00295A0F"/>
    <w:rsid w:val="002C5EF5"/>
    <w:rsid w:val="002C7EB9"/>
    <w:rsid w:val="002D0DA0"/>
    <w:rsid w:val="002E5DFD"/>
    <w:rsid w:val="002F1618"/>
    <w:rsid w:val="002F3CF7"/>
    <w:rsid w:val="00305F4B"/>
    <w:rsid w:val="003265AD"/>
    <w:rsid w:val="00343752"/>
    <w:rsid w:val="00343CC3"/>
    <w:rsid w:val="0035708D"/>
    <w:rsid w:val="00362909"/>
    <w:rsid w:val="00371AD9"/>
    <w:rsid w:val="00375B84"/>
    <w:rsid w:val="00391C69"/>
    <w:rsid w:val="0039533C"/>
    <w:rsid w:val="003B0177"/>
    <w:rsid w:val="003D5514"/>
    <w:rsid w:val="003D6782"/>
    <w:rsid w:val="003F132E"/>
    <w:rsid w:val="00411A99"/>
    <w:rsid w:val="00426503"/>
    <w:rsid w:val="00461E36"/>
    <w:rsid w:val="005223F7"/>
    <w:rsid w:val="00522953"/>
    <w:rsid w:val="00530607"/>
    <w:rsid w:val="0055156B"/>
    <w:rsid w:val="005864D4"/>
    <w:rsid w:val="005A0F13"/>
    <w:rsid w:val="00615BEE"/>
    <w:rsid w:val="00616238"/>
    <w:rsid w:val="00622CCF"/>
    <w:rsid w:val="00626EC3"/>
    <w:rsid w:val="00650995"/>
    <w:rsid w:val="006712EC"/>
    <w:rsid w:val="0067187C"/>
    <w:rsid w:val="0067418F"/>
    <w:rsid w:val="006806FD"/>
    <w:rsid w:val="006A7E7C"/>
    <w:rsid w:val="006C77C0"/>
    <w:rsid w:val="006E474C"/>
    <w:rsid w:val="006F6B57"/>
    <w:rsid w:val="007011B2"/>
    <w:rsid w:val="007035D7"/>
    <w:rsid w:val="00716350"/>
    <w:rsid w:val="00717CB1"/>
    <w:rsid w:val="00732AD1"/>
    <w:rsid w:val="00755931"/>
    <w:rsid w:val="007A1EE5"/>
    <w:rsid w:val="007A6765"/>
    <w:rsid w:val="007A67D9"/>
    <w:rsid w:val="007C3386"/>
    <w:rsid w:val="007F24C1"/>
    <w:rsid w:val="007F4630"/>
    <w:rsid w:val="008011AF"/>
    <w:rsid w:val="00840F3D"/>
    <w:rsid w:val="00841C8E"/>
    <w:rsid w:val="00842425"/>
    <w:rsid w:val="00891C05"/>
    <w:rsid w:val="0089615A"/>
    <w:rsid w:val="008C792B"/>
    <w:rsid w:val="00907773"/>
    <w:rsid w:val="00954BF6"/>
    <w:rsid w:val="00990EF5"/>
    <w:rsid w:val="009F2D30"/>
    <w:rsid w:val="00A021C5"/>
    <w:rsid w:val="00A10172"/>
    <w:rsid w:val="00A1375A"/>
    <w:rsid w:val="00A32C63"/>
    <w:rsid w:val="00A359BC"/>
    <w:rsid w:val="00A63DA2"/>
    <w:rsid w:val="00A650D4"/>
    <w:rsid w:val="00A66C59"/>
    <w:rsid w:val="00A95EDE"/>
    <w:rsid w:val="00AA11E5"/>
    <w:rsid w:val="00AA3A96"/>
    <w:rsid w:val="00AA68C8"/>
    <w:rsid w:val="00AF5176"/>
    <w:rsid w:val="00B568B7"/>
    <w:rsid w:val="00B83B43"/>
    <w:rsid w:val="00B94C38"/>
    <w:rsid w:val="00BB0AB1"/>
    <w:rsid w:val="00BB20D5"/>
    <w:rsid w:val="00BC52A2"/>
    <w:rsid w:val="00BF518C"/>
    <w:rsid w:val="00C15B7B"/>
    <w:rsid w:val="00C23C3F"/>
    <w:rsid w:val="00C24ED3"/>
    <w:rsid w:val="00C42C99"/>
    <w:rsid w:val="00C52E0A"/>
    <w:rsid w:val="00C81831"/>
    <w:rsid w:val="00CA3215"/>
    <w:rsid w:val="00CD3E24"/>
    <w:rsid w:val="00CF10F8"/>
    <w:rsid w:val="00D01871"/>
    <w:rsid w:val="00D135AB"/>
    <w:rsid w:val="00D26400"/>
    <w:rsid w:val="00D50E35"/>
    <w:rsid w:val="00D812A5"/>
    <w:rsid w:val="00D97AAE"/>
    <w:rsid w:val="00E454E1"/>
    <w:rsid w:val="00E459F9"/>
    <w:rsid w:val="00E63922"/>
    <w:rsid w:val="00E76705"/>
    <w:rsid w:val="00EE05B8"/>
    <w:rsid w:val="00EE1D93"/>
    <w:rsid w:val="00F07253"/>
    <w:rsid w:val="00F1155C"/>
    <w:rsid w:val="00F13307"/>
    <w:rsid w:val="00F37936"/>
    <w:rsid w:val="00F47AFA"/>
    <w:rsid w:val="00F907E1"/>
    <w:rsid w:val="00F95082"/>
    <w:rsid w:val="00FA20C2"/>
    <w:rsid w:val="00FC0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7E197"/>
  <w15:docId w15:val="{A6858026-A372-4D3F-859F-0D308799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51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5156B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5156B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customStyle="1" w:styleId="Default">
    <w:name w:val="Default"/>
    <w:rsid w:val="00A66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443B3-2BA9-48A1-B910-64BC9BFC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894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pcc</cp:lastModifiedBy>
  <cp:revision>5</cp:revision>
  <dcterms:created xsi:type="dcterms:W3CDTF">2020-09-28T13:10:00Z</dcterms:created>
  <dcterms:modified xsi:type="dcterms:W3CDTF">2020-09-28T14:06:00Z</dcterms:modified>
</cp:coreProperties>
</file>