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2945D" w14:textId="77777777" w:rsidR="00914FBA" w:rsidRDefault="00000000">
      <w:pPr>
        <w:spacing w:after="160" w:line="240" w:lineRule="auto"/>
      </w:pPr>
      <w:r>
        <w:rPr>
          <w:b/>
        </w:rPr>
        <w:t>RESISTÊNCIA AO DOLUTEGRAVIR RELACIONADA A MUTAÇÃO DE GENES ESPECÍFICOS</w:t>
      </w:r>
    </w:p>
    <w:p w14:paraId="73228109" w14:textId="77777777" w:rsidR="00914FBA" w:rsidRDefault="00000000">
      <w:pPr>
        <w:spacing w:after="16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TIAGO DE PÁDUA RICARDO DE CARVALHO</w:t>
      </w:r>
      <w:r>
        <w:rPr>
          <w:sz w:val="20"/>
          <w:szCs w:val="20"/>
          <w:vertAlign w:val="superscript"/>
        </w:rPr>
        <w:t>1</w:t>
      </w:r>
      <w:r>
        <w:rPr>
          <w:b/>
          <w:sz w:val="20"/>
          <w:szCs w:val="20"/>
        </w:rPr>
        <w:t xml:space="preserve">; </w:t>
      </w:r>
      <w:r>
        <w:rPr>
          <w:sz w:val="20"/>
          <w:szCs w:val="20"/>
        </w:rPr>
        <w:t>CARLOS ALBERTO ROCHA GUIMARÃES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; LAVYNEA GRAZIELLA FARIAS BARROS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; RENATO LEÃO PRAXEDES ARAÚJO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; THIAGO JOSÉ MATOS ROCHA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.</w:t>
      </w:r>
    </w:p>
    <w:p w14:paraId="0DBD1A87" w14:textId="77777777" w:rsidR="00914FBA" w:rsidRDefault="00000000">
      <w:pPr>
        <w:spacing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Centro Universitário Cesmac, Maceió, AL, Brasil </w:t>
      </w:r>
    </w:p>
    <w:p w14:paraId="2AAF6205" w14:textId="77777777" w:rsidR="00914FBA" w:rsidRDefault="00000000">
      <w:pPr>
        <w:spacing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2 </w:t>
      </w:r>
      <w:r>
        <w:rPr>
          <w:sz w:val="18"/>
          <w:szCs w:val="18"/>
        </w:rPr>
        <w:t>Universidade Estadual de Ciências da Saúde de Alagoas - UNCISAL, Maceió, AL, Brasil</w:t>
      </w:r>
    </w:p>
    <w:p w14:paraId="25501D67" w14:textId="77777777" w:rsidR="00914FBA" w:rsidRDefault="00914FBA">
      <w:pPr>
        <w:spacing w:line="240" w:lineRule="auto"/>
        <w:rPr>
          <w:color w:val="000000"/>
          <w:sz w:val="18"/>
          <w:szCs w:val="18"/>
          <w:highlight w:val="white"/>
        </w:rPr>
      </w:pPr>
    </w:p>
    <w:p w14:paraId="0D84CC1E" w14:textId="77777777" w:rsidR="00914FBA" w:rsidRDefault="0000000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*Email do primeiro autor: </w:t>
      </w:r>
      <w:hyperlink r:id="rId8">
        <w:r>
          <w:rPr>
            <w:color w:val="1155CC"/>
            <w:sz w:val="18"/>
            <w:szCs w:val="18"/>
            <w:u w:val="single"/>
          </w:rPr>
          <w:t>tiagodepadua2004@gmail.com</w:t>
        </w:r>
      </w:hyperlink>
      <w:r>
        <w:rPr>
          <w:sz w:val="18"/>
          <w:szCs w:val="18"/>
        </w:rPr>
        <w:t xml:space="preserve"> </w:t>
      </w:r>
    </w:p>
    <w:p w14:paraId="3A974A41" w14:textId="77777777" w:rsidR="00914FBA" w:rsidRDefault="0000000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*E-mail do orientador: </w:t>
      </w:r>
      <w:hyperlink r:id="rId9">
        <w:r>
          <w:rPr>
            <w:color w:val="0563C1"/>
            <w:sz w:val="18"/>
            <w:szCs w:val="18"/>
            <w:u w:val="single"/>
          </w:rPr>
          <w:t>tmatosrocha@cesmac.edu.br / thiago.matos@uncisal.edu.br</w:t>
        </w:r>
      </w:hyperlink>
      <w:r>
        <w:rPr>
          <w:sz w:val="18"/>
          <w:szCs w:val="18"/>
        </w:rPr>
        <w:t xml:space="preserve">  </w:t>
      </w:r>
    </w:p>
    <w:p w14:paraId="590871A9" w14:textId="77777777" w:rsidR="00914FBA" w:rsidRDefault="00914FBA">
      <w:pPr>
        <w:spacing w:line="240" w:lineRule="auto"/>
        <w:rPr>
          <w:sz w:val="20"/>
          <w:szCs w:val="20"/>
        </w:rPr>
      </w:pPr>
    </w:p>
    <w:p w14:paraId="33FD3643" w14:textId="77777777" w:rsidR="00914FBA" w:rsidRDefault="00000000">
      <w:pPr>
        <w:spacing w:after="160" w:line="240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>Introdução:</w:t>
      </w:r>
      <w:r>
        <w:rPr>
          <w:sz w:val="22"/>
          <w:szCs w:val="22"/>
        </w:rPr>
        <w:t xml:space="preserve"> A infecção por HIV depende da interação do RNA viral em forma de DNA, com a cromatina do hospedeiro, esse complexo é intermediado pela integrase (enzima do vírus). Visto isso, o Dolutegravir (DTG) é um medicamento da classe dos inibidores de integrase (INs) amplamente utilizado como parte da terapia antirretroviral para o tratamento do HIV devido à sua alta eficácia e barreira genética à resistência. No entanto, com uso prolongado dessa medicação, tem-se surgido resistência a essa alternativa terapêutica, o que prejudica o prognóstico desses pacientes. </w:t>
      </w:r>
      <w:r>
        <w:rPr>
          <w:b/>
          <w:sz w:val="22"/>
          <w:szCs w:val="22"/>
          <w:u w:val="single"/>
        </w:rPr>
        <w:t>Objetivos: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Analisar as principais mutações que conferem resistência ao dolutegravir e verificar alternativas eficazes nessas variantes. </w:t>
      </w:r>
      <w:r>
        <w:rPr>
          <w:b/>
          <w:sz w:val="22"/>
          <w:szCs w:val="22"/>
          <w:u w:val="single"/>
        </w:rPr>
        <w:t>Métodos:</w:t>
      </w:r>
      <w:r>
        <w:rPr>
          <w:sz w:val="22"/>
          <w:szCs w:val="22"/>
        </w:rPr>
        <w:t xml:space="preserve"> Foi realizada uma pesquisa na base de dados MEDLINE (PubMed) com os descritores “Dolutegravir AND resistance AND HIV", selecionando artigos de 2019 a 2024, aplicando o filtro "Review", e ao todo foram encontrados 52 resultados, sendo selecionados 5 artigos após a leitura dos títulos e dos resumos. </w:t>
      </w:r>
      <w:r>
        <w:rPr>
          <w:b/>
          <w:sz w:val="22"/>
          <w:szCs w:val="22"/>
          <w:u w:val="single"/>
        </w:rPr>
        <w:t>Resultados:</w:t>
      </w:r>
      <w:r>
        <w:rPr>
          <w:sz w:val="22"/>
          <w:szCs w:val="22"/>
        </w:rPr>
        <w:t xml:space="preserve"> As mutações E138K, G140A/S e Q148H/K/R foram consistentemente associadas à resistência ao DTG. Essas mutações, quando combinadas, reduzem a eficácia do fármaco, o que leva à falha no tratamento. Estudos recentes indicam que novos inibidores, como o composto experimental "4d", têm mostrado maior eficácia em inibir essas variantes resistentes, oferecendo uma nova alternativa para pacientes que falham com o uso de DTG. </w:t>
      </w:r>
      <w:r>
        <w:rPr>
          <w:b/>
          <w:sz w:val="22"/>
          <w:szCs w:val="22"/>
          <w:u w:val="single"/>
        </w:rPr>
        <w:t>Conclusões:</w:t>
      </w:r>
      <w:r>
        <w:rPr>
          <w:sz w:val="22"/>
          <w:szCs w:val="22"/>
        </w:rPr>
        <w:t xml:space="preserve"> Embora o Dolutegravir continue sendo um dos pilares do tratamento do HIV, as emergentes variantes resistentes representam um desafio crescente no tratamento. É essencial monitorar essas mutações e </w:t>
      </w:r>
      <w:r>
        <w:rPr>
          <w:sz w:val="22"/>
          <w:szCs w:val="22"/>
        </w:rPr>
        <w:lastRenderedPageBreak/>
        <w:t>investigar novas opções terapêuticas, como inibidores alternativos, para garantir a eficácia prolongada do tratamento antirretroviral em uma variedade de pacientes.</w:t>
      </w:r>
    </w:p>
    <w:p w14:paraId="14178853" w14:textId="77777777" w:rsidR="00914FBA" w:rsidRDefault="00000000">
      <w:pPr>
        <w:spacing w:after="160"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Palavras-chave: </w:t>
      </w:r>
      <w:r>
        <w:rPr>
          <w:sz w:val="22"/>
          <w:szCs w:val="22"/>
        </w:rPr>
        <w:t>HIV. Resistência. Antirretroviral.</w:t>
      </w:r>
    </w:p>
    <w:p w14:paraId="65D5A5C7" w14:textId="77777777" w:rsidR="00914FBA" w:rsidRDefault="00000000">
      <w:pPr>
        <w:spacing w:line="240" w:lineRule="auto"/>
        <w:jc w:val="left"/>
      </w:pPr>
      <w:r>
        <w:br w:type="page"/>
      </w:r>
    </w:p>
    <w:p w14:paraId="5045A406" w14:textId="77777777" w:rsidR="00914FBA" w:rsidRDefault="00000000">
      <w:pPr>
        <w:spacing w:line="276" w:lineRule="auto"/>
        <w:rPr>
          <w:b/>
        </w:rPr>
      </w:pPr>
      <w:r>
        <w:rPr>
          <w:b/>
        </w:rPr>
        <w:lastRenderedPageBreak/>
        <w:t>REFERÊNCIAS BIBLIOGRÁFICAS</w:t>
      </w:r>
    </w:p>
    <w:p w14:paraId="1AB26721" w14:textId="77777777" w:rsidR="00914FBA" w:rsidRDefault="00914FBA">
      <w:pPr>
        <w:spacing w:line="240" w:lineRule="auto"/>
        <w:rPr>
          <w:sz w:val="20"/>
          <w:szCs w:val="20"/>
        </w:rPr>
      </w:pPr>
    </w:p>
    <w:p w14:paraId="492B1483" w14:textId="77777777" w:rsidR="00914FBA" w:rsidRDefault="00000000">
      <w:pPr>
        <w:shd w:val="clear" w:color="auto" w:fill="FFFFFF"/>
        <w:jc w:val="left"/>
        <w:rPr>
          <w:sz w:val="20"/>
          <w:szCs w:val="20"/>
        </w:rPr>
      </w:pPr>
      <w:r>
        <w:rPr>
          <w:b/>
          <w:sz w:val="20"/>
          <w:szCs w:val="20"/>
        </w:rPr>
        <w:t>December 15, 2021 - Volume 35 - Issue Supplement 2 : AIDS</w:t>
      </w:r>
      <w:r>
        <w:rPr>
          <w:sz w:val="20"/>
          <w:szCs w:val="20"/>
        </w:rPr>
        <w:t>. Disponível em: &lt;https://journals.lww.com/aidsonline/fulltext/2021/12152/adherence&gt;. Acesso em: 23 out. 2024.</w:t>
      </w:r>
    </w:p>
    <w:p w14:paraId="14BEAFEC" w14:textId="77777777" w:rsidR="00914FBA" w:rsidRDefault="00914FBA">
      <w:pPr>
        <w:shd w:val="clear" w:color="auto" w:fill="FFFFFF"/>
        <w:jc w:val="left"/>
        <w:rPr>
          <w:sz w:val="20"/>
          <w:szCs w:val="20"/>
        </w:rPr>
      </w:pPr>
    </w:p>
    <w:p w14:paraId="726FAB67" w14:textId="77777777" w:rsidR="00914FBA" w:rsidRDefault="00000000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HENEGAR, C. et al. A Comprehensive Literature Review of Treatment-Emergent Integrase Resistance with Dolutegravir-Based Regimens in Real-World Settings. </w:t>
      </w:r>
      <w:r>
        <w:rPr>
          <w:b/>
          <w:sz w:val="20"/>
          <w:szCs w:val="20"/>
        </w:rPr>
        <w:t>Viruses</w:t>
      </w:r>
      <w:r>
        <w:rPr>
          <w:sz w:val="20"/>
          <w:szCs w:val="20"/>
        </w:rPr>
        <w:t>, v. 15, n. 12, p. 2426–2426, 14 dez. 2023</w:t>
      </w:r>
    </w:p>
    <w:p w14:paraId="410F70E0" w14:textId="77777777" w:rsidR="00914FBA" w:rsidRDefault="00914FBA">
      <w:pPr>
        <w:spacing w:line="240" w:lineRule="auto"/>
        <w:jc w:val="left"/>
        <w:rPr>
          <w:sz w:val="20"/>
          <w:szCs w:val="20"/>
        </w:rPr>
      </w:pPr>
    </w:p>
    <w:p w14:paraId="086A0EEE" w14:textId="77777777" w:rsidR="00914FBA" w:rsidRDefault="00000000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LI, M. et al. Mechanisms of HIV-1 integrase resistance to dolutegravir and potent inhibition of drug-resistant variants. </w:t>
      </w:r>
      <w:r>
        <w:rPr>
          <w:b/>
          <w:sz w:val="20"/>
          <w:szCs w:val="20"/>
        </w:rPr>
        <w:t>Science Advances</w:t>
      </w:r>
      <w:r>
        <w:rPr>
          <w:sz w:val="20"/>
          <w:szCs w:val="20"/>
        </w:rPr>
        <w:t>, v. 9, n. 29, 21 jul. 2023.</w:t>
      </w:r>
    </w:p>
    <w:p w14:paraId="67CB73DC" w14:textId="77777777" w:rsidR="00914FBA" w:rsidRDefault="00914FBA">
      <w:pPr>
        <w:spacing w:line="240" w:lineRule="auto"/>
        <w:jc w:val="left"/>
        <w:rPr>
          <w:sz w:val="20"/>
          <w:szCs w:val="20"/>
        </w:rPr>
      </w:pPr>
    </w:p>
    <w:p w14:paraId="0328AFFE" w14:textId="77777777" w:rsidR="00914FBA" w:rsidRDefault="00000000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KANISE, H. et al. Virological Findings and Treatment Outcomes of Cases That Developed Dolutegravir Resistance in Malawi’s National HIV Treatment Program. </w:t>
      </w:r>
      <w:r>
        <w:rPr>
          <w:b/>
          <w:sz w:val="20"/>
          <w:szCs w:val="20"/>
        </w:rPr>
        <w:t>Viruses</w:t>
      </w:r>
      <w:r>
        <w:rPr>
          <w:sz w:val="20"/>
          <w:szCs w:val="20"/>
        </w:rPr>
        <w:t>, v. 16, n. 1, p. 29–29, 23 dez. 2023.</w:t>
      </w:r>
    </w:p>
    <w:p w14:paraId="4AF45A6C" w14:textId="77777777" w:rsidR="00914FBA" w:rsidRDefault="00914FBA">
      <w:pPr>
        <w:spacing w:line="240" w:lineRule="auto"/>
        <w:jc w:val="left"/>
        <w:rPr>
          <w:sz w:val="20"/>
          <w:szCs w:val="20"/>
        </w:rPr>
      </w:pPr>
    </w:p>
    <w:p w14:paraId="1B3DAF17" w14:textId="77777777" w:rsidR="00914FBA" w:rsidRDefault="00914FBA">
      <w:pPr>
        <w:shd w:val="clear" w:color="auto" w:fill="FFFFFF"/>
        <w:jc w:val="left"/>
        <w:rPr>
          <w:sz w:val="27"/>
          <w:szCs w:val="27"/>
        </w:rPr>
      </w:pPr>
    </w:p>
    <w:p w14:paraId="2872C545" w14:textId="77777777" w:rsidR="00914FBA" w:rsidRDefault="00000000">
      <w:pPr>
        <w:shd w:val="clear" w:color="auto" w:fill="FFFFFF"/>
        <w:spacing w:before="240" w:after="240" w:line="240" w:lineRule="auto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‌</w:t>
      </w:r>
    </w:p>
    <w:p w14:paraId="5606BF95" w14:textId="77777777" w:rsidR="00914FBA" w:rsidRDefault="00914FBA">
      <w:pPr>
        <w:spacing w:line="240" w:lineRule="auto"/>
        <w:jc w:val="left"/>
        <w:rPr>
          <w:sz w:val="20"/>
          <w:szCs w:val="20"/>
        </w:rPr>
      </w:pPr>
    </w:p>
    <w:sectPr w:rsidR="00914FBA">
      <w:headerReference w:type="default" r:id="rId10"/>
      <w:footerReference w:type="default" r:id="rId11"/>
      <w:headerReference w:type="first" r:id="rId12"/>
      <w:footerReference w:type="first" r:id="rId13"/>
      <w:pgSz w:w="8419" w:h="11906"/>
      <w:pgMar w:top="567" w:right="567" w:bottom="567" w:left="567" w:header="709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F224E" w14:textId="77777777" w:rsidR="00EE1968" w:rsidRDefault="00EE1968">
      <w:pPr>
        <w:spacing w:line="240" w:lineRule="auto"/>
      </w:pPr>
      <w:r>
        <w:separator/>
      </w:r>
    </w:p>
  </w:endnote>
  <w:endnote w:type="continuationSeparator" w:id="0">
    <w:p w14:paraId="6A4158E4" w14:textId="77777777" w:rsidR="00EE1968" w:rsidRDefault="00EE1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20B0604020202020204"/>
    <w:charset w:val="00"/>
    <w:family w:val="auto"/>
    <w:pitch w:val="variable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panose1 w:val="020B0604020202020204"/>
    <w:charset w:val="00"/>
    <w:family w:val="roman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wis721 WGL4 BT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VYDUB+OfficinaSans-Book">
    <w:altName w:val="Officina Sans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D717F" w14:textId="77777777" w:rsidR="00914FB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separate"/>
    </w:r>
    <w:r w:rsidR="00FB76FC">
      <w:rPr>
        <w:rFonts w:eastAsia="Arial"/>
        <w:noProof/>
        <w:color w:val="000000"/>
      </w:rPr>
      <w:t>1</w:t>
    </w:r>
    <w:r>
      <w:rPr>
        <w:rFonts w:eastAsia="Arial"/>
        <w:color w:val="000000"/>
      </w:rPr>
      <w:fldChar w:fldCharType="end"/>
    </w:r>
  </w:p>
  <w:p w14:paraId="1F37DAD3" w14:textId="77777777" w:rsidR="00914FBA" w:rsidRDefault="00914F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2B09D" w14:textId="77777777" w:rsidR="00914FB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separate"/>
    </w:r>
    <w:r>
      <w:rPr>
        <w:rFonts w:eastAsia="Arial"/>
        <w:color w:val="000000"/>
      </w:rPr>
      <w:fldChar w:fldCharType="end"/>
    </w:r>
  </w:p>
  <w:p w14:paraId="2C1E5C7D" w14:textId="77777777" w:rsidR="00914FBA" w:rsidRDefault="00914F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CD209" w14:textId="77777777" w:rsidR="00EE1968" w:rsidRDefault="00EE1968">
      <w:pPr>
        <w:spacing w:line="240" w:lineRule="auto"/>
      </w:pPr>
      <w:r>
        <w:separator/>
      </w:r>
    </w:p>
  </w:footnote>
  <w:footnote w:type="continuationSeparator" w:id="0">
    <w:p w14:paraId="006DB688" w14:textId="77777777" w:rsidR="00EE1968" w:rsidRDefault="00EE19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043CD" w14:textId="77777777" w:rsidR="00914FBA" w:rsidRDefault="00914FB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a"/>
      <w:tblW w:w="6705" w:type="dxa"/>
      <w:tblInd w:w="0" w:type="dxa"/>
      <w:tblLayout w:type="fixed"/>
      <w:tblLook w:val="0600" w:firstRow="0" w:lastRow="0" w:firstColumn="0" w:lastColumn="0" w:noHBand="1" w:noVBand="1"/>
    </w:tblPr>
    <w:tblGrid>
      <w:gridCol w:w="2235"/>
      <w:gridCol w:w="2235"/>
      <w:gridCol w:w="2235"/>
    </w:tblGrid>
    <w:tr w:rsidR="00914FBA" w14:paraId="5A0B14BE" w14:textId="77777777">
      <w:tc>
        <w:tcPr>
          <w:tcW w:w="2235" w:type="dxa"/>
        </w:tcPr>
        <w:p w14:paraId="0735F90D" w14:textId="77777777" w:rsidR="00914FBA" w:rsidRDefault="00914F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-115"/>
            <w:jc w:val="left"/>
            <w:rPr>
              <w:rFonts w:eastAsia="Arial"/>
              <w:color w:val="000000"/>
            </w:rPr>
          </w:pPr>
        </w:p>
      </w:tc>
      <w:tc>
        <w:tcPr>
          <w:tcW w:w="2235" w:type="dxa"/>
        </w:tcPr>
        <w:p w14:paraId="3CA01894" w14:textId="77777777" w:rsidR="00914F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eastAsia="Arial"/>
              <w:color w:val="000000"/>
            </w:rPr>
          </w:pPr>
          <w:r>
            <w:rPr>
              <w:rFonts w:eastAsia="Arial"/>
              <w:noProof/>
              <w:color w:val="000000"/>
            </w:rPr>
            <w:drawing>
              <wp:inline distT="0" distB="0" distL="0" distR="0" wp14:anchorId="6655332F" wp14:editId="6D997C2C">
                <wp:extent cx="761811" cy="534988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64DBA9B9" w14:textId="77777777" w:rsidR="00914FBA" w:rsidRDefault="00914F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right="-115"/>
            <w:jc w:val="right"/>
            <w:rPr>
              <w:rFonts w:eastAsia="Arial"/>
              <w:color w:val="000000"/>
            </w:rPr>
          </w:pPr>
        </w:p>
      </w:tc>
    </w:tr>
  </w:tbl>
  <w:p w14:paraId="7627A47F" w14:textId="77777777" w:rsidR="00914FBA" w:rsidRDefault="00914F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67C92" w14:textId="77777777" w:rsidR="00914FBA" w:rsidRDefault="00000000">
    <w:pPr>
      <w:spacing w:line="276" w:lineRule="auto"/>
      <w:jc w:val="center"/>
      <w:rPr>
        <w:sz w:val="12"/>
        <w:szCs w:val="12"/>
      </w:rPr>
    </w:pPr>
    <w:r>
      <w:rPr>
        <w:sz w:val="12"/>
        <w:szCs w:val="12"/>
      </w:rPr>
      <w:t>Educação em Saúde: Percepção de Profissionais atuantes na Atenção Básica à Saúde de um município paraibano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C95109"/>
    <w:multiLevelType w:val="multilevel"/>
    <w:tmpl w:val="3F6A3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5333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BA"/>
    <w:rsid w:val="008C4AE0"/>
    <w:rsid w:val="00914FBA"/>
    <w:rsid w:val="00EE1968"/>
    <w:rsid w:val="00FB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3BCBF3"/>
  <w15:docId w15:val="{380AB1F3-668B-674A-862B-EF36840E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rPr>
      <w:rFonts w:eastAsia="Times New Roman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eastAsia="Times New Roman"/>
      <w:b/>
      <w:bCs/>
      <w:color w:val="000000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/>
      <w:textAlignment w:val="baseline"/>
    </w:pPr>
    <w:rPr>
      <w:rFonts w:ascii="Times New Roman" w:eastAsia="Droid Sans" w:hAnsi="Times New Roman"/>
      <w:kern w:val="3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60" w:line="240" w:lineRule="auto"/>
      <w:jc w:val="center"/>
    </w:pPr>
    <w:rPr>
      <w:rFonts w:ascii="Calibri" w:eastAsia="Calibri" w:hAnsi="Calibri" w:cs="Calibri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/>
      <w:lang w:eastAsia="zh-CN" w:bidi="hi-IN"/>
    </w:rPr>
  </w:style>
  <w:style w:type="numbering" w:customStyle="1" w:styleId="WW8Num5">
    <w:name w:val="WW8Num5"/>
    <w:basedOn w:val="Semlista"/>
    <w:rsid w:val="00CC233A"/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color w:val="000000"/>
      <w:kern w:val="1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eastAsia="Times New Roman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FA1D7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agodepadua2004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aEUsCG8cL6aoowUGnQPc4E/84A==">CgMxLjA4AHIhMUd3XzhYZlBaWDl0WjFBOU91ZFhnWVQtaEN4cFJZZ2k0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Tiago de Pádua</cp:lastModifiedBy>
  <cp:revision>2</cp:revision>
  <dcterms:created xsi:type="dcterms:W3CDTF">2024-10-24T16:59:00Z</dcterms:created>
  <dcterms:modified xsi:type="dcterms:W3CDTF">2024-10-24T16:59:00Z</dcterms:modified>
</cp:coreProperties>
</file>