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5476A17" w:rsidP="5E44128E" w:rsidRDefault="35476A17" w14:paraId="3BFFA17E" w14:textId="64DF46B3">
      <w:pPr>
        <w:pStyle w:val="Title"/>
        <w:rPr>
          <w:sz w:val="22"/>
          <w:szCs w:val="22"/>
        </w:rPr>
      </w:pPr>
      <w:r w:rsidRPr="5E44128E" w:rsidR="35476A17">
        <w:rPr>
          <w:sz w:val="22"/>
          <w:szCs w:val="22"/>
        </w:rPr>
        <w:t>AURA-T COMO UMA INTERFACE INFOR</w:t>
      </w:r>
      <w:r w:rsidRPr="5E44128E" w:rsidR="35476A17">
        <w:rPr>
          <w:sz w:val="22"/>
          <w:szCs w:val="22"/>
        </w:rPr>
        <w:t>MATIVA PARA A TRIAGEM PRECOCE DO AUTISMO: FUNDAMENTOS TEÓRICOS, PROJETO BASEADO EM EVIDÊNCIAS E VISÃO GERAL DO DESENVOLVIMENTO</w:t>
      </w:r>
    </w:p>
    <w:p w:rsidR="5E44128E" w:rsidP="5E44128E" w:rsidRDefault="5E44128E" w14:paraId="63F60CCF" w14:textId="434AE7DF">
      <w:pPr>
        <w:pStyle w:val="Normal"/>
        <w:rPr>
          <w:sz w:val="22"/>
          <w:szCs w:val="22"/>
        </w:rPr>
      </w:pPr>
    </w:p>
    <w:p w:rsidRPr="00D361CB" w:rsidR="00425257" w:rsidP="5E44128E" w:rsidRDefault="00D361CB" w14:paraId="337C9E2C" w14:textId="548D7987" w14:noSpellErr="1">
      <w:pPr>
        <w:pStyle w:val="Title"/>
        <w:rPr>
          <w:b w:val="0"/>
          <w:bCs w:val="0"/>
          <w:sz w:val="22"/>
          <w:szCs w:val="22"/>
        </w:rPr>
      </w:pPr>
      <w:r w:rsidRPr="5E44128E" w:rsidR="00D361CB">
        <w:rPr>
          <w:b w:val="0"/>
          <w:bCs w:val="0"/>
          <w:sz w:val="22"/>
          <w:szCs w:val="22"/>
        </w:rPr>
        <w:t>AURA-T AS AN INFORMATIONAL INTERFACE FOR EARLY AUTISM SCREENING: THEORETICAL FOUNDATIONS, EVIDENCE-B</w:t>
      </w:r>
      <w:r w:rsidRPr="5E44128E" w:rsidR="00D361CB">
        <w:rPr>
          <w:b w:val="0"/>
          <w:bCs w:val="0"/>
          <w:sz w:val="22"/>
          <w:szCs w:val="22"/>
        </w:rPr>
        <w:t>ASED DESIGN, AND DEVELOPMENT OVERVIEW</w:t>
      </w:r>
    </w:p>
    <w:p w:rsidR="5E44128E" w:rsidP="5E44128E" w:rsidRDefault="5E44128E" w14:paraId="008E7DF6" w14:textId="0BB54723">
      <w:pPr>
        <w:spacing w:before="0" w:beforeAutospacing="off" w:after="0" w:afterAutospacing="off" w:line="360" w:lineRule="auto"/>
        <w:ind w:firstLine="708"/>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2762B8AC" w:rsidP="5E44128E" w:rsidRDefault="2762B8AC" w14:paraId="0B77610B" w14:textId="269087B5">
      <w:pPr>
        <w:spacing w:before="0" w:beforeAutospacing="off" w:after="0" w:afterAutospacing="off" w:line="36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2762B8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Beatriz da Costa Prado, </w:t>
      </w:r>
      <w:r w:rsidRPr="5E44128E" w:rsidR="2762B8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Brazil</w:t>
      </w:r>
    </w:p>
    <w:p w:rsidR="2762B8AC" w:rsidP="5E44128E" w:rsidRDefault="2762B8AC" w14:paraId="079BE679" w14:textId="2B9C6496">
      <w:pPr>
        <w:spacing w:before="0" w:beforeAutospacing="off" w:after="0" w:afterAutospacing="off" w:line="36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2762B8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ORCID: </w:t>
      </w:r>
      <w:r w:rsidRPr="5E44128E" w:rsidR="2762B8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0000-0002-3556-6149</w:t>
      </w:r>
    </w:p>
    <w:p w:rsidR="0D4B411D" w:rsidP="5E44128E" w:rsidRDefault="0D4B411D" w14:paraId="53FC758B" w14:textId="0B1594F4">
      <w:pPr>
        <w:spacing w:before="0" w:beforeAutospacing="off" w:after="0" w:afterAutospacing="off" w:line="36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0D4B411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Bruna B. </w:t>
      </w:r>
      <w:r w:rsidRPr="5E44128E" w:rsidR="0D4B411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Scheffelmeier</w:t>
      </w:r>
      <w:r w:rsidRPr="5E44128E" w:rsidR="0D4B411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r w:rsidRPr="5E44128E" w:rsidR="0D4B411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Brazil</w:t>
      </w:r>
    </w:p>
    <w:p w:rsidR="0D4B411D" w:rsidP="5E44128E" w:rsidRDefault="0D4B411D" w14:paraId="4CD97074" w14:textId="60D23858">
      <w:pPr>
        <w:spacing w:before="0" w:beforeAutospacing="off" w:after="0" w:afterAutospacing="off" w:line="36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0D4B411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ORCID: 0000-0001-8681-6497</w:t>
      </w:r>
    </w:p>
    <w:p w:rsidR="6797813E" w:rsidP="5E44128E" w:rsidRDefault="6797813E" w14:paraId="38A4DD83" w14:textId="4D4057BA">
      <w:pPr>
        <w:spacing w:before="0" w:beforeAutospacing="off" w:after="0" w:afterAutospacing="off" w:line="36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5E44128E" w:rsidR="679781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Vinícius Galhardo Hayashi</w:t>
      </w:r>
    </w:p>
    <w:p w:rsidR="6797813E" w:rsidP="5E44128E" w:rsidRDefault="6797813E" w14:paraId="66E896EB" w14:textId="738C9C96">
      <w:pPr>
        <w:spacing w:before="0" w:beforeAutospacing="off" w:after="0" w:afterAutospacing="off" w:line="36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6797813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ORCID: 0009-0009-1922-1878</w:t>
      </w:r>
    </w:p>
    <w:p w:rsidR="0D4B411D" w:rsidP="5E44128E" w:rsidRDefault="0D4B411D" w14:paraId="172D3DDB" w14:textId="668226AD">
      <w:pPr>
        <w:spacing w:before="0" w:beforeAutospacing="off" w:after="0" w:afterAutospacing="off" w:line="36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0D4B411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Gabriel Felipe Cotta Cirino, Universidade de São Paulo, PPGCI ECA-USP, </w:t>
      </w:r>
      <w:r w:rsidRPr="5E44128E" w:rsidR="0D4B411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Brazil</w:t>
      </w:r>
    </w:p>
    <w:p w:rsidR="0D4B411D" w:rsidP="5E44128E" w:rsidRDefault="0D4B411D" w14:paraId="37218024" w14:textId="3F572ADF">
      <w:pPr>
        <w:spacing w:before="0" w:beforeAutospacing="off" w:after="0" w:afterAutospacing="off" w:line="36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0D4B411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ORCID: 0009-0004-2729-5731</w:t>
      </w:r>
    </w:p>
    <w:p w:rsidR="0D4B411D" w:rsidP="5E44128E" w:rsidRDefault="0D4B411D" w14:paraId="6C7499F3" w14:textId="089BBFC5">
      <w:pPr>
        <w:spacing w:before="0" w:beforeAutospacing="off" w:after="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0D4B411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Edneia Silva Santos </w:t>
      </w:r>
      <w:r w:rsidRPr="5E44128E" w:rsidR="0D4B411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Rocha, FFCLRP-USP Universidade de São Paulo, </w:t>
      </w:r>
      <w:r w:rsidRPr="5E44128E" w:rsidR="0D4B411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Brazil</w:t>
      </w:r>
    </w:p>
    <w:p w:rsidR="25190579" w:rsidP="5E44128E" w:rsidRDefault="25190579" w14:paraId="7E193485" w14:textId="61737278">
      <w:pPr>
        <w:spacing w:before="0" w:beforeAutospacing="off" w:after="0" w:afterAutospacing="off" w:line="360" w:lineRule="auto"/>
        <w:ind w:firstLine="0"/>
        <w:jc w:val="center"/>
        <w:rPr>
          <w:rFonts w:ascii="Times New Roman" w:hAnsi="Times New Roman" w:eastAsia="Times New Roman" w:cs="Times New Roman"/>
          <w:noProof w:val="0"/>
          <w:sz w:val="22"/>
          <w:szCs w:val="22"/>
          <w:lang w:val="pt-BR"/>
        </w:rPr>
      </w:pPr>
      <w:r w:rsidRPr="5E44128E" w:rsidR="251905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ORCID: 0000-0003-1478-6828</w:t>
      </w:r>
    </w:p>
    <w:p w:rsidR="5E44128E" w:rsidP="5E44128E" w:rsidRDefault="5E44128E" w14:paraId="1BC3F648" w14:textId="4C6C32A5">
      <w:pPr>
        <w:spacing w:before="0" w:beforeAutospacing="off" w:after="0" w:afterAutospacing="off" w:line="360" w:lineRule="auto"/>
        <w:ind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p>
    <w:p w:rsidR="5E44128E" w:rsidP="5E44128E" w:rsidRDefault="5E44128E" w14:paraId="618F903D" w14:textId="4DB3A2B5">
      <w:pPr>
        <w:ind w:firstLine="0"/>
        <w:rPr>
          <w:rFonts w:ascii="Times New Roman" w:hAnsi="Times New Roman" w:eastAsia="Times New Roman" w:cs="Times New Roman"/>
          <w:b w:val="1"/>
          <w:bCs w:val="1"/>
          <w:sz w:val="22"/>
          <w:szCs w:val="22"/>
        </w:rPr>
      </w:pPr>
    </w:p>
    <w:p w:rsidR="1D163F12" w:rsidP="5E44128E" w:rsidRDefault="1D163F12" w14:paraId="7B4A1E5D" w14:textId="7368B206">
      <w:pPr>
        <w:ind w:firstLine="0"/>
        <w:rPr>
          <w:rFonts w:ascii="Times New Roman" w:hAnsi="Times New Roman" w:eastAsia="Times New Roman" w:cs="Times New Roman"/>
          <w:b w:val="1"/>
          <w:bCs w:val="1"/>
          <w:sz w:val="22"/>
          <w:szCs w:val="22"/>
        </w:rPr>
      </w:pPr>
      <w:r w:rsidRPr="5E44128E" w:rsidR="1D163F12">
        <w:rPr>
          <w:rFonts w:ascii="Times New Roman" w:hAnsi="Times New Roman" w:eastAsia="Times New Roman" w:cs="Times New Roman"/>
          <w:b w:val="1"/>
          <w:bCs w:val="1"/>
          <w:sz w:val="22"/>
          <w:szCs w:val="22"/>
        </w:rPr>
        <w:t>Resumo</w:t>
      </w:r>
    </w:p>
    <w:p w:rsidR="1D163F12" w:rsidP="5E44128E" w:rsidRDefault="1D163F12" w14:paraId="15C5D365" w14:textId="2E1C9470">
      <w:pPr>
        <w:pStyle w:val="Normal"/>
        <w:suppressLineNumbers w:val="0"/>
        <w:bidi w:val="0"/>
        <w:spacing w:beforeAutospacing="on" w:afterAutospacing="on" w:line="360" w:lineRule="auto"/>
        <w:ind w:left="0" w:right="0"/>
        <w:jc w:val="both"/>
        <w:rPr>
          <w:rFonts w:ascii="Times New Roman" w:hAnsi="Times New Roman" w:eastAsia="Times New Roman" w:cs="Times New Roman"/>
          <w:sz w:val="22"/>
          <w:szCs w:val="22"/>
          <w:lang w:val="pt-BR"/>
        </w:rPr>
      </w:pPr>
      <w:r w:rsidRPr="5E44128E" w:rsidR="1D163F12">
        <w:rPr>
          <w:rFonts w:ascii="Times New Roman" w:hAnsi="Times New Roman" w:eastAsia="Times New Roman" w:cs="Times New Roman"/>
          <w:sz w:val="22"/>
          <w:szCs w:val="22"/>
          <w:lang w:val="pt-BR"/>
        </w:rPr>
        <w:t xml:space="preserve">A identificação precoce do Transtorno do Espectro Autista (TEA) melhora o prognóstico de longo prazo e reduz os impactos psicossociais. No entanto, as ferramentas de triagem existentes frequentemente enfrentam barreiras linguísticas, altos custos e aplicabilidade limitada à faixa etária. Este artigo apresenta uma revisão crítica e integrativa da concepção e da implementação preliminar do </w:t>
      </w:r>
      <w:r w:rsidRPr="5E44128E" w:rsidR="1D163F12">
        <w:rPr>
          <w:rFonts w:ascii="Times New Roman" w:hAnsi="Times New Roman" w:eastAsia="Times New Roman" w:cs="Times New Roman"/>
          <w:b w:val="1"/>
          <w:bCs w:val="1"/>
          <w:sz w:val="22"/>
          <w:szCs w:val="22"/>
          <w:lang w:val="pt-BR"/>
        </w:rPr>
        <w:t>AURA-T (</w:t>
      </w:r>
      <w:r w:rsidRPr="5E44128E" w:rsidR="1D163F12">
        <w:rPr>
          <w:rFonts w:ascii="Times New Roman" w:hAnsi="Times New Roman" w:eastAsia="Times New Roman" w:cs="Times New Roman"/>
          <w:b w:val="1"/>
          <w:bCs w:val="1"/>
          <w:sz w:val="22"/>
          <w:szCs w:val="22"/>
          <w:lang w:val="pt-BR"/>
        </w:rPr>
        <w:t>Autism</w:t>
      </w:r>
      <w:r w:rsidRPr="5E44128E" w:rsidR="1D163F12">
        <w:rPr>
          <w:rFonts w:ascii="Times New Roman" w:hAnsi="Times New Roman" w:eastAsia="Times New Roman" w:cs="Times New Roman"/>
          <w:b w:val="1"/>
          <w:bCs w:val="1"/>
          <w:sz w:val="22"/>
          <w:szCs w:val="22"/>
          <w:lang w:val="pt-BR"/>
        </w:rPr>
        <w:t xml:space="preserve"> Universal </w:t>
      </w:r>
      <w:r w:rsidRPr="5E44128E" w:rsidR="1D163F12">
        <w:rPr>
          <w:rFonts w:ascii="Times New Roman" w:hAnsi="Times New Roman" w:eastAsia="Times New Roman" w:cs="Times New Roman"/>
          <w:b w:val="1"/>
          <w:bCs w:val="1"/>
          <w:sz w:val="22"/>
          <w:szCs w:val="22"/>
          <w:lang w:val="pt-BR"/>
        </w:rPr>
        <w:t>Rapid</w:t>
      </w:r>
      <w:r w:rsidRPr="5E44128E" w:rsidR="1D163F12">
        <w:rPr>
          <w:rFonts w:ascii="Times New Roman" w:hAnsi="Times New Roman" w:eastAsia="Times New Roman" w:cs="Times New Roman"/>
          <w:b w:val="1"/>
          <w:bCs w:val="1"/>
          <w:sz w:val="22"/>
          <w:szCs w:val="22"/>
          <w:lang w:val="pt-BR"/>
        </w:rPr>
        <w:t xml:space="preserve"> Assessment Tool)</w:t>
      </w:r>
      <w:r w:rsidRPr="5E44128E" w:rsidR="1D163F12">
        <w:rPr>
          <w:rFonts w:ascii="Times New Roman" w:hAnsi="Times New Roman" w:eastAsia="Times New Roman" w:cs="Times New Roman"/>
          <w:sz w:val="22"/>
          <w:szCs w:val="22"/>
          <w:lang w:val="pt-BR"/>
        </w:rPr>
        <w:t xml:space="preserve"> - um questionário acessível, digital e adaptável criado pelo </w:t>
      </w:r>
      <w:r w:rsidRPr="5E44128E" w:rsidR="1D163F12">
        <w:rPr>
          <w:rFonts w:ascii="Times New Roman" w:hAnsi="Times New Roman" w:eastAsia="Times New Roman" w:cs="Times New Roman"/>
          <w:sz w:val="22"/>
          <w:szCs w:val="22"/>
          <w:lang w:val="pt-BR"/>
        </w:rPr>
        <w:t>Braine</w:t>
      </w:r>
      <w:r w:rsidRPr="5E44128E" w:rsidR="1D163F12">
        <w:rPr>
          <w:rFonts w:ascii="Times New Roman" w:hAnsi="Times New Roman" w:eastAsia="Times New Roman" w:cs="Times New Roman"/>
          <w:sz w:val="22"/>
          <w:szCs w:val="22"/>
          <w:lang w:val="pt-BR"/>
        </w:rPr>
        <w:t xml:space="preserve"> (</w:t>
      </w:r>
      <w:r w:rsidRPr="5E44128E" w:rsidR="1D163F12">
        <w:rPr>
          <w:rFonts w:ascii="Times New Roman" w:hAnsi="Times New Roman" w:eastAsia="Times New Roman" w:cs="Times New Roman"/>
          <w:sz w:val="22"/>
          <w:szCs w:val="22"/>
          <w:lang w:val="pt-BR"/>
        </w:rPr>
        <w:t>Brazilian</w:t>
      </w:r>
      <w:r w:rsidRPr="5E44128E" w:rsidR="1D163F12">
        <w:rPr>
          <w:rFonts w:ascii="Times New Roman" w:hAnsi="Times New Roman" w:eastAsia="Times New Roman" w:cs="Times New Roman"/>
          <w:sz w:val="22"/>
          <w:szCs w:val="22"/>
          <w:lang w:val="pt-BR"/>
        </w:rPr>
        <w:t xml:space="preserve"> AI for </w:t>
      </w:r>
      <w:r w:rsidRPr="5E44128E" w:rsidR="1D163F12">
        <w:rPr>
          <w:rFonts w:ascii="Times New Roman" w:hAnsi="Times New Roman" w:eastAsia="Times New Roman" w:cs="Times New Roman"/>
          <w:sz w:val="22"/>
          <w:szCs w:val="22"/>
          <w:lang w:val="pt-BR"/>
        </w:rPr>
        <w:t>Neurodiversity</w:t>
      </w:r>
      <w:r w:rsidRPr="5E44128E" w:rsidR="1D163F12">
        <w:rPr>
          <w:rFonts w:ascii="Times New Roman" w:hAnsi="Times New Roman" w:eastAsia="Times New Roman" w:cs="Times New Roman"/>
          <w:sz w:val="22"/>
          <w:szCs w:val="22"/>
          <w:lang w:val="pt-BR"/>
        </w:rPr>
        <w:t>) para ampliar o acesso à triagem do autismo em todas as faixas etárias e contextos culturais. Além de alinhar seus domínios com os principais sistemas de diagnóstico (DSM-5-TR e CID-11), o AURA-T incorpora métricas sintéticas de instrumentos bem estabelecidos - AQ-10, M-CHAT, ADOS-2, CARS, SRS-2 e ABC. Dados nacionais recentes (2,4 milhões de brasileiros diagnosticados, IBGE, 2025) e estimativas internacionais (1 em 31 crianças nos EUA; CDC, 2025) ressaltam a urgência de soluções ágeis, inclusivas e dimensionáveis.</w:t>
      </w:r>
    </w:p>
    <w:p w:rsidR="1D163F12" w:rsidP="5E44128E" w:rsidRDefault="1D163F12" w14:paraId="4513469B" w14:textId="25A0AF7C">
      <w:pPr>
        <w:ind w:firstLine="0"/>
        <w:rPr>
          <w:rFonts w:ascii="Times New Roman" w:hAnsi="Times New Roman" w:eastAsia="Times New Roman" w:cs="Times New Roman"/>
          <w:sz w:val="22"/>
          <w:szCs w:val="22"/>
          <w:lang w:val="pt-BR"/>
        </w:rPr>
      </w:pPr>
      <w:r w:rsidRPr="5E44128E" w:rsidR="1D163F12">
        <w:rPr>
          <w:rFonts w:ascii="Times New Roman" w:hAnsi="Times New Roman" w:eastAsia="Times New Roman" w:cs="Times New Roman"/>
          <w:b w:val="1"/>
          <w:bCs w:val="1"/>
          <w:sz w:val="22"/>
          <w:szCs w:val="22"/>
          <w:lang w:val="pt-BR"/>
        </w:rPr>
        <w:t>Palavras-chave:</w:t>
      </w:r>
      <w:r w:rsidRPr="5E44128E" w:rsidR="1D163F12">
        <w:rPr>
          <w:rFonts w:ascii="Times New Roman" w:hAnsi="Times New Roman" w:eastAsia="Times New Roman" w:cs="Times New Roman"/>
          <w:sz w:val="22"/>
          <w:szCs w:val="22"/>
          <w:lang w:val="pt-BR"/>
        </w:rPr>
        <w:t xml:space="preserve"> Transtorno do espectro autista; ferramenta de triagem; identificação precoce; neurodiversidade; saúde digital; ciência da informação</w:t>
      </w:r>
    </w:p>
    <w:p w:rsidR="5E44128E" w:rsidP="5E44128E" w:rsidRDefault="5E44128E" w14:paraId="5F0E7A10" w14:textId="091770B6">
      <w:pPr>
        <w:ind w:firstLine="0"/>
        <w:rPr>
          <w:lang w:val="pt-BR"/>
        </w:rPr>
      </w:pPr>
    </w:p>
    <w:p w:rsidRPr="00425257" w:rsidR="00425257" w:rsidP="5E44128E" w:rsidRDefault="00425257" w14:paraId="3FECE2D4" w14:textId="3D58E972">
      <w:pPr>
        <w:pStyle w:val="Normal"/>
        <w:ind w:firstLine="0"/>
        <w:rPr>
          <w:rFonts w:ascii="Times New Roman" w:hAnsi="Times New Roman" w:eastAsia="Times New Roman" w:cs="Times New Roman"/>
          <w:b w:val="1"/>
          <w:bCs w:val="1"/>
          <w:sz w:val="22"/>
          <w:szCs w:val="22"/>
        </w:rPr>
      </w:pPr>
      <w:r w:rsidRPr="5E44128E" w:rsidR="00425257">
        <w:rPr>
          <w:rFonts w:ascii="Times New Roman" w:hAnsi="Times New Roman" w:eastAsia="Times New Roman" w:cs="Times New Roman"/>
          <w:b w:val="1"/>
          <w:bCs w:val="1"/>
          <w:sz w:val="22"/>
          <w:szCs w:val="22"/>
        </w:rPr>
        <w:t>A</w:t>
      </w:r>
      <w:r w:rsidRPr="5E44128E" w:rsidR="0EBA2400">
        <w:rPr>
          <w:rFonts w:ascii="Times New Roman" w:hAnsi="Times New Roman" w:eastAsia="Times New Roman" w:cs="Times New Roman"/>
          <w:b w:val="1"/>
          <w:bCs w:val="1"/>
          <w:sz w:val="22"/>
          <w:szCs w:val="22"/>
        </w:rPr>
        <w:t>bstract</w:t>
      </w:r>
    </w:p>
    <w:p w:rsidRPr="00D361CB" w:rsidR="00425257" w:rsidP="5E44128E" w:rsidRDefault="00425257" w14:paraId="4494B31A" w14:textId="27BE4776" w14:noSpellErr="1">
      <w:pPr>
        <w:ind w:firstLine="0"/>
        <w:rPr>
          <w:rFonts w:ascii="Times New Roman" w:hAnsi="Times New Roman" w:eastAsia="Times New Roman" w:cs="Times New Roman"/>
          <w:sz w:val="22"/>
          <w:szCs w:val="22"/>
          <w:lang w:val="en-US"/>
        </w:rPr>
      </w:pPr>
      <w:r w:rsidRPr="5E44128E" w:rsidR="00425257">
        <w:rPr>
          <w:rFonts w:ascii="Times New Roman" w:hAnsi="Times New Roman" w:eastAsia="Times New Roman" w:cs="Times New Roman"/>
          <w:sz w:val="22"/>
          <w:szCs w:val="22"/>
          <w:lang w:val="en-US"/>
        </w:rPr>
        <w:t xml:space="preserve">Early identification of </w:t>
      </w:r>
      <w:r w:rsidRPr="5E44128E" w:rsidR="00425257">
        <w:rPr>
          <w:rFonts w:ascii="Times New Roman" w:hAnsi="Times New Roman" w:eastAsia="Times New Roman" w:cs="Times New Roman"/>
          <w:sz w:val="22"/>
          <w:szCs w:val="22"/>
          <w:lang w:val="en-US"/>
        </w:rPr>
        <w:t>Autism Spectrum Disorder</w:t>
      </w:r>
      <w:r w:rsidRPr="5E44128E" w:rsidR="00425257">
        <w:rPr>
          <w:rFonts w:ascii="Times New Roman" w:hAnsi="Times New Roman" w:eastAsia="Times New Roman" w:cs="Times New Roman"/>
          <w:sz w:val="22"/>
          <w:szCs w:val="22"/>
          <w:lang w:val="en-US"/>
        </w:rPr>
        <w:t xml:space="preserve"> (ASD) improves long-term </w:t>
      </w:r>
      <w:r w:rsidRPr="5E44128E" w:rsidR="00425257">
        <w:rPr>
          <w:rFonts w:ascii="Times New Roman" w:hAnsi="Times New Roman" w:eastAsia="Times New Roman" w:cs="Times New Roman"/>
          <w:sz w:val="22"/>
          <w:szCs w:val="22"/>
          <w:lang w:val="en-US"/>
        </w:rPr>
        <w:t>prognoses</w:t>
      </w:r>
      <w:r w:rsidRPr="5E44128E" w:rsidR="00425257">
        <w:rPr>
          <w:rFonts w:ascii="Times New Roman" w:hAnsi="Times New Roman" w:eastAsia="Times New Roman" w:cs="Times New Roman"/>
          <w:sz w:val="22"/>
          <w:szCs w:val="22"/>
          <w:lang w:val="en-US"/>
        </w:rPr>
        <w:t xml:space="preserve"> and mitigates psychosocial impacts. Nevertheless, existing screening tools </w:t>
      </w:r>
      <w:r w:rsidRPr="5E44128E" w:rsidR="00425257">
        <w:rPr>
          <w:rFonts w:ascii="Times New Roman" w:hAnsi="Times New Roman" w:eastAsia="Times New Roman" w:cs="Times New Roman"/>
          <w:sz w:val="22"/>
          <w:szCs w:val="22"/>
          <w:lang w:val="en-US"/>
        </w:rPr>
        <w:t>frequently</w:t>
      </w:r>
      <w:r w:rsidRPr="5E44128E" w:rsidR="00425257">
        <w:rPr>
          <w:rFonts w:ascii="Times New Roman" w:hAnsi="Times New Roman" w:eastAsia="Times New Roman" w:cs="Times New Roman"/>
          <w:sz w:val="22"/>
          <w:szCs w:val="22"/>
          <w:lang w:val="en-US"/>
        </w:rPr>
        <w:t xml:space="preserve"> face linguistic barriers, </w:t>
      </w:r>
      <w:r w:rsidRPr="5E44128E" w:rsidR="00425257">
        <w:rPr>
          <w:rFonts w:ascii="Times New Roman" w:hAnsi="Times New Roman" w:eastAsia="Times New Roman" w:cs="Times New Roman"/>
          <w:sz w:val="22"/>
          <w:szCs w:val="22"/>
          <w:lang w:val="en-US"/>
        </w:rPr>
        <w:t>high costs</w:t>
      </w:r>
      <w:r w:rsidRPr="5E44128E" w:rsidR="00425257">
        <w:rPr>
          <w:rFonts w:ascii="Times New Roman" w:hAnsi="Times New Roman" w:eastAsia="Times New Roman" w:cs="Times New Roman"/>
          <w:sz w:val="22"/>
          <w:szCs w:val="22"/>
          <w:lang w:val="en-US"/>
        </w:rPr>
        <w:t xml:space="preserve">, and limited age-range applicability. This article provides a critical, integrative review of the conception and preliminary deployment of </w:t>
      </w:r>
      <w:r w:rsidRPr="5E44128E" w:rsidR="00425257">
        <w:rPr>
          <w:rStyle w:val="s1"/>
          <w:rFonts w:ascii="Times New Roman" w:hAnsi="Times New Roman" w:eastAsia="Times New Roman" w:cs="Times New Roman"/>
          <w:b w:val="1"/>
          <w:bCs w:val="1"/>
          <w:sz w:val="22"/>
          <w:szCs w:val="22"/>
          <w:lang w:val="en-US"/>
        </w:rPr>
        <w:t>AURA-T (Autism Universal Rapid Assessment Tool)</w:t>
      </w:r>
      <w:r w:rsidRPr="5E44128E" w:rsidR="00425257">
        <w:rPr>
          <w:rFonts w:ascii="Times New Roman" w:hAnsi="Times New Roman" w:eastAsia="Times New Roman" w:cs="Times New Roman"/>
          <w:b w:val="1"/>
          <w:bCs w:val="1"/>
          <w:sz w:val="22"/>
          <w:szCs w:val="22"/>
          <w:lang w:val="en-US"/>
        </w:rPr>
        <w:t>—</w:t>
      </w:r>
      <w:r w:rsidRPr="5E44128E" w:rsidR="00425257">
        <w:rPr>
          <w:rFonts w:ascii="Times New Roman" w:hAnsi="Times New Roman" w:eastAsia="Times New Roman" w:cs="Times New Roman"/>
          <w:sz w:val="22"/>
          <w:szCs w:val="22"/>
          <w:lang w:val="en-US"/>
        </w:rPr>
        <w:t xml:space="preserve"> an </w:t>
      </w:r>
      <w:r w:rsidRPr="5E44128E" w:rsidR="00425257">
        <w:rPr>
          <w:rFonts w:ascii="Times New Roman" w:hAnsi="Times New Roman" w:eastAsia="Times New Roman" w:cs="Times New Roman"/>
          <w:sz w:val="22"/>
          <w:szCs w:val="22"/>
          <w:lang w:val="en-US"/>
        </w:rPr>
        <w:t>acessible</w:t>
      </w:r>
      <w:r w:rsidRPr="5E44128E" w:rsidR="00425257">
        <w:rPr>
          <w:rFonts w:ascii="Times New Roman" w:hAnsi="Times New Roman" w:eastAsia="Times New Roman" w:cs="Times New Roman"/>
          <w:sz w:val="22"/>
          <w:szCs w:val="22"/>
          <w:lang w:val="en-US"/>
        </w:rPr>
        <w:t>, digital, and adaptable questionnaire created by Braine (Brazilian AI for Neurodiversity) to broaden access to autism screening across age groups and cultural contexts. In addition to aligning its domains with the main diagnostic systems (DSM-5-TR and ICD-11), AURA-T incorporates synthetic metrics from well-established instruments—AQ-10, M-CHAT, ADOS-2, CARS, SRS-2, and ABC. Recent national data (2.4 million Brazilians diagnosed, IBGE, 2025) and international estimates (1 in 31 U.S. children; CDC, 2025) underscore the urgency of agile, inclusive, and scalable solutions.</w:t>
      </w:r>
    </w:p>
    <w:p w:rsidRPr="00D361CB" w:rsidR="00425257" w:rsidP="5E44128E" w:rsidRDefault="00425257" w14:paraId="17A7C6A9" w14:textId="77777777" w14:noSpellErr="1">
      <w:pPr>
        <w:ind w:firstLine="0"/>
        <w:rPr>
          <w:rFonts w:ascii="Times New Roman" w:hAnsi="Times New Roman" w:eastAsia="Times New Roman" w:cs="Times New Roman"/>
          <w:sz w:val="22"/>
          <w:szCs w:val="22"/>
          <w:lang w:val="pt-BR"/>
        </w:rPr>
      </w:pPr>
      <w:r w:rsidRPr="5E44128E" w:rsidR="00425257">
        <w:rPr>
          <w:rStyle w:val="s1"/>
          <w:rFonts w:ascii="Times New Roman" w:hAnsi="Times New Roman" w:eastAsia="Times New Roman" w:cs="Times New Roman"/>
          <w:b w:val="1"/>
          <w:bCs w:val="1"/>
          <w:sz w:val="22"/>
          <w:szCs w:val="22"/>
          <w:lang w:val="pt-BR"/>
        </w:rPr>
        <w:t>Keywords: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Autism</w:t>
      </w:r>
      <w:r w:rsidRPr="5E44128E" w:rsidR="00425257">
        <w:rPr>
          <w:rFonts w:ascii="Times New Roman" w:hAnsi="Times New Roman" w:eastAsia="Times New Roman" w:cs="Times New Roman"/>
          <w:sz w:val="22"/>
          <w:szCs w:val="22"/>
          <w:lang w:val="pt-BR"/>
        </w:rPr>
        <w:t xml:space="preserve"> Spectrum </w:t>
      </w:r>
      <w:r w:rsidRPr="5E44128E" w:rsidR="00425257">
        <w:rPr>
          <w:rFonts w:ascii="Times New Roman" w:hAnsi="Times New Roman" w:eastAsia="Times New Roman" w:cs="Times New Roman"/>
          <w:sz w:val="22"/>
          <w:szCs w:val="22"/>
          <w:lang w:val="pt-BR"/>
        </w:rPr>
        <w:t>Disorder</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Screening</w:t>
      </w:r>
      <w:r w:rsidRPr="5E44128E" w:rsidR="00425257">
        <w:rPr>
          <w:rFonts w:ascii="Times New Roman" w:hAnsi="Times New Roman" w:eastAsia="Times New Roman" w:cs="Times New Roman"/>
          <w:sz w:val="22"/>
          <w:szCs w:val="22"/>
          <w:lang w:val="pt-BR"/>
        </w:rPr>
        <w:t xml:space="preserve"> Tool; Early </w:t>
      </w:r>
      <w:r w:rsidRPr="5E44128E" w:rsidR="00425257">
        <w:rPr>
          <w:rFonts w:ascii="Times New Roman" w:hAnsi="Times New Roman" w:eastAsia="Times New Roman" w:cs="Times New Roman"/>
          <w:sz w:val="22"/>
          <w:szCs w:val="22"/>
          <w:lang w:val="pt-BR"/>
        </w:rPr>
        <w:t>Identification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Neurodiversity</w:t>
      </w:r>
      <w:r w:rsidRPr="5E44128E" w:rsidR="00425257">
        <w:rPr>
          <w:rFonts w:ascii="Times New Roman" w:hAnsi="Times New Roman" w:eastAsia="Times New Roman" w:cs="Times New Roman"/>
          <w:sz w:val="22"/>
          <w:szCs w:val="22"/>
          <w:lang w:val="pt-BR"/>
        </w:rPr>
        <w:t xml:space="preserve">; Digital Health; </w:t>
      </w:r>
      <w:r w:rsidRPr="5E44128E" w:rsidR="00425257">
        <w:rPr>
          <w:rFonts w:ascii="Times New Roman" w:hAnsi="Times New Roman" w:eastAsia="Times New Roman" w:cs="Times New Roman"/>
          <w:sz w:val="22"/>
          <w:szCs w:val="22"/>
          <w:lang w:val="pt-BR"/>
        </w:rPr>
        <w:t>Information</w:t>
      </w:r>
      <w:r w:rsidRPr="5E44128E" w:rsidR="00425257">
        <w:rPr>
          <w:rFonts w:ascii="Times New Roman" w:hAnsi="Times New Roman" w:eastAsia="Times New Roman" w:cs="Times New Roman"/>
          <w:sz w:val="22"/>
          <w:szCs w:val="22"/>
          <w:lang w:val="pt-BR"/>
        </w:rPr>
        <w:t xml:space="preserve"> Science</w:t>
      </w:r>
    </w:p>
    <w:p w:rsidRPr="00425257" w:rsidR="00425257" w:rsidP="5E44128E" w:rsidRDefault="00425257" w14:paraId="34ECAE7A" w14:textId="59589293" w14:noSpellErr="1">
      <w:pPr>
        <w:rPr>
          <w:rFonts w:ascii="Times New Roman" w:hAnsi="Times New Roman" w:eastAsia="Times New Roman" w:cs="Times New Roman"/>
          <w:sz w:val="22"/>
          <w:szCs w:val="22"/>
        </w:rPr>
      </w:pPr>
    </w:p>
    <w:p w:rsidRPr="00D361CB" w:rsidR="00425257" w:rsidP="5E44128E" w:rsidRDefault="00D361CB" w14:paraId="2CF0B4DB" w14:textId="4E0982ED" w14:noSpellErr="1">
      <w:pPr>
        <w:pStyle w:val="Heading1"/>
        <w:rPr>
          <w:rFonts w:ascii="Times New Roman" w:hAnsi="Times New Roman" w:eastAsia="Times New Roman" w:cs="Times New Roman"/>
          <w:sz w:val="22"/>
          <w:szCs w:val="22"/>
        </w:rPr>
      </w:pPr>
      <w:r w:rsidRPr="5E44128E" w:rsidR="00D361CB">
        <w:rPr>
          <w:rFonts w:ascii="Times New Roman" w:hAnsi="Times New Roman" w:eastAsia="Times New Roman" w:cs="Times New Roman"/>
          <w:sz w:val="22"/>
          <w:szCs w:val="22"/>
        </w:rPr>
        <w:t>1 FROM URGENCY TO INNOVATION: THE CASE FOR SCALABLE AUTISM SCREENING</w:t>
      </w:r>
    </w:p>
    <w:p w:rsidRPr="00425257" w:rsidR="00425257" w:rsidP="5E44128E" w:rsidRDefault="00425257" w14:paraId="0A0B03D8" w14:textId="4EB39B43"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Over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past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two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decades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research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has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consistently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demonstrated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that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interventions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initiated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before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age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five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substantially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increase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autonomy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quality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life</w:t>
      </w:r>
      <w:r w:rsidRPr="5E44128E" w:rsidR="00425257">
        <w:rPr>
          <w:rFonts w:ascii="Times New Roman" w:hAnsi="Times New Roman" w:eastAsia="Times New Roman" w:cs="Times New Roman"/>
          <w:sz w:val="22"/>
          <w:szCs w:val="22"/>
          <w:lang w:val="pt-BR"/>
        </w:rPr>
        <w:t xml:space="preserve"> for </w:t>
      </w:r>
      <w:r w:rsidRPr="5E44128E" w:rsidR="00425257">
        <w:rPr>
          <w:rFonts w:ascii="Times New Roman" w:hAnsi="Times New Roman" w:eastAsia="Times New Roman" w:cs="Times New Roman"/>
          <w:sz w:val="22"/>
          <w:szCs w:val="22"/>
          <w:lang w:val="pt-BR"/>
        </w:rPr>
        <w:t>autistic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individuals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Robins</w:t>
      </w:r>
      <w:r w:rsidRPr="5E44128E" w:rsidR="00425257">
        <w:rPr>
          <w:rFonts w:ascii="Times New Roman" w:hAnsi="Times New Roman" w:eastAsia="Times New Roman" w:cs="Times New Roman"/>
          <w:sz w:val="22"/>
          <w:szCs w:val="22"/>
          <w:lang w:val="pt-BR"/>
        </w:rPr>
        <w:t xml:space="preserve"> et al., 2001; </w:t>
      </w:r>
      <w:r w:rsidRPr="5E44128E" w:rsidR="00425257">
        <w:rPr>
          <w:rFonts w:ascii="Times New Roman" w:hAnsi="Times New Roman" w:eastAsia="Times New Roman" w:cs="Times New Roman"/>
          <w:sz w:val="22"/>
          <w:szCs w:val="22"/>
          <w:lang w:val="pt-BR"/>
        </w:rPr>
        <w:t>Lord</w:t>
      </w:r>
      <w:r w:rsidRPr="5E44128E" w:rsidR="00425257">
        <w:rPr>
          <w:rFonts w:ascii="Times New Roman" w:hAnsi="Times New Roman" w:eastAsia="Times New Roman" w:cs="Times New Roman"/>
          <w:sz w:val="22"/>
          <w:szCs w:val="22"/>
          <w:lang w:val="pt-BR"/>
        </w:rPr>
        <w:t xml:space="preserve"> et al., 2012). </w:t>
      </w:r>
      <w:r w:rsidRPr="5E44128E" w:rsidR="00425257">
        <w:rPr>
          <w:rFonts w:ascii="Times New Roman" w:hAnsi="Times New Roman" w:eastAsia="Times New Roman" w:cs="Times New Roman"/>
          <w:sz w:val="22"/>
          <w:szCs w:val="22"/>
          <w:lang w:val="pt-BR"/>
        </w:rPr>
        <w:t>Despite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diagnostic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advances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many</w:t>
      </w:r>
      <w:r w:rsidRPr="5E44128E" w:rsidR="00425257">
        <w:rPr>
          <w:rFonts w:ascii="Times New Roman" w:hAnsi="Times New Roman" w:eastAsia="Times New Roman" w:cs="Times New Roman"/>
          <w:sz w:val="22"/>
          <w:szCs w:val="22"/>
          <w:lang w:val="pt-BR"/>
        </w:rPr>
        <w:t xml:space="preserve"> countries continue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experience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underreporting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or</w:t>
      </w:r>
      <w:r w:rsidRPr="5E44128E" w:rsidR="00425257">
        <w:rPr>
          <w:rFonts w:ascii="Times New Roman" w:hAnsi="Times New Roman" w:eastAsia="Times New Roman" w:cs="Times New Roman"/>
          <w:sz w:val="22"/>
          <w:szCs w:val="22"/>
          <w:lang w:val="pt-BR"/>
        </w:rPr>
        <w:t xml:space="preserve"> delays in </w:t>
      </w:r>
      <w:r w:rsidRPr="5E44128E" w:rsidR="00425257">
        <w:rPr>
          <w:rFonts w:ascii="Times New Roman" w:hAnsi="Times New Roman" w:eastAsia="Times New Roman" w:cs="Times New Roman"/>
          <w:sz w:val="22"/>
          <w:szCs w:val="22"/>
          <w:lang w:val="pt-BR"/>
        </w:rPr>
        <w:t>clinical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confirmation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particularly</w:t>
      </w:r>
      <w:r w:rsidRPr="5E44128E" w:rsidR="00425257">
        <w:rPr>
          <w:rFonts w:ascii="Times New Roman" w:hAnsi="Times New Roman" w:eastAsia="Times New Roman" w:cs="Times New Roman"/>
          <w:sz w:val="22"/>
          <w:szCs w:val="22"/>
          <w:lang w:val="pt-BR"/>
        </w:rPr>
        <w:t xml:space="preserve"> in </w:t>
      </w:r>
      <w:r w:rsidRPr="5E44128E" w:rsidR="00425257">
        <w:rPr>
          <w:rFonts w:ascii="Times New Roman" w:hAnsi="Times New Roman" w:eastAsia="Times New Roman" w:cs="Times New Roman"/>
          <w:sz w:val="22"/>
          <w:szCs w:val="22"/>
          <w:lang w:val="pt-BR"/>
        </w:rPr>
        <w:t>underserved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regions</w:t>
      </w:r>
      <w:r w:rsidRPr="5E44128E" w:rsidR="00425257">
        <w:rPr>
          <w:rFonts w:ascii="Times New Roman" w:hAnsi="Times New Roman" w:eastAsia="Times New Roman" w:cs="Times New Roman"/>
          <w:sz w:val="22"/>
          <w:szCs w:val="22"/>
          <w:lang w:val="pt-BR"/>
        </w:rPr>
        <w:t xml:space="preserve">. In </w:t>
      </w:r>
      <w:r w:rsidRPr="5E44128E" w:rsidR="00425257">
        <w:rPr>
          <w:rFonts w:ascii="Times New Roman" w:hAnsi="Times New Roman" w:eastAsia="Times New Roman" w:cs="Times New Roman"/>
          <w:sz w:val="22"/>
          <w:szCs w:val="22"/>
          <w:lang w:val="pt-BR"/>
        </w:rPr>
        <w:t>Brazil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2022 Census </w:t>
      </w:r>
      <w:r w:rsidRPr="5E44128E" w:rsidR="00425257">
        <w:rPr>
          <w:rFonts w:ascii="Times New Roman" w:hAnsi="Times New Roman" w:eastAsia="Times New Roman" w:cs="Times New Roman"/>
          <w:sz w:val="22"/>
          <w:szCs w:val="22"/>
          <w:lang w:val="pt-BR"/>
        </w:rPr>
        <w:t>estimated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b w:val="1"/>
          <w:bCs w:val="1"/>
          <w:sz w:val="22"/>
          <w:szCs w:val="22"/>
          <w:lang w:val="pt-BR"/>
        </w:rPr>
        <w:t xml:space="preserve">2.4 </w:t>
      </w:r>
      <w:r w:rsidRPr="5E44128E" w:rsidR="00425257">
        <w:rPr>
          <w:rFonts w:ascii="Times New Roman" w:hAnsi="Times New Roman" w:eastAsia="Times New Roman" w:cs="Times New Roman"/>
          <w:b w:val="1"/>
          <w:bCs w:val="1"/>
          <w:sz w:val="22"/>
          <w:szCs w:val="22"/>
          <w:lang w:val="pt-BR"/>
        </w:rPr>
        <w:t>million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people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diagnosed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with</w:t>
      </w:r>
      <w:r w:rsidRPr="5E44128E" w:rsidR="00425257">
        <w:rPr>
          <w:rFonts w:ascii="Times New Roman" w:hAnsi="Times New Roman" w:eastAsia="Times New Roman" w:cs="Times New Roman"/>
          <w:sz w:val="22"/>
          <w:szCs w:val="22"/>
          <w:lang w:val="pt-BR"/>
        </w:rPr>
        <w:t xml:space="preserve"> ASD (≈ 1.2 %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population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aged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two</w:t>
      </w:r>
      <w:r w:rsidRPr="5E44128E" w:rsidR="00425257">
        <w:rPr>
          <w:rFonts w:ascii="Times New Roman" w:hAnsi="Times New Roman" w:eastAsia="Times New Roman" w:cs="Times New Roman"/>
          <w:sz w:val="22"/>
          <w:szCs w:val="22"/>
          <w:lang w:val="pt-BR"/>
        </w:rPr>
        <w:t xml:space="preserve"> +; IBGE, 2025). In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United States,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b w:val="1"/>
          <w:bCs w:val="1"/>
          <w:sz w:val="22"/>
          <w:szCs w:val="22"/>
          <w:lang w:val="pt-BR"/>
        </w:rPr>
        <w:t xml:space="preserve">Centers for </w:t>
      </w:r>
      <w:r w:rsidRPr="5E44128E" w:rsidR="00425257">
        <w:rPr>
          <w:rFonts w:ascii="Times New Roman" w:hAnsi="Times New Roman" w:eastAsia="Times New Roman" w:cs="Times New Roman"/>
          <w:b w:val="1"/>
          <w:bCs w:val="1"/>
          <w:sz w:val="22"/>
          <w:szCs w:val="22"/>
          <w:lang w:val="pt-BR"/>
        </w:rPr>
        <w:t>Disease</w:t>
      </w:r>
      <w:r w:rsidRPr="5E44128E" w:rsidR="00425257">
        <w:rPr>
          <w:rFonts w:ascii="Times New Roman" w:hAnsi="Times New Roman" w:eastAsia="Times New Roman" w:cs="Times New Roman"/>
          <w:b w:val="1"/>
          <w:bCs w:val="1"/>
          <w:sz w:val="22"/>
          <w:szCs w:val="22"/>
          <w:lang w:val="pt-BR"/>
        </w:rPr>
        <w:t xml:space="preserve"> </w:t>
      </w:r>
      <w:r w:rsidRPr="5E44128E" w:rsidR="00425257">
        <w:rPr>
          <w:rFonts w:ascii="Times New Roman" w:hAnsi="Times New Roman" w:eastAsia="Times New Roman" w:cs="Times New Roman"/>
          <w:b w:val="1"/>
          <w:bCs w:val="1"/>
          <w:sz w:val="22"/>
          <w:szCs w:val="22"/>
          <w:lang w:val="pt-BR"/>
        </w:rPr>
        <w:t>Control</w:t>
      </w:r>
      <w:r w:rsidRPr="5E44128E" w:rsidR="00425257">
        <w:rPr>
          <w:rFonts w:ascii="Times New Roman" w:hAnsi="Times New Roman" w:eastAsia="Times New Roman" w:cs="Times New Roman"/>
          <w:b w:val="1"/>
          <w:bCs w:val="1"/>
          <w:sz w:val="22"/>
          <w:szCs w:val="22"/>
          <w:lang w:val="pt-BR"/>
        </w:rPr>
        <w:t xml:space="preserve"> </w:t>
      </w:r>
      <w:r w:rsidRPr="5E44128E" w:rsidR="00425257">
        <w:rPr>
          <w:rFonts w:ascii="Times New Roman" w:hAnsi="Times New Roman" w:eastAsia="Times New Roman" w:cs="Times New Roman"/>
          <w:b w:val="1"/>
          <w:bCs w:val="1"/>
          <w:sz w:val="22"/>
          <w:szCs w:val="22"/>
          <w:lang w:val="pt-BR"/>
        </w:rPr>
        <w:t>and</w:t>
      </w:r>
      <w:r w:rsidRPr="5E44128E" w:rsidR="00425257">
        <w:rPr>
          <w:rFonts w:ascii="Times New Roman" w:hAnsi="Times New Roman" w:eastAsia="Times New Roman" w:cs="Times New Roman"/>
          <w:b w:val="1"/>
          <w:bCs w:val="1"/>
          <w:sz w:val="22"/>
          <w:szCs w:val="22"/>
          <w:lang w:val="pt-BR"/>
        </w:rPr>
        <w:t xml:space="preserve"> </w:t>
      </w:r>
      <w:r w:rsidRPr="5E44128E" w:rsidR="00425257">
        <w:rPr>
          <w:rFonts w:ascii="Times New Roman" w:hAnsi="Times New Roman" w:eastAsia="Times New Roman" w:cs="Times New Roman"/>
          <w:b w:val="1"/>
          <w:bCs w:val="1"/>
          <w:sz w:val="22"/>
          <w:szCs w:val="22"/>
          <w:lang w:val="pt-BR"/>
        </w:rPr>
        <w:t>Prevention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reports</w:t>
      </w:r>
      <w:r w:rsidRPr="5E44128E" w:rsidR="00425257">
        <w:rPr>
          <w:rFonts w:ascii="Times New Roman" w:hAnsi="Times New Roman" w:eastAsia="Times New Roman" w:cs="Times New Roman"/>
          <w:sz w:val="22"/>
          <w:szCs w:val="22"/>
          <w:lang w:val="pt-BR"/>
        </w:rPr>
        <w:t xml:space="preserve"> a </w:t>
      </w:r>
      <w:r w:rsidRPr="5E44128E" w:rsidR="00425257">
        <w:rPr>
          <w:rFonts w:ascii="Times New Roman" w:hAnsi="Times New Roman" w:eastAsia="Times New Roman" w:cs="Times New Roman"/>
          <w:sz w:val="22"/>
          <w:szCs w:val="22"/>
          <w:lang w:val="pt-BR"/>
        </w:rPr>
        <w:t>prevalence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b w:val="1"/>
          <w:bCs w:val="1"/>
          <w:sz w:val="22"/>
          <w:szCs w:val="22"/>
          <w:lang w:val="pt-BR"/>
        </w:rPr>
        <w:t>1 in 31</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eight-year-old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children</w:t>
      </w:r>
      <w:r w:rsidRPr="5E44128E" w:rsidR="00425257">
        <w:rPr>
          <w:rFonts w:ascii="Times New Roman" w:hAnsi="Times New Roman" w:eastAsia="Times New Roman" w:cs="Times New Roman"/>
          <w:sz w:val="22"/>
          <w:szCs w:val="22"/>
          <w:lang w:val="pt-BR"/>
        </w:rPr>
        <w:t xml:space="preserve"> (CDC, 2025). </w:t>
      </w:r>
      <w:r w:rsidRPr="5E44128E" w:rsidR="00425257">
        <w:rPr>
          <w:rFonts w:ascii="Times New Roman" w:hAnsi="Times New Roman" w:eastAsia="Times New Roman" w:cs="Times New Roman"/>
          <w:sz w:val="22"/>
          <w:szCs w:val="22"/>
          <w:lang w:val="pt-BR"/>
        </w:rPr>
        <w:t>These</w:t>
      </w:r>
      <w:r w:rsidRPr="5E44128E" w:rsidR="00425257">
        <w:rPr>
          <w:rFonts w:ascii="Times New Roman" w:hAnsi="Times New Roman" w:eastAsia="Times New Roman" w:cs="Times New Roman"/>
          <w:sz w:val="22"/>
          <w:szCs w:val="22"/>
          <w:lang w:val="pt-BR"/>
        </w:rPr>
        <w:t xml:space="preserve"> figures </w:t>
      </w:r>
      <w:r w:rsidRPr="5E44128E" w:rsidR="00425257">
        <w:rPr>
          <w:rFonts w:ascii="Times New Roman" w:hAnsi="Times New Roman" w:eastAsia="Times New Roman" w:cs="Times New Roman"/>
          <w:sz w:val="22"/>
          <w:szCs w:val="22"/>
          <w:lang w:val="pt-BR"/>
        </w:rPr>
        <w:t>reveal</w:t>
      </w:r>
      <w:r w:rsidRPr="5E44128E" w:rsidR="00425257">
        <w:rPr>
          <w:rFonts w:ascii="Times New Roman" w:hAnsi="Times New Roman" w:eastAsia="Times New Roman" w:cs="Times New Roman"/>
          <w:sz w:val="22"/>
          <w:szCs w:val="22"/>
          <w:lang w:val="pt-BR"/>
        </w:rPr>
        <w:t xml:space="preserve"> a </w:t>
      </w:r>
      <w:r w:rsidRPr="5E44128E" w:rsidR="00425257">
        <w:rPr>
          <w:rFonts w:ascii="Times New Roman" w:hAnsi="Times New Roman" w:eastAsia="Times New Roman" w:cs="Times New Roman"/>
          <w:sz w:val="22"/>
          <w:szCs w:val="22"/>
          <w:lang w:val="pt-BR"/>
        </w:rPr>
        <w:t>pressing</w:t>
      </w:r>
      <w:r w:rsidRPr="5E44128E" w:rsidR="00425257">
        <w:rPr>
          <w:rFonts w:ascii="Times New Roman" w:hAnsi="Times New Roman" w:eastAsia="Times New Roman" w:cs="Times New Roman"/>
          <w:sz w:val="22"/>
          <w:szCs w:val="22"/>
          <w:lang w:val="pt-BR"/>
        </w:rPr>
        <w:t xml:space="preserve"> gap </w:t>
      </w:r>
      <w:r w:rsidRPr="5E44128E" w:rsidR="00425257">
        <w:rPr>
          <w:rFonts w:ascii="Times New Roman" w:hAnsi="Times New Roman" w:eastAsia="Times New Roman" w:cs="Times New Roman"/>
          <w:sz w:val="22"/>
          <w:szCs w:val="22"/>
          <w:lang w:val="pt-BR"/>
        </w:rPr>
        <w:t>between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need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access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reliable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screening</w:t>
      </w:r>
      <w:r w:rsidRPr="5E44128E" w:rsidR="00425257">
        <w:rPr>
          <w:rFonts w:ascii="Times New Roman" w:hAnsi="Times New Roman" w:eastAsia="Times New Roman" w:cs="Times New Roman"/>
          <w:sz w:val="22"/>
          <w:szCs w:val="22"/>
          <w:lang w:val="pt-BR"/>
        </w:rPr>
        <w:t xml:space="preserve"> tools, </w:t>
      </w:r>
      <w:r w:rsidRPr="5E44128E" w:rsidR="00425257">
        <w:rPr>
          <w:rFonts w:ascii="Times New Roman" w:hAnsi="Times New Roman" w:eastAsia="Times New Roman" w:cs="Times New Roman"/>
          <w:sz w:val="22"/>
          <w:szCs w:val="22"/>
          <w:lang w:val="pt-BR"/>
        </w:rPr>
        <w:t>thereby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motivating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development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b w:val="1"/>
          <w:bCs w:val="1"/>
          <w:sz w:val="22"/>
          <w:szCs w:val="22"/>
          <w:lang w:val="pt-BR"/>
        </w:rPr>
        <w:t>AURA-T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informational</w:t>
      </w:r>
      <w:r w:rsidRPr="5E44128E" w:rsidR="00425257">
        <w:rPr>
          <w:rFonts w:ascii="Times New Roman" w:hAnsi="Times New Roman" w:eastAsia="Times New Roman" w:cs="Times New Roman"/>
          <w:sz w:val="22"/>
          <w:szCs w:val="22"/>
          <w:lang w:val="pt-BR"/>
        </w:rPr>
        <w:t xml:space="preserve"> interface </w:t>
      </w:r>
      <w:r w:rsidRPr="5E44128E" w:rsidR="00425257">
        <w:rPr>
          <w:rFonts w:ascii="Times New Roman" w:hAnsi="Times New Roman" w:eastAsia="Times New Roman" w:cs="Times New Roman"/>
          <w:sz w:val="22"/>
          <w:szCs w:val="22"/>
          <w:lang w:val="pt-BR"/>
        </w:rPr>
        <w:t>designed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be</w:t>
      </w:r>
      <w:r w:rsidRPr="5E44128E" w:rsidR="00425257">
        <w:rPr>
          <w:rFonts w:ascii="Times New Roman" w:hAnsi="Times New Roman" w:eastAsia="Times New Roman" w:cs="Times New Roman"/>
          <w:sz w:val="22"/>
          <w:szCs w:val="22"/>
          <w:lang w:val="pt-BR"/>
        </w:rPr>
        <w:t xml:space="preserve"> universal, </w:t>
      </w:r>
      <w:r w:rsidRPr="5E44128E" w:rsidR="00425257">
        <w:rPr>
          <w:rFonts w:ascii="Times New Roman" w:hAnsi="Times New Roman" w:eastAsia="Times New Roman" w:cs="Times New Roman"/>
          <w:sz w:val="22"/>
          <w:szCs w:val="22"/>
          <w:lang w:val="pt-BR"/>
        </w:rPr>
        <w:t>rapid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culturally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adaptable</w:t>
      </w:r>
      <w:r w:rsidRPr="5E44128E" w:rsidR="00425257">
        <w:rPr>
          <w:rFonts w:ascii="Times New Roman" w:hAnsi="Times New Roman" w:eastAsia="Times New Roman" w:cs="Times New Roman"/>
          <w:sz w:val="22"/>
          <w:szCs w:val="22"/>
          <w:lang w:val="pt-BR"/>
        </w:rPr>
        <w:t>.</w:t>
      </w:r>
    </w:p>
    <w:p w:rsidR="5E44128E" w:rsidP="5E44128E" w:rsidRDefault="5E44128E" w14:paraId="02ECDB22" w14:textId="0A891866">
      <w:pPr>
        <w:rPr>
          <w:rFonts w:ascii="Times New Roman" w:hAnsi="Times New Roman" w:eastAsia="Times New Roman" w:cs="Times New Roman"/>
          <w:sz w:val="22"/>
          <w:szCs w:val="22"/>
          <w:lang w:val="pt-BR"/>
        </w:rPr>
      </w:pPr>
    </w:p>
    <w:p w:rsidRPr="00D361CB" w:rsidR="00425257" w:rsidP="5E44128E" w:rsidRDefault="00425257" w14:paraId="6E00A5EB" w14:textId="1B19FAB4" w14:noSpellErr="1">
      <w:pPr>
        <w:pStyle w:val="Heading1"/>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2 Building </w:t>
      </w:r>
      <w:r w:rsidRPr="5E44128E" w:rsidR="00425257">
        <w:rPr>
          <w:rFonts w:ascii="Times New Roman" w:hAnsi="Times New Roman" w:eastAsia="Times New Roman" w:cs="Times New Roman"/>
          <w:sz w:val="22"/>
          <w:szCs w:val="22"/>
          <w:lang w:val="pt-BR"/>
        </w:rPr>
        <w:t>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Foundations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Epistemology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Instruments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Neurodiverse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Ethics</w:t>
      </w:r>
    </w:p>
    <w:p w:rsidRPr="00D361CB" w:rsidR="00425257" w:rsidP="5E44128E" w:rsidRDefault="00425257" w14:paraId="06551EB7" w14:textId="4AB523C4"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Psychometric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instruments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function</w:t>
      </w:r>
      <w:r w:rsidRPr="5E44128E" w:rsidR="00425257">
        <w:rPr>
          <w:rFonts w:ascii="Times New Roman" w:hAnsi="Times New Roman" w:eastAsia="Times New Roman" w:cs="Times New Roman"/>
          <w:sz w:val="22"/>
          <w:szCs w:val="22"/>
          <w:lang w:val="pt-BR"/>
        </w:rPr>
        <w:t xml:space="preserve"> as </w:t>
      </w:r>
      <w:r w:rsidRPr="5E44128E" w:rsidR="00425257">
        <w:rPr>
          <w:rFonts w:ascii="Times New Roman" w:hAnsi="Times New Roman" w:eastAsia="Times New Roman" w:cs="Times New Roman"/>
          <w:sz w:val="22"/>
          <w:szCs w:val="22"/>
          <w:lang w:val="pt-BR"/>
        </w:rPr>
        <w:t>knowledge-organizing</w:t>
      </w:r>
      <w:r w:rsidRPr="5E44128E" w:rsidR="00425257">
        <w:rPr>
          <w:rFonts w:ascii="Times New Roman" w:hAnsi="Times New Roman" w:eastAsia="Times New Roman" w:cs="Times New Roman"/>
          <w:sz w:val="22"/>
          <w:szCs w:val="22"/>
          <w:lang w:val="pt-BR"/>
        </w:rPr>
        <w:t xml:space="preserve"> systems </w:t>
      </w:r>
      <w:r w:rsidRPr="5E44128E" w:rsidR="00425257">
        <w:rPr>
          <w:rFonts w:ascii="Times New Roman" w:hAnsi="Times New Roman" w:eastAsia="Times New Roman" w:cs="Times New Roman"/>
          <w:sz w:val="22"/>
          <w:szCs w:val="22"/>
          <w:lang w:val="pt-BR"/>
        </w:rPr>
        <w:t>that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embed</w:t>
      </w:r>
      <w:r w:rsidRPr="5E44128E" w:rsidR="00425257">
        <w:rPr>
          <w:rFonts w:ascii="Times New Roman" w:hAnsi="Times New Roman" w:eastAsia="Times New Roman" w:cs="Times New Roman"/>
          <w:sz w:val="22"/>
          <w:szCs w:val="22"/>
          <w:lang w:val="pt-BR"/>
        </w:rPr>
        <w:t xml:space="preserve"> social, cultural,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epistemic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values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Hjørland</w:t>
      </w:r>
      <w:r w:rsidRPr="5E44128E" w:rsidR="00425257">
        <w:rPr>
          <w:rFonts w:ascii="Times New Roman" w:hAnsi="Times New Roman" w:eastAsia="Times New Roman" w:cs="Times New Roman"/>
          <w:sz w:val="22"/>
          <w:szCs w:val="22"/>
          <w:lang w:val="pt-BR"/>
        </w:rPr>
        <w:t xml:space="preserve">, 2008). </w:t>
      </w:r>
      <w:r w:rsidRPr="5E44128E" w:rsidR="00425257">
        <w:rPr>
          <w:rFonts w:ascii="Times New Roman" w:hAnsi="Times New Roman" w:eastAsia="Times New Roman" w:cs="Times New Roman"/>
          <w:sz w:val="22"/>
          <w:szCs w:val="22"/>
          <w:lang w:val="pt-BR"/>
        </w:rPr>
        <w:t>Accordingly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design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AURA-T </w:t>
      </w:r>
      <w:r w:rsidRPr="5E44128E" w:rsidR="00425257">
        <w:rPr>
          <w:rFonts w:ascii="Times New Roman" w:hAnsi="Times New Roman" w:eastAsia="Times New Roman" w:cs="Times New Roman"/>
          <w:sz w:val="22"/>
          <w:szCs w:val="22"/>
          <w:lang w:val="pt-BR"/>
        </w:rPr>
        <w:t>was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grounded</w:t>
      </w:r>
      <w:r w:rsidRPr="5E44128E" w:rsidR="00425257">
        <w:rPr>
          <w:rFonts w:ascii="Times New Roman" w:hAnsi="Times New Roman" w:eastAsia="Times New Roman" w:cs="Times New Roman"/>
          <w:sz w:val="22"/>
          <w:szCs w:val="22"/>
          <w:lang w:val="pt-BR"/>
        </w:rPr>
        <w:t xml:space="preserve"> in a </w:t>
      </w:r>
      <w:r w:rsidRPr="5E44128E" w:rsidR="00425257">
        <w:rPr>
          <w:rFonts w:ascii="Times New Roman" w:hAnsi="Times New Roman" w:eastAsia="Times New Roman" w:cs="Times New Roman"/>
          <w:sz w:val="22"/>
          <w:szCs w:val="22"/>
          <w:lang w:val="pt-BR"/>
        </w:rPr>
        <w:t>triangulation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sources</w:t>
      </w:r>
      <w:r w:rsidRPr="5E44128E" w:rsidR="00425257">
        <w:rPr>
          <w:rFonts w:ascii="Times New Roman" w:hAnsi="Times New Roman" w:eastAsia="Times New Roman" w:cs="Times New Roman"/>
          <w:sz w:val="22"/>
          <w:szCs w:val="22"/>
          <w:lang w:val="pt-BR"/>
        </w:rPr>
        <w:t xml:space="preserve"> (Yin, 2014), </w:t>
      </w:r>
      <w:r w:rsidRPr="5E44128E" w:rsidR="00425257">
        <w:rPr>
          <w:rFonts w:ascii="Times New Roman" w:hAnsi="Times New Roman" w:eastAsia="Times New Roman" w:cs="Times New Roman"/>
          <w:sz w:val="22"/>
          <w:szCs w:val="22"/>
          <w:lang w:val="pt-BR"/>
        </w:rPr>
        <w:t>integrating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empirical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evidence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conceptual rigor </w:t>
      </w:r>
      <w:r w:rsidRPr="5E44128E" w:rsidR="00425257">
        <w:rPr>
          <w:rFonts w:ascii="Times New Roman" w:hAnsi="Times New Roman" w:eastAsia="Times New Roman" w:cs="Times New Roman"/>
          <w:sz w:val="22"/>
          <w:szCs w:val="22"/>
          <w:lang w:val="pt-BR"/>
        </w:rPr>
        <w:t>into</w:t>
      </w:r>
      <w:r w:rsidRPr="5E44128E" w:rsidR="00425257">
        <w:rPr>
          <w:rFonts w:ascii="Times New Roman" w:hAnsi="Times New Roman" w:eastAsia="Times New Roman" w:cs="Times New Roman"/>
          <w:sz w:val="22"/>
          <w:szCs w:val="22"/>
          <w:lang w:val="pt-BR"/>
        </w:rPr>
        <w:t xml:space="preserve"> a </w:t>
      </w:r>
      <w:r w:rsidRPr="5E44128E" w:rsidR="00425257">
        <w:rPr>
          <w:rFonts w:ascii="Times New Roman" w:hAnsi="Times New Roman" w:eastAsia="Times New Roman" w:cs="Times New Roman"/>
          <w:sz w:val="22"/>
          <w:szCs w:val="22"/>
          <w:lang w:val="pt-BR"/>
        </w:rPr>
        <w:t>unified</w:t>
      </w:r>
      <w:r w:rsidRPr="5E44128E" w:rsidR="00425257">
        <w:rPr>
          <w:rFonts w:ascii="Times New Roman" w:hAnsi="Times New Roman" w:eastAsia="Times New Roman" w:cs="Times New Roman"/>
          <w:sz w:val="22"/>
          <w:szCs w:val="22"/>
          <w:lang w:val="pt-BR"/>
        </w:rPr>
        <w:t xml:space="preserve"> framework.</w:t>
      </w:r>
    </w:p>
    <w:p w:rsidRPr="00D361CB" w:rsidR="00425257" w:rsidP="5E44128E" w:rsidRDefault="00425257" w14:paraId="1D231328" w14:textId="5B684893"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The </w:t>
      </w:r>
      <w:r w:rsidRPr="5E44128E" w:rsidR="00425257">
        <w:rPr>
          <w:rFonts w:ascii="Times New Roman" w:hAnsi="Times New Roman" w:eastAsia="Times New Roman" w:cs="Times New Roman"/>
          <w:sz w:val="22"/>
          <w:szCs w:val="22"/>
          <w:lang w:val="pt-BR"/>
        </w:rPr>
        <w:t>first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foundational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layer</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involved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multivariate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modeling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Autism</w:t>
      </w:r>
      <w:r w:rsidRPr="5E44128E" w:rsidR="00425257">
        <w:rPr>
          <w:rFonts w:ascii="Times New Roman" w:hAnsi="Times New Roman" w:eastAsia="Times New Roman" w:cs="Times New Roman"/>
          <w:sz w:val="22"/>
          <w:szCs w:val="22"/>
          <w:lang w:val="pt-BR"/>
        </w:rPr>
        <w:t xml:space="preserve"> Spectrum </w:t>
      </w:r>
      <w:r w:rsidRPr="5E44128E" w:rsidR="00425257">
        <w:rPr>
          <w:rFonts w:ascii="Times New Roman" w:hAnsi="Times New Roman" w:eastAsia="Times New Roman" w:cs="Times New Roman"/>
          <w:sz w:val="22"/>
          <w:szCs w:val="22"/>
          <w:lang w:val="pt-BR"/>
        </w:rPr>
        <w:t>Quotient</w:t>
      </w:r>
      <w:r w:rsidRPr="5E44128E" w:rsidR="00425257">
        <w:rPr>
          <w:rFonts w:ascii="Times New Roman" w:hAnsi="Times New Roman" w:eastAsia="Times New Roman" w:cs="Times New Roman"/>
          <w:sz w:val="22"/>
          <w:szCs w:val="22"/>
          <w:lang w:val="pt-BR"/>
        </w:rPr>
        <w:t xml:space="preserve"> – 10 item </w:t>
      </w:r>
      <w:r w:rsidRPr="5E44128E" w:rsidR="00425257">
        <w:rPr>
          <w:rFonts w:ascii="Times New Roman" w:hAnsi="Times New Roman" w:eastAsia="Times New Roman" w:cs="Times New Roman"/>
          <w:sz w:val="22"/>
          <w:szCs w:val="22"/>
          <w:lang w:val="pt-BR"/>
        </w:rPr>
        <w:t>version</w:t>
      </w:r>
      <w:r w:rsidRPr="5E44128E" w:rsidR="00425257">
        <w:rPr>
          <w:rFonts w:ascii="Times New Roman" w:hAnsi="Times New Roman" w:eastAsia="Times New Roman" w:cs="Times New Roman"/>
          <w:sz w:val="22"/>
          <w:szCs w:val="22"/>
          <w:lang w:val="pt-BR"/>
        </w:rPr>
        <w:t xml:space="preserve"> (AQ-10), </w:t>
      </w:r>
      <w:r w:rsidRPr="5E44128E" w:rsidR="00425257">
        <w:rPr>
          <w:rFonts w:ascii="Times New Roman" w:hAnsi="Times New Roman" w:eastAsia="Times New Roman" w:cs="Times New Roman"/>
          <w:sz w:val="22"/>
          <w:szCs w:val="22"/>
          <w:lang w:val="pt-BR"/>
        </w:rPr>
        <w:t>which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revealed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distinct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classification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weights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among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items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offering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statistical</w:t>
      </w:r>
      <w:r w:rsidRPr="5E44128E" w:rsidR="00425257">
        <w:rPr>
          <w:rFonts w:ascii="Times New Roman" w:hAnsi="Times New Roman" w:eastAsia="Times New Roman" w:cs="Times New Roman"/>
          <w:sz w:val="22"/>
          <w:szCs w:val="22"/>
          <w:lang w:val="pt-BR"/>
        </w:rPr>
        <w:t xml:space="preserve"> insight </w:t>
      </w:r>
      <w:r w:rsidRPr="5E44128E" w:rsidR="00425257">
        <w:rPr>
          <w:rFonts w:ascii="Times New Roman" w:hAnsi="Times New Roman" w:eastAsia="Times New Roman" w:cs="Times New Roman"/>
          <w:sz w:val="22"/>
          <w:szCs w:val="22"/>
          <w:lang w:val="pt-BR"/>
        </w:rPr>
        <w:t>into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detection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autistic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traits</w:t>
      </w:r>
      <w:r w:rsidRPr="5E44128E" w:rsidR="00425257">
        <w:rPr>
          <w:rFonts w:ascii="Times New Roman" w:hAnsi="Times New Roman" w:eastAsia="Times New Roman" w:cs="Times New Roman"/>
          <w:sz w:val="22"/>
          <w:szCs w:val="22"/>
          <w:lang w:val="pt-BR"/>
        </w:rPr>
        <w:t xml:space="preserve"> (Allison et al., 2012). </w:t>
      </w:r>
      <w:r w:rsidRPr="5E44128E" w:rsidR="00425257">
        <w:rPr>
          <w:rFonts w:ascii="Times New Roman" w:hAnsi="Times New Roman" w:eastAsia="Times New Roman" w:cs="Times New Roman"/>
          <w:sz w:val="22"/>
          <w:szCs w:val="22"/>
          <w:lang w:val="pt-BR"/>
        </w:rPr>
        <w:t>Complementing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this</w:t>
      </w:r>
      <w:r w:rsidRPr="5E44128E" w:rsidR="00425257">
        <w:rPr>
          <w:rFonts w:ascii="Times New Roman" w:hAnsi="Times New Roman" w:eastAsia="Times New Roman" w:cs="Times New Roman"/>
          <w:sz w:val="22"/>
          <w:szCs w:val="22"/>
          <w:lang w:val="pt-BR"/>
        </w:rPr>
        <w:t xml:space="preserve">, a </w:t>
      </w:r>
      <w:r w:rsidRPr="5E44128E" w:rsidR="00425257">
        <w:rPr>
          <w:rFonts w:ascii="Times New Roman" w:hAnsi="Times New Roman" w:eastAsia="Times New Roman" w:cs="Times New Roman"/>
          <w:sz w:val="22"/>
          <w:szCs w:val="22"/>
          <w:lang w:val="pt-BR"/>
        </w:rPr>
        <w:t>second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layer</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drew</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on</w:t>
      </w:r>
      <w:r w:rsidRPr="5E44128E" w:rsidR="00425257">
        <w:rPr>
          <w:rFonts w:ascii="Times New Roman" w:hAnsi="Times New Roman" w:eastAsia="Times New Roman" w:cs="Times New Roman"/>
          <w:sz w:val="22"/>
          <w:szCs w:val="22"/>
          <w:lang w:val="pt-BR"/>
        </w:rPr>
        <w:t xml:space="preserve"> benchmarks </w:t>
      </w:r>
      <w:r w:rsidRPr="5E44128E" w:rsidR="00425257">
        <w:rPr>
          <w:rFonts w:ascii="Times New Roman" w:hAnsi="Times New Roman" w:eastAsia="Times New Roman" w:cs="Times New Roman"/>
          <w:sz w:val="22"/>
          <w:szCs w:val="22"/>
          <w:lang w:val="pt-BR"/>
        </w:rPr>
        <w:t>from</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established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instruments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such</w:t>
      </w:r>
      <w:r w:rsidRPr="5E44128E" w:rsidR="00425257">
        <w:rPr>
          <w:rFonts w:ascii="Times New Roman" w:hAnsi="Times New Roman" w:eastAsia="Times New Roman" w:cs="Times New Roman"/>
          <w:sz w:val="22"/>
          <w:szCs w:val="22"/>
          <w:lang w:val="pt-BR"/>
        </w:rPr>
        <w:t xml:space="preserve"> as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M-CHAT, ADOS-2, CARS, SRS-2,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ABC. </w:t>
      </w:r>
      <w:r w:rsidRPr="5E44128E" w:rsidR="00425257">
        <w:rPr>
          <w:rFonts w:ascii="Times New Roman" w:hAnsi="Times New Roman" w:eastAsia="Times New Roman" w:cs="Times New Roman"/>
          <w:sz w:val="22"/>
          <w:szCs w:val="22"/>
          <w:lang w:val="pt-BR"/>
        </w:rPr>
        <w:t>These</w:t>
      </w:r>
      <w:r w:rsidRPr="5E44128E" w:rsidR="00425257">
        <w:rPr>
          <w:rFonts w:ascii="Times New Roman" w:hAnsi="Times New Roman" w:eastAsia="Times New Roman" w:cs="Times New Roman"/>
          <w:sz w:val="22"/>
          <w:szCs w:val="22"/>
          <w:lang w:val="pt-BR"/>
        </w:rPr>
        <w:t xml:space="preserve"> tools </w:t>
      </w:r>
      <w:r w:rsidRPr="5E44128E" w:rsidR="00425257">
        <w:rPr>
          <w:rFonts w:ascii="Times New Roman" w:hAnsi="Times New Roman" w:eastAsia="Times New Roman" w:cs="Times New Roman"/>
          <w:sz w:val="22"/>
          <w:szCs w:val="22"/>
          <w:lang w:val="pt-BR"/>
        </w:rPr>
        <w:t>informed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tool’s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structure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through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their</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proven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construct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validity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sensitivity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specificity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Robins</w:t>
      </w:r>
      <w:r w:rsidRPr="5E44128E" w:rsidR="00425257">
        <w:rPr>
          <w:rFonts w:ascii="Times New Roman" w:hAnsi="Times New Roman" w:eastAsia="Times New Roman" w:cs="Times New Roman"/>
          <w:sz w:val="22"/>
          <w:szCs w:val="22"/>
          <w:lang w:val="pt-BR"/>
        </w:rPr>
        <w:t xml:space="preserve"> et al., </w:t>
      </w:r>
      <w:r w:rsidRPr="5E44128E" w:rsidR="00425257">
        <w:rPr>
          <w:rFonts w:ascii="Times New Roman" w:hAnsi="Times New Roman" w:eastAsia="Times New Roman" w:cs="Times New Roman"/>
          <w:sz w:val="22"/>
          <w:szCs w:val="22"/>
          <w:lang w:val="pt-BR"/>
        </w:rPr>
        <w:t xml:space="preserve">2001; </w:t>
      </w:r>
      <w:r w:rsidRPr="5E44128E" w:rsidR="00425257">
        <w:rPr>
          <w:rFonts w:ascii="Times New Roman" w:hAnsi="Times New Roman" w:eastAsia="Times New Roman" w:cs="Times New Roman"/>
          <w:sz w:val="22"/>
          <w:szCs w:val="22"/>
          <w:lang w:val="pt-BR"/>
        </w:rPr>
        <w:t>Schopler</w:t>
      </w:r>
      <w:r w:rsidRPr="5E44128E" w:rsidR="00425257">
        <w:rPr>
          <w:rFonts w:ascii="Times New Roman" w:hAnsi="Times New Roman" w:eastAsia="Times New Roman" w:cs="Times New Roman"/>
          <w:sz w:val="22"/>
          <w:szCs w:val="22"/>
          <w:lang w:val="pt-BR"/>
        </w:rPr>
        <w:t xml:space="preserve"> et al., 1986; Constantino &amp; Gruber, 2005; Volkmar et al., 1988; </w:t>
      </w:r>
      <w:r w:rsidRPr="5E44128E" w:rsidR="00425257">
        <w:rPr>
          <w:rFonts w:ascii="Times New Roman" w:hAnsi="Times New Roman" w:eastAsia="Times New Roman" w:cs="Times New Roman"/>
          <w:sz w:val="22"/>
          <w:szCs w:val="22"/>
          <w:lang w:val="pt-BR"/>
        </w:rPr>
        <w:t>Lord</w:t>
      </w:r>
      <w:r w:rsidRPr="5E44128E" w:rsidR="00425257">
        <w:rPr>
          <w:rFonts w:ascii="Times New Roman" w:hAnsi="Times New Roman" w:eastAsia="Times New Roman" w:cs="Times New Roman"/>
          <w:sz w:val="22"/>
          <w:szCs w:val="22"/>
          <w:lang w:val="pt-BR"/>
        </w:rPr>
        <w:t xml:space="preserve"> et al., 2012).</w:t>
      </w:r>
    </w:p>
    <w:p w:rsidRPr="00D361CB" w:rsidR="00425257" w:rsidP="5E44128E" w:rsidRDefault="00425257" w14:paraId="2AB20971" w14:textId="66300623"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A </w:t>
      </w:r>
      <w:r w:rsidRPr="5E44128E" w:rsidR="00425257">
        <w:rPr>
          <w:rFonts w:ascii="Times New Roman" w:hAnsi="Times New Roman" w:eastAsia="Times New Roman" w:cs="Times New Roman"/>
          <w:sz w:val="22"/>
          <w:szCs w:val="22"/>
          <w:lang w:val="pt-BR"/>
        </w:rPr>
        <w:t>third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equally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critical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layer</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was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normative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alignment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with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internationally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recognized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diagnostic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manuals</w:t>
      </w:r>
      <w:r w:rsidRPr="5E44128E" w:rsidR="00425257">
        <w:rPr>
          <w:rFonts w:ascii="Times New Roman" w:hAnsi="Times New Roman" w:eastAsia="Times New Roman" w:cs="Times New Roman"/>
          <w:sz w:val="22"/>
          <w:szCs w:val="22"/>
          <w:lang w:val="pt-BR"/>
        </w:rPr>
        <w:t>—</w:t>
      </w:r>
      <w:r w:rsidRPr="5E44128E" w:rsidR="00425257">
        <w:rPr>
          <w:rFonts w:ascii="Times New Roman" w:hAnsi="Times New Roman" w:eastAsia="Times New Roman" w:cs="Times New Roman"/>
          <w:sz w:val="22"/>
          <w:szCs w:val="22"/>
          <w:lang w:val="pt-BR"/>
        </w:rPr>
        <w:t>namely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DSM-5-TR (APA, 2022)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ICD-11 (WHO, 2022). </w:t>
      </w:r>
      <w:r w:rsidRPr="5E44128E" w:rsidR="00425257">
        <w:rPr>
          <w:rFonts w:ascii="Times New Roman" w:hAnsi="Times New Roman" w:eastAsia="Times New Roman" w:cs="Times New Roman"/>
          <w:sz w:val="22"/>
          <w:szCs w:val="22"/>
          <w:lang w:val="pt-BR"/>
        </w:rPr>
        <w:t>This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ensured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terminological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coherence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categorical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fidelity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allowing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tool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remain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compatible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with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current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clinical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practices</w:t>
      </w:r>
      <w:r w:rsidRPr="5E44128E" w:rsidR="00425257">
        <w:rPr>
          <w:rFonts w:ascii="Times New Roman" w:hAnsi="Times New Roman" w:eastAsia="Times New Roman" w:cs="Times New Roman"/>
          <w:sz w:val="22"/>
          <w:szCs w:val="22"/>
          <w:lang w:val="pt-BR"/>
        </w:rPr>
        <w:t>.</w:t>
      </w:r>
    </w:p>
    <w:p w:rsidRPr="00425257" w:rsidR="00425257" w:rsidP="5E44128E" w:rsidRDefault="00425257" w14:paraId="57AC3873" w14:textId="5AA07A33"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Guided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by</w:t>
      </w:r>
      <w:r w:rsidRPr="5E44128E" w:rsidR="00425257">
        <w:rPr>
          <w:rFonts w:ascii="Times New Roman" w:hAnsi="Times New Roman" w:eastAsia="Times New Roman" w:cs="Times New Roman"/>
          <w:sz w:val="22"/>
          <w:szCs w:val="22"/>
          <w:lang w:val="pt-BR"/>
        </w:rPr>
        <w:t xml:space="preserve"> a </w:t>
      </w:r>
      <w:r w:rsidRPr="5E44128E" w:rsidR="00425257">
        <w:rPr>
          <w:rFonts w:ascii="Times New Roman" w:hAnsi="Times New Roman" w:eastAsia="Times New Roman" w:cs="Times New Roman"/>
          <w:sz w:val="22"/>
          <w:szCs w:val="22"/>
          <w:lang w:val="pt-BR"/>
        </w:rPr>
        <w:t>neurodiversity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paradigm</w:t>
      </w:r>
      <w:r w:rsidRPr="5E44128E" w:rsidR="00425257">
        <w:rPr>
          <w:rFonts w:ascii="Times New Roman" w:hAnsi="Times New Roman" w:eastAsia="Times New Roman" w:cs="Times New Roman"/>
          <w:sz w:val="22"/>
          <w:szCs w:val="22"/>
          <w:lang w:val="pt-BR"/>
        </w:rPr>
        <w:t xml:space="preserve">, AURA-T </w:t>
      </w:r>
      <w:r w:rsidRPr="5E44128E" w:rsidR="00425257">
        <w:rPr>
          <w:rFonts w:ascii="Times New Roman" w:hAnsi="Times New Roman" w:eastAsia="Times New Roman" w:cs="Times New Roman"/>
          <w:sz w:val="22"/>
          <w:szCs w:val="22"/>
          <w:lang w:val="pt-BR"/>
        </w:rPr>
        <w:t>intentionally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avoids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pathologizing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language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instead</w:t>
      </w:r>
      <w:r w:rsidRPr="5E44128E" w:rsidR="00425257">
        <w:rPr>
          <w:rFonts w:ascii="Times New Roman" w:hAnsi="Times New Roman" w:eastAsia="Times New Roman" w:cs="Times New Roman"/>
          <w:sz w:val="22"/>
          <w:szCs w:val="22"/>
          <w:lang w:val="pt-BR"/>
        </w:rPr>
        <w:t xml:space="preserve"> embraces a </w:t>
      </w:r>
      <w:r w:rsidRPr="5E44128E" w:rsidR="00425257">
        <w:rPr>
          <w:rFonts w:ascii="Times New Roman" w:hAnsi="Times New Roman" w:eastAsia="Times New Roman" w:cs="Times New Roman"/>
          <w:sz w:val="22"/>
          <w:szCs w:val="22"/>
          <w:lang w:val="pt-BR"/>
        </w:rPr>
        <w:t>descriptive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guiding</w:t>
      </w:r>
      <w:r w:rsidRPr="5E44128E" w:rsidR="00425257">
        <w:rPr>
          <w:rFonts w:ascii="Times New Roman" w:hAnsi="Times New Roman" w:eastAsia="Times New Roman" w:cs="Times New Roman"/>
          <w:sz w:val="22"/>
          <w:szCs w:val="22"/>
          <w:lang w:val="pt-BR"/>
        </w:rPr>
        <w:t xml:space="preserve"> approach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interpreting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assessed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traits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This</w:t>
      </w:r>
      <w:r w:rsidRPr="5E44128E" w:rsidR="00425257">
        <w:rPr>
          <w:rFonts w:ascii="Times New Roman" w:hAnsi="Times New Roman" w:eastAsia="Times New Roman" w:cs="Times New Roman"/>
          <w:sz w:val="22"/>
          <w:szCs w:val="22"/>
          <w:lang w:val="pt-BR"/>
        </w:rPr>
        <w:t xml:space="preserve"> conceptual </w:t>
      </w:r>
      <w:r w:rsidRPr="5E44128E" w:rsidR="00425257">
        <w:rPr>
          <w:rFonts w:ascii="Times New Roman" w:hAnsi="Times New Roman" w:eastAsia="Times New Roman" w:cs="Times New Roman"/>
          <w:sz w:val="22"/>
          <w:szCs w:val="22"/>
          <w:lang w:val="pt-BR"/>
        </w:rPr>
        <w:t>stance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is</w:t>
      </w:r>
      <w:r w:rsidRPr="5E44128E" w:rsidR="00425257">
        <w:rPr>
          <w:rFonts w:ascii="Times New Roman" w:hAnsi="Times New Roman" w:eastAsia="Times New Roman" w:cs="Times New Roman"/>
          <w:sz w:val="22"/>
          <w:szCs w:val="22"/>
          <w:lang w:val="pt-BR"/>
        </w:rPr>
        <w:t xml:space="preserve"> in </w:t>
      </w:r>
      <w:r w:rsidRPr="5E44128E" w:rsidR="00425257">
        <w:rPr>
          <w:rFonts w:ascii="Times New Roman" w:hAnsi="Times New Roman" w:eastAsia="Times New Roman" w:cs="Times New Roman"/>
          <w:sz w:val="22"/>
          <w:szCs w:val="22"/>
          <w:lang w:val="pt-BR"/>
        </w:rPr>
        <w:t>line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with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contemporary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discussions</w:t>
      </w:r>
      <w:r w:rsidRPr="5E44128E" w:rsidR="00425257">
        <w:rPr>
          <w:rFonts w:ascii="Times New Roman" w:hAnsi="Times New Roman" w:eastAsia="Times New Roman" w:cs="Times New Roman"/>
          <w:sz w:val="22"/>
          <w:szCs w:val="22"/>
          <w:lang w:val="pt-BR"/>
        </w:rPr>
        <w:t xml:space="preserve"> in </w:t>
      </w:r>
      <w:r w:rsidRPr="5E44128E" w:rsidR="00425257">
        <w:rPr>
          <w:rFonts w:ascii="Times New Roman" w:hAnsi="Times New Roman" w:eastAsia="Times New Roman" w:cs="Times New Roman"/>
          <w:sz w:val="22"/>
          <w:szCs w:val="22"/>
          <w:lang w:val="pt-BR"/>
        </w:rPr>
        <w:t>information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ethics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Steinerová</w:t>
      </w:r>
      <w:r w:rsidRPr="5E44128E" w:rsidR="00425257">
        <w:rPr>
          <w:rFonts w:ascii="Times New Roman" w:hAnsi="Times New Roman" w:eastAsia="Times New Roman" w:cs="Times New Roman"/>
          <w:sz w:val="22"/>
          <w:szCs w:val="22"/>
          <w:lang w:val="pt-BR"/>
        </w:rPr>
        <w:t xml:space="preserve">, 2023)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reinforces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concerns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about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algorithmic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injustice</w:t>
      </w:r>
      <w:r w:rsidRPr="5E44128E" w:rsidR="00425257">
        <w:rPr>
          <w:rFonts w:ascii="Times New Roman" w:hAnsi="Times New Roman" w:eastAsia="Times New Roman" w:cs="Times New Roman"/>
          <w:sz w:val="22"/>
          <w:szCs w:val="22"/>
          <w:lang w:val="pt-BR"/>
        </w:rPr>
        <w:t xml:space="preserve"> in AI-</w:t>
      </w:r>
      <w:r w:rsidRPr="5E44128E" w:rsidR="00425257">
        <w:rPr>
          <w:rFonts w:ascii="Times New Roman" w:hAnsi="Times New Roman" w:eastAsia="Times New Roman" w:cs="Times New Roman"/>
          <w:sz w:val="22"/>
          <w:szCs w:val="22"/>
          <w:lang w:val="pt-BR"/>
        </w:rPr>
        <w:t>mediated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decision</w:t>
      </w:r>
      <w:r w:rsidRPr="5E44128E" w:rsidR="00425257">
        <w:rPr>
          <w:rFonts w:ascii="Times New Roman" w:hAnsi="Times New Roman" w:eastAsia="Times New Roman" w:cs="Times New Roman"/>
          <w:sz w:val="22"/>
          <w:szCs w:val="22"/>
          <w:lang w:val="pt-BR"/>
        </w:rPr>
        <w:t>-making (</w:t>
      </w:r>
      <w:r w:rsidRPr="5E44128E" w:rsidR="00425257">
        <w:rPr>
          <w:rFonts w:ascii="Times New Roman" w:hAnsi="Times New Roman" w:eastAsia="Times New Roman" w:cs="Times New Roman"/>
          <w:sz w:val="22"/>
          <w:szCs w:val="22"/>
          <w:lang w:val="pt-BR"/>
        </w:rPr>
        <w:t>Birhane</w:t>
      </w:r>
      <w:r w:rsidRPr="5E44128E" w:rsidR="00425257">
        <w:rPr>
          <w:rFonts w:ascii="Times New Roman" w:hAnsi="Times New Roman" w:eastAsia="Times New Roman" w:cs="Times New Roman"/>
          <w:sz w:val="22"/>
          <w:szCs w:val="22"/>
          <w:lang w:val="pt-BR"/>
        </w:rPr>
        <w:t xml:space="preserve"> &amp; Cummins, 2019), </w:t>
      </w:r>
      <w:r w:rsidRPr="5E44128E" w:rsidR="00425257">
        <w:rPr>
          <w:rFonts w:ascii="Times New Roman" w:hAnsi="Times New Roman" w:eastAsia="Times New Roman" w:cs="Times New Roman"/>
          <w:sz w:val="22"/>
          <w:szCs w:val="22"/>
          <w:lang w:val="pt-BR"/>
        </w:rPr>
        <w:t>ultimately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strengthening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commitment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w:t>
      </w:r>
      <w:r w:rsidRPr="5E44128E" w:rsidR="00425257">
        <w:rPr>
          <w:rFonts w:ascii="Times New Roman" w:hAnsi="Times New Roman" w:eastAsia="Times New Roman" w:cs="Times New Roman"/>
          <w:sz w:val="22"/>
          <w:szCs w:val="22"/>
          <w:lang w:val="pt-BR"/>
        </w:rPr>
        <w:t xml:space="preserve"> inclusive, </w:t>
      </w:r>
      <w:r w:rsidRPr="5E44128E" w:rsidR="00425257">
        <w:rPr>
          <w:rFonts w:ascii="Times New Roman" w:hAnsi="Times New Roman" w:eastAsia="Times New Roman" w:cs="Times New Roman"/>
          <w:sz w:val="22"/>
          <w:szCs w:val="22"/>
          <w:lang w:val="pt-BR"/>
        </w:rPr>
        <w:t>transparent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epistemically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responsible</w:t>
      </w:r>
      <w:r w:rsidRPr="5E44128E" w:rsidR="00425257">
        <w:rPr>
          <w:rFonts w:ascii="Times New Roman" w:hAnsi="Times New Roman" w:eastAsia="Times New Roman" w:cs="Times New Roman"/>
          <w:sz w:val="22"/>
          <w:szCs w:val="22"/>
          <w:lang w:val="pt-BR"/>
        </w:rPr>
        <w:t xml:space="preserve"> design </w:t>
      </w:r>
      <w:r w:rsidRPr="5E44128E" w:rsidR="00425257">
        <w:rPr>
          <w:rFonts w:ascii="Times New Roman" w:hAnsi="Times New Roman" w:eastAsia="Times New Roman" w:cs="Times New Roman"/>
          <w:sz w:val="22"/>
          <w:szCs w:val="22"/>
          <w:lang w:val="pt-BR"/>
        </w:rPr>
        <w:t>process</w:t>
      </w:r>
      <w:r w:rsidRPr="5E44128E" w:rsidR="00425257">
        <w:rPr>
          <w:rFonts w:ascii="Times New Roman" w:hAnsi="Times New Roman" w:eastAsia="Times New Roman" w:cs="Times New Roman"/>
          <w:sz w:val="22"/>
          <w:szCs w:val="22"/>
          <w:lang w:val="pt-BR"/>
        </w:rPr>
        <w:t>.</w:t>
      </w:r>
    </w:p>
    <w:p w:rsidR="5E44128E" w:rsidP="5E44128E" w:rsidRDefault="5E44128E" w14:paraId="7203935F" w14:textId="4F1283B8">
      <w:pPr>
        <w:rPr>
          <w:rFonts w:ascii="Times New Roman" w:hAnsi="Times New Roman" w:eastAsia="Times New Roman" w:cs="Times New Roman"/>
          <w:sz w:val="22"/>
          <w:szCs w:val="22"/>
          <w:lang w:val="pt-BR"/>
        </w:rPr>
      </w:pPr>
    </w:p>
    <w:p w:rsidRPr="00425257" w:rsidR="00425257" w:rsidP="5E44128E" w:rsidRDefault="00425257" w14:paraId="2FBA5855" w14:textId="654DD3BD" w14:noSpellErr="1">
      <w:pPr>
        <w:pStyle w:val="Heading1"/>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3 </w:t>
      </w:r>
      <w:r w:rsidRPr="5E44128E" w:rsidR="00425257">
        <w:rPr>
          <w:rFonts w:ascii="Times New Roman" w:hAnsi="Times New Roman" w:eastAsia="Times New Roman" w:cs="Times New Roman"/>
          <w:sz w:val="22"/>
          <w:szCs w:val="22"/>
          <w:lang w:val="pt-BR"/>
        </w:rPr>
        <w:t>Designing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with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Care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Methodology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Language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Generative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Intelligence</w:t>
      </w:r>
    </w:p>
    <w:p w:rsidRPr="00D361CB" w:rsidR="00425257" w:rsidP="5E44128E" w:rsidRDefault="00425257" w14:paraId="3B85984D" w14:textId="735D3AAA"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The </w:t>
      </w:r>
      <w:r w:rsidRPr="5E44128E" w:rsidR="00425257">
        <w:rPr>
          <w:rFonts w:ascii="Times New Roman" w:hAnsi="Times New Roman" w:eastAsia="Times New Roman" w:cs="Times New Roman"/>
          <w:sz w:val="22"/>
          <w:szCs w:val="22"/>
          <w:lang w:val="pt-BR"/>
        </w:rPr>
        <w:t>iterative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development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AURA-T </w:t>
      </w:r>
      <w:r w:rsidRPr="5E44128E" w:rsidR="00425257">
        <w:rPr>
          <w:rFonts w:ascii="Times New Roman" w:hAnsi="Times New Roman" w:eastAsia="Times New Roman" w:cs="Times New Roman"/>
          <w:sz w:val="22"/>
          <w:szCs w:val="22"/>
          <w:lang w:val="pt-BR"/>
        </w:rPr>
        <w:t>unfolded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through</w:t>
      </w:r>
      <w:r w:rsidRPr="5E44128E" w:rsidR="00425257">
        <w:rPr>
          <w:rFonts w:ascii="Times New Roman" w:hAnsi="Times New Roman" w:eastAsia="Times New Roman" w:cs="Times New Roman"/>
          <w:sz w:val="22"/>
          <w:szCs w:val="22"/>
          <w:lang w:val="pt-BR"/>
        </w:rPr>
        <w:t xml:space="preserve"> four </w:t>
      </w:r>
      <w:r w:rsidRPr="5E44128E" w:rsidR="00425257">
        <w:rPr>
          <w:rFonts w:ascii="Times New Roman" w:hAnsi="Times New Roman" w:eastAsia="Times New Roman" w:cs="Times New Roman"/>
          <w:sz w:val="22"/>
          <w:szCs w:val="22"/>
          <w:lang w:val="pt-BR"/>
        </w:rPr>
        <w:t>interconnected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stages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each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rooted</w:t>
      </w:r>
      <w:r w:rsidRPr="5E44128E" w:rsidR="00425257">
        <w:rPr>
          <w:rFonts w:ascii="Times New Roman" w:hAnsi="Times New Roman" w:eastAsia="Times New Roman" w:cs="Times New Roman"/>
          <w:sz w:val="22"/>
          <w:szCs w:val="22"/>
          <w:lang w:val="pt-BR"/>
        </w:rPr>
        <w:t xml:space="preserve"> in a balance </w:t>
      </w:r>
      <w:r w:rsidRPr="5E44128E" w:rsidR="00425257">
        <w:rPr>
          <w:rFonts w:ascii="Times New Roman" w:hAnsi="Times New Roman" w:eastAsia="Times New Roman" w:cs="Times New Roman"/>
          <w:sz w:val="22"/>
          <w:szCs w:val="22"/>
          <w:lang w:val="pt-BR"/>
        </w:rPr>
        <w:t>between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scientific</w:t>
      </w:r>
      <w:r w:rsidRPr="5E44128E" w:rsidR="00425257">
        <w:rPr>
          <w:rFonts w:ascii="Times New Roman" w:hAnsi="Times New Roman" w:eastAsia="Times New Roman" w:cs="Times New Roman"/>
          <w:sz w:val="22"/>
          <w:szCs w:val="22"/>
          <w:lang w:val="pt-BR"/>
        </w:rPr>
        <w:t xml:space="preserve"> rigor, cultural </w:t>
      </w:r>
      <w:r w:rsidRPr="5E44128E" w:rsidR="00425257">
        <w:rPr>
          <w:rFonts w:ascii="Times New Roman" w:hAnsi="Times New Roman" w:eastAsia="Times New Roman" w:cs="Times New Roman"/>
          <w:sz w:val="22"/>
          <w:szCs w:val="22"/>
          <w:lang w:val="pt-BR"/>
        </w:rPr>
        <w:t>sensitivity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ethical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commitment</w:t>
      </w:r>
      <w:r w:rsidRPr="5E44128E" w:rsidR="00425257">
        <w:rPr>
          <w:rFonts w:ascii="Times New Roman" w:hAnsi="Times New Roman" w:eastAsia="Times New Roman" w:cs="Times New Roman"/>
          <w:sz w:val="22"/>
          <w:szCs w:val="22"/>
          <w:lang w:val="pt-BR"/>
        </w:rPr>
        <w:t>.</w:t>
      </w:r>
    </w:p>
    <w:p w:rsidRPr="00D361CB" w:rsidR="00425257" w:rsidP="5E44128E" w:rsidRDefault="00425257" w14:paraId="548EC67D" w14:textId="597CECB0"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It </w:t>
      </w:r>
      <w:r w:rsidRPr="5E44128E" w:rsidR="00425257">
        <w:rPr>
          <w:rFonts w:ascii="Times New Roman" w:hAnsi="Times New Roman" w:eastAsia="Times New Roman" w:cs="Times New Roman"/>
          <w:sz w:val="22"/>
          <w:szCs w:val="22"/>
          <w:lang w:val="pt-BR"/>
        </w:rPr>
        <w:t>began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with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careful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selection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assessment </w:t>
      </w:r>
      <w:r w:rsidRPr="5E44128E" w:rsidR="00425257">
        <w:rPr>
          <w:rFonts w:ascii="Times New Roman" w:hAnsi="Times New Roman" w:eastAsia="Times New Roman" w:cs="Times New Roman"/>
          <w:sz w:val="22"/>
          <w:szCs w:val="22"/>
          <w:lang w:val="pt-BR"/>
        </w:rPr>
        <w:t>domains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guided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by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diagnostic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criteria</w:t>
      </w:r>
      <w:r w:rsidRPr="5E44128E" w:rsidR="00425257">
        <w:rPr>
          <w:rFonts w:ascii="Times New Roman" w:hAnsi="Times New Roman" w:eastAsia="Times New Roman" w:cs="Times New Roman"/>
          <w:sz w:val="22"/>
          <w:szCs w:val="22"/>
          <w:lang w:val="pt-BR"/>
        </w:rPr>
        <w:t xml:space="preserve"> A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B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DSM-5-TR (APA, 2022). </w:t>
      </w:r>
      <w:r w:rsidRPr="5E44128E" w:rsidR="00425257">
        <w:rPr>
          <w:rFonts w:ascii="Times New Roman" w:hAnsi="Times New Roman" w:eastAsia="Times New Roman" w:cs="Times New Roman"/>
          <w:sz w:val="22"/>
          <w:szCs w:val="22"/>
          <w:lang w:val="pt-BR"/>
        </w:rPr>
        <w:t>Initially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organized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six</w:t>
      </w:r>
      <w:r w:rsidRPr="5E44128E" w:rsidR="00425257">
        <w:rPr>
          <w:rFonts w:ascii="Times New Roman" w:hAnsi="Times New Roman" w:eastAsia="Times New Roman" w:cs="Times New Roman"/>
          <w:sz w:val="22"/>
          <w:szCs w:val="22"/>
          <w:lang w:val="pt-BR"/>
        </w:rPr>
        <w:t xml:space="preserve"> core </w:t>
      </w:r>
      <w:r w:rsidRPr="5E44128E" w:rsidR="00425257">
        <w:rPr>
          <w:rFonts w:ascii="Times New Roman" w:hAnsi="Times New Roman" w:eastAsia="Times New Roman" w:cs="Times New Roman"/>
          <w:sz w:val="22"/>
          <w:szCs w:val="22"/>
          <w:lang w:val="pt-BR"/>
        </w:rPr>
        <w:t>areas</w:t>
      </w:r>
      <w:r w:rsidRPr="5E44128E" w:rsidR="00425257">
        <w:rPr>
          <w:rFonts w:ascii="Times New Roman" w:hAnsi="Times New Roman" w:eastAsia="Times New Roman" w:cs="Times New Roman"/>
          <w:sz w:val="22"/>
          <w:szCs w:val="22"/>
          <w:lang w:val="pt-BR"/>
        </w:rPr>
        <w:t xml:space="preserve">—social communication, </w:t>
      </w:r>
      <w:r w:rsidRPr="5E44128E" w:rsidR="00425257">
        <w:rPr>
          <w:rFonts w:ascii="Times New Roman" w:hAnsi="Times New Roman" w:eastAsia="Times New Roman" w:cs="Times New Roman"/>
          <w:sz w:val="22"/>
          <w:szCs w:val="22"/>
          <w:lang w:val="pt-BR"/>
        </w:rPr>
        <w:t>reciprocal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interaction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cognitive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flexibility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sensory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patterns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emotional</w:t>
      </w:r>
      <w:r w:rsidRPr="5E44128E" w:rsidR="00425257">
        <w:rPr>
          <w:rFonts w:ascii="Times New Roman" w:hAnsi="Times New Roman" w:eastAsia="Times New Roman" w:cs="Times New Roman"/>
          <w:sz w:val="22"/>
          <w:szCs w:val="22"/>
          <w:lang w:val="pt-BR"/>
        </w:rPr>
        <w:t xml:space="preserve"> self-</w:t>
      </w:r>
      <w:r w:rsidRPr="5E44128E" w:rsidR="00425257">
        <w:rPr>
          <w:rFonts w:ascii="Times New Roman" w:hAnsi="Times New Roman" w:eastAsia="Times New Roman" w:cs="Times New Roman"/>
          <w:sz w:val="22"/>
          <w:szCs w:val="22"/>
          <w:lang w:val="pt-BR"/>
        </w:rPr>
        <w:t>regulation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repetitive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behaviors</w:t>
      </w:r>
      <w:r w:rsidRPr="5E44128E" w:rsidR="00425257">
        <w:rPr>
          <w:rFonts w:ascii="Times New Roman" w:hAnsi="Times New Roman" w:eastAsia="Times New Roman" w:cs="Times New Roman"/>
          <w:sz w:val="22"/>
          <w:szCs w:val="22"/>
          <w:lang w:val="pt-BR"/>
        </w:rPr>
        <w:t>—</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framework </w:t>
      </w:r>
      <w:r w:rsidRPr="5E44128E" w:rsidR="00425257">
        <w:rPr>
          <w:rFonts w:ascii="Times New Roman" w:hAnsi="Times New Roman" w:eastAsia="Times New Roman" w:cs="Times New Roman"/>
          <w:sz w:val="22"/>
          <w:szCs w:val="22"/>
          <w:lang w:val="pt-BR"/>
        </w:rPr>
        <w:t>remains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flexible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accommodate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up</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twelve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domains</w:t>
      </w:r>
      <w:r w:rsidRPr="5E44128E" w:rsidR="00425257">
        <w:rPr>
          <w:rFonts w:ascii="Times New Roman" w:hAnsi="Times New Roman" w:eastAsia="Times New Roman" w:cs="Times New Roman"/>
          <w:sz w:val="22"/>
          <w:szCs w:val="22"/>
          <w:lang w:val="pt-BR"/>
        </w:rPr>
        <w:t xml:space="preserve">, as future </w:t>
      </w:r>
      <w:r w:rsidRPr="5E44128E" w:rsidR="00425257">
        <w:rPr>
          <w:rFonts w:ascii="Times New Roman" w:hAnsi="Times New Roman" w:eastAsia="Times New Roman" w:cs="Times New Roman"/>
          <w:sz w:val="22"/>
          <w:szCs w:val="22"/>
          <w:lang w:val="pt-BR"/>
        </w:rPr>
        <w:t>validation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clinical</w:t>
      </w:r>
      <w:r w:rsidRPr="5E44128E" w:rsidR="00425257">
        <w:rPr>
          <w:rFonts w:ascii="Times New Roman" w:hAnsi="Times New Roman" w:eastAsia="Times New Roman" w:cs="Times New Roman"/>
          <w:sz w:val="22"/>
          <w:szCs w:val="22"/>
          <w:lang w:val="pt-BR"/>
        </w:rPr>
        <w:t xml:space="preserve"> insights refine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tool’s</w:t>
      </w:r>
      <w:r w:rsidRPr="5E44128E" w:rsidR="00425257">
        <w:rPr>
          <w:rFonts w:ascii="Times New Roman" w:hAnsi="Times New Roman" w:eastAsia="Times New Roman" w:cs="Times New Roman"/>
          <w:sz w:val="22"/>
          <w:szCs w:val="22"/>
          <w:lang w:val="pt-BR"/>
        </w:rPr>
        <w:t xml:space="preserve"> dimensional </w:t>
      </w:r>
      <w:r w:rsidRPr="5E44128E" w:rsidR="00425257">
        <w:rPr>
          <w:rFonts w:ascii="Times New Roman" w:hAnsi="Times New Roman" w:eastAsia="Times New Roman" w:cs="Times New Roman"/>
          <w:sz w:val="22"/>
          <w:szCs w:val="22"/>
          <w:lang w:val="pt-BR"/>
        </w:rPr>
        <w:t>architecture</w:t>
      </w:r>
      <w:r w:rsidRPr="5E44128E" w:rsidR="00425257">
        <w:rPr>
          <w:rFonts w:ascii="Times New Roman" w:hAnsi="Times New Roman" w:eastAsia="Times New Roman" w:cs="Times New Roman"/>
          <w:sz w:val="22"/>
          <w:szCs w:val="22"/>
          <w:lang w:val="pt-BR"/>
        </w:rPr>
        <w:t>.</w:t>
      </w:r>
    </w:p>
    <w:p w:rsidRPr="00D361CB" w:rsidR="00425257" w:rsidP="5E44128E" w:rsidRDefault="00425257" w14:paraId="2AC72D81" w14:textId="29DF3767"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Following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this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item </w:t>
      </w:r>
      <w:r w:rsidRPr="5E44128E" w:rsidR="00425257">
        <w:rPr>
          <w:rFonts w:ascii="Times New Roman" w:hAnsi="Times New Roman" w:eastAsia="Times New Roman" w:cs="Times New Roman"/>
          <w:sz w:val="22"/>
          <w:szCs w:val="22"/>
          <w:lang w:val="pt-BR"/>
        </w:rPr>
        <w:t>generation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phase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emphasized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accessible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language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contextual </w:t>
      </w:r>
      <w:r w:rsidRPr="5E44128E" w:rsidR="00425257">
        <w:rPr>
          <w:rFonts w:ascii="Times New Roman" w:hAnsi="Times New Roman" w:eastAsia="Times New Roman" w:cs="Times New Roman"/>
          <w:sz w:val="22"/>
          <w:szCs w:val="22"/>
          <w:lang w:val="pt-BR"/>
        </w:rPr>
        <w:t>relevance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Items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were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co-designed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through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participatory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sessions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with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parents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educators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autistic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adults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allowing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semantic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validation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grounded</w:t>
      </w:r>
      <w:r w:rsidRPr="5E44128E" w:rsidR="00425257">
        <w:rPr>
          <w:rFonts w:ascii="Times New Roman" w:hAnsi="Times New Roman" w:eastAsia="Times New Roman" w:cs="Times New Roman"/>
          <w:sz w:val="22"/>
          <w:szCs w:val="22"/>
          <w:lang w:val="pt-BR"/>
        </w:rPr>
        <w:t xml:space="preserve"> in </w:t>
      </w:r>
      <w:r w:rsidRPr="5E44128E" w:rsidR="00425257">
        <w:rPr>
          <w:rFonts w:ascii="Times New Roman" w:hAnsi="Times New Roman" w:eastAsia="Times New Roman" w:cs="Times New Roman"/>
          <w:sz w:val="22"/>
          <w:szCs w:val="22"/>
          <w:lang w:val="pt-BR"/>
        </w:rPr>
        <w:t>lived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experience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further</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enrich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linguistic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inclusivity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intercultural </w:t>
      </w:r>
      <w:r w:rsidRPr="5E44128E" w:rsidR="00425257">
        <w:rPr>
          <w:rFonts w:ascii="Times New Roman" w:hAnsi="Times New Roman" w:eastAsia="Times New Roman" w:cs="Times New Roman"/>
          <w:sz w:val="22"/>
          <w:szCs w:val="22"/>
          <w:lang w:val="pt-BR"/>
        </w:rPr>
        <w:t>adaptation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generative</w:t>
      </w:r>
      <w:r w:rsidRPr="5E44128E" w:rsidR="00425257">
        <w:rPr>
          <w:rFonts w:ascii="Times New Roman" w:hAnsi="Times New Roman" w:eastAsia="Times New Roman" w:cs="Times New Roman"/>
          <w:sz w:val="22"/>
          <w:szCs w:val="22"/>
          <w:lang w:val="pt-BR"/>
        </w:rPr>
        <w:t xml:space="preserve"> AI </w:t>
      </w:r>
      <w:r w:rsidRPr="5E44128E" w:rsidR="00425257">
        <w:rPr>
          <w:rFonts w:ascii="Times New Roman" w:hAnsi="Times New Roman" w:eastAsia="Times New Roman" w:cs="Times New Roman"/>
          <w:sz w:val="22"/>
          <w:szCs w:val="22"/>
          <w:lang w:val="pt-BR"/>
        </w:rPr>
        <w:t>technologies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were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employed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assist</w:t>
      </w:r>
      <w:r w:rsidRPr="5E44128E" w:rsidR="00425257">
        <w:rPr>
          <w:rFonts w:ascii="Times New Roman" w:hAnsi="Times New Roman" w:eastAsia="Times New Roman" w:cs="Times New Roman"/>
          <w:sz w:val="22"/>
          <w:szCs w:val="22"/>
          <w:lang w:val="pt-BR"/>
        </w:rPr>
        <w:t xml:space="preserve"> in </w:t>
      </w:r>
      <w:r w:rsidRPr="5E44128E" w:rsidR="00425257">
        <w:rPr>
          <w:rFonts w:ascii="Times New Roman" w:hAnsi="Times New Roman" w:eastAsia="Times New Roman" w:cs="Times New Roman"/>
          <w:sz w:val="22"/>
          <w:szCs w:val="22"/>
          <w:lang w:val="pt-BR"/>
        </w:rPr>
        <w:t>phrasing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variations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broaden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tool’s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applicability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across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diverse</w:t>
      </w:r>
      <w:r w:rsidRPr="5E44128E" w:rsidR="00425257">
        <w:rPr>
          <w:rFonts w:ascii="Times New Roman" w:hAnsi="Times New Roman" w:eastAsia="Times New Roman" w:cs="Times New Roman"/>
          <w:sz w:val="22"/>
          <w:szCs w:val="22"/>
          <w:lang w:val="pt-BR"/>
        </w:rPr>
        <w:t xml:space="preserve"> settings (</w:t>
      </w:r>
      <w:r w:rsidRPr="5E44128E" w:rsidR="00425257">
        <w:rPr>
          <w:rFonts w:ascii="Times New Roman" w:hAnsi="Times New Roman" w:eastAsia="Times New Roman" w:cs="Times New Roman"/>
          <w:sz w:val="22"/>
          <w:szCs w:val="22"/>
          <w:lang w:val="pt-BR"/>
        </w:rPr>
        <w:t>Choudhury</w:t>
      </w:r>
      <w:r w:rsidRPr="5E44128E" w:rsidR="00425257">
        <w:rPr>
          <w:rFonts w:ascii="Times New Roman" w:hAnsi="Times New Roman" w:eastAsia="Times New Roman" w:cs="Times New Roman"/>
          <w:sz w:val="22"/>
          <w:szCs w:val="22"/>
          <w:lang w:val="pt-BR"/>
        </w:rPr>
        <w:t xml:space="preserve"> et al., 2021).</w:t>
      </w:r>
    </w:p>
    <w:p w:rsidRPr="00D361CB" w:rsidR="00425257" w:rsidP="5E44128E" w:rsidRDefault="00425257" w14:paraId="6E11E68F" w14:textId="198BF914"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The </w:t>
      </w:r>
      <w:r w:rsidRPr="5E44128E" w:rsidR="00425257">
        <w:rPr>
          <w:rFonts w:ascii="Times New Roman" w:hAnsi="Times New Roman" w:eastAsia="Times New Roman" w:cs="Times New Roman"/>
          <w:sz w:val="22"/>
          <w:szCs w:val="22"/>
          <w:lang w:val="pt-BR"/>
        </w:rPr>
        <w:t>third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stage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involved</w:t>
      </w:r>
      <w:r w:rsidRPr="5E44128E" w:rsidR="00425257">
        <w:rPr>
          <w:rFonts w:ascii="Times New Roman" w:hAnsi="Times New Roman" w:eastAsia="Times New Roman" w:cs="Times New Roman"/>
          <w:sz w:val="22"/>
          <w:szCs w:val="22"/>
          <w:lang w:val="pt-BR"/>
        </w:rPr>
        <w:t xml:space="preserve"> age </w:t>
      </w:r>
      <w:r w:rsidRPr="5E44128E" w:rsidR="00425257">
        <w:rPr>
          <w:rFonts w:ascii="Times New Roman" w:hAnsi="Times New Roman" w:eastAsia="Times New Roman" w:cs="Times New Roman"/>
          <w:sz w:val="22"/>
          <w:szCs w:val="22"/>
          <w:lang w:val="pt-BR"/>
        </w:rPr>
        <w:t>segmentation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Recognizing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developmental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variability</w:t>
      </w:r>
      <w:r w:rsidRPr="5E44128E" w:rsidR="00425257">
        <w:rPr>
          <w:rFonts w:ascii="Times New Roman" w:hAnsi="Times New Roman" w:eastAsia="Times New Roman" w:cs="Times New Roman"/>
          <w:sz w:val="22"/>
          <w:szCs w:val="22"/>
          <w:lang w:val="pt-BR"/>
        </w:rPr>
        <w:t xml:space="preserve"> in </w:t>
      </w:r>
      <w:r w:rsidRPr="5E44128E" w:rsidR="00425257">
        <w:rPr>
          <w:rFonts w:ascii="Times New Roman" w:hAnsi="Times New Roman" w:eastAsia="Times New Roman" w:cs="Times New Roman"/>
          <w:sz w:val="22"/>
          <w:szCs w:val="22"/>
          <w:lang w:val="pt-BR"/>
        </w:rPr>
        <w:t>autism</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expression</w:t>
      </w:r>
      <w:r w:rsidRPr="5E44128E" w:rsidR="00425257">
        <w:rPr>
          <w:rFonts w:ascii="Times New Roman" w:hAnsi="Times New Roman" w:eastAsia="Times New Roman" w:cs="Times New Roman"/>
          <w:sz w:val="22"/>
          <w:szCs w:val="22"/>
          <w:lang w:val="pt-BR"/>
        </w:rPr>
        <w:t xml:space="preserve">, AURA-T </w:t>
      </w:r>
      <w:r w:rsidRPr="5E44128E" w:rsidR="00425257">
        <w:rPr>
          <w:rFonts w:ascii="Times New Roman" w:hAnsi="Times New Roman" w:eastAsia="Times New Roman" w:cs="Times New Roman"/>
          <w:sz w:val="22"/>
          <w:szCs w:val="22"/>
          <w:lang w:val="pt-BR"/>
        </w:rPr>
        <w:t>was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structured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into</w:t>
      </w:r>
      <w:r w:rsidRPr="5E44128E" w:rsidR="00425257">
        <w:rPr>
          <w:rFonts w:ascii="Times New Roman" w:hAnsi="Times New Roman" w:eastAsia="Times New Roman" w:cs="Times New Roman"/>
          <w:sz w:val="22"/>
          <w:szCs w:val="22"/>
          <w:lang w:val="pt-BR"/>
        </w:rPr>
        <w:t xml:space="preserve"> four </w:t>
      </w:r>
      <w:r w:rsidRPr="5E44128E" w:rsidR="00425257">
        <w:rPr>
          <w:rFonts w:ascii="Times New Roman" w:hAnsi="Times New Roman" w:eastAsia="Times New Roman" w:cs="Times New Roman"/>
          <w:sz w:val="22"/>
          <w:szCs w:val="22"/>
          <w:lang w:val="pt-BR"/>
        </w:rPr>
        <w:t>tailored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versions</w:t>
      </w:r>
      <w:r w:rsidRPr="5E44128E" w:rsidR="00425257">
        <w:rPr>
          <w:rFonts w:ascii="Times New Roman" w:hAnsi="Times New Roman" w:eastAsia="Times New Roman" w:cs="Times New Roman"/>
          <w:sz w:val="22"/>
          <w:szCs w:val="22"/>
          <w:lang w:val="pt-BR"/>
        </w:rPr>
        <w:t xml:space="preserve">: 0–3 </w:t>
      </w:r>
      <w:r w:rsidRPr="5E44128E" w:rsidR="00425257">
        <w:rPr>
          <w:rFonts w:ascii="Times New Roman" w:hAnsi="Times New Roman" w:eastAsia="Times New Roman" w:cs="Times New Roman"/>
          <w:sz w:val="22"/>
          <w:szCs w:val="22"/>
          <w:lang w:val="pt-BR"/>
        </w:rPr>
        <w:t>years</w:t>
      </w:r>
      <w:r w:rsidRPr="5E44128E" w:rsidR="00425257">
        <w:rPr>
          <w:rFonts w:ascii="Times New Roman" w:hAnsi="Times New Roman" w:eastAsia="Times New Roman" w:cs="Times New Roman"/>
          <w:sz w:val="22"/>
          <w:szCs w:val="22"/>
          <w:lang w:val="pt-BR"/>
        </w:rPr>
        <w:t xml:space="preserve">, 4–11 </w:t>
      </w:r>
      <w:r w:rsidRPr="5E44128E" w:rsidR="00425257">
        <w:rPr>
          <w:rFonts w:ascii="Times New Roman" w:hAnsi="Times New Roman" w:eastAsia="Times New Roman" w:cs="Times New Roman"/>
          <w:sz w:val="22"/>
          <w:szCs w:val="22"/>
          <w:lang w:val="pt-BR"/>
        </w:rPr>
        <w:t>years</w:t>
      </w:r>
      <w:r w:rsidRPr="5E44128E" w:rsidR="00425257">
        <w:rPr>
          <w:rFonts w:ascii="Times New Roman" w:hAnsi="Times New Roman" w:eastAsia="Times New Roman" w:cs="Times New Roman"/>
          <w:sz w:val="22"/>
          <w:szCs w:val="22"/>
          <w:lang w:val="pt-BR"/>
        </w:rPr>
        <w:t xml:space="preserve">, 12–15 </w:t>
      </w:r>
      <w:r w:rsidRPr="5E44128E" w:rsidR="00425257">
        <w:rPr>
          <w:rFonts w:ascii="Times New Roman" w:hAnsi="Times New Roman" w:eastAsia="Times New Roman" w:cs="Times New Roman"/>
          <w:sz w:val="22"/>
          <w:szCs w:val="22"/>
          <w:lang w:val="pt-BR"/>
        </w:rPr>
        <w:t>years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16 </w:t>
      </w:r>
      <w:r w:rsidRPr="5E44128E" w:rsidR="00425257">
        <w:rPr>
          <w:rFonts w:ascii="Times New Roman" w:hAnsi="Times New Roman" w:eastAsia="Times New Roman" w:cs="Times New Roman"/>
          <w:sz w:val="22"/>
          <w:szCs w:val="22"/>
          <w:lang w:val="pt-BR"/>
        </w:rPr>
        <w:t>years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above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This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structure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enhances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instrument’s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precision</w:t>
      </w:r>
      <w:r w:rsidRPr="5E44128E" w:rsidR="00425257">
        <w:rPr>
          <w:rFonts w:ascii="Times New Roman" w:hAnsi="Times New Roman" w:eastAsia="Times New Roman" w:cs="Times New Roman"/>
          <w:sz w:val="22"/>
          <w:szCs w:val="22"/>
          <w:lang w:val="pt-BR"/>
        </w:rPr>
        <w:t xml:space="preserve"> in </w:t>
      </w:r>
      <w:r w:rsidRPr="5E44128E" w:rsidR="00425257">
        <w:rPr>
          <w:rFonts w:ascii="Times New Roman" w:hAnsi="Times New Roman" w:eastAsia="Times New Roman" w:cs="Times New Roman"/>
          <w:sz w:val="22"/>
          <w:szCs w:val="22"/>
          <w:lang w:val="pt-BR"/>
        </w:rPr>
        <w:t>capturing</w:t>
      </w:r>
      <w:r w:rsidRPr="5E44128E" w:rsidR="00425257">
        <w:rPr>
          <w:rFonts w:ascii="Times New Roman" w:hAnsi="Times New Roman" w:eastAsia="Times New Roman" w:cs="Times New Roman"/>
          <w:sz w:val="22"/>
          <w:szCs w:val="22"/>
          <w:lang w:val="pt-BR"/>
        </w:rPr>
        <w:t xml:space="preserve"> age-</w:t>
      </w:r>
      <w:r w:rsidRPr="5E44128E" w:rsidR="00425257">
        <w:rPr>
          <w:rFonts w:ascii="Times New Roman" w:hAnsi="Times New Roman" w:eastAsia="Times New Roman" w:cs="Times New Roman"/>
          <w:sz w:val="22"/>
          <w:szCs w:val="22"/>
          <w:lang w:val="pt-BR"/>
        </w:rPr>
        <w:t>specific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behavioral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patterns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supports</w:t>
      </w:r>
      <w:r w:rsidRPr="5E44128E" w:rsidR="00425257">
        <w:rPr>
          <w:rFonts w:ascii="Times New Roman" w:hAnsi="Times New Roman" w:eastAsia="Times New Roman" w:cs="Times New Roman"/>
          <w:sz w:val="22"/>
          <w:szCs w:val="22"/>
          <w:lang w:val="pt-BR"/>
        </w:rPr>
        <w:t xml:space="preserve"> more </w:t>
      </w:r>
      <w:r w:rsidRPr="5E44128E" w:rsidR="00425257">
        <w:rPr>
          <w:rFonts w:ascii="Times New Roman" w:hAnsi="Times New Roman" w:eastAsia="Times New Roman" w:cs="Times New Roman"/>
          <w:sz w:val="22"/>
          <w:szCs w:val="22"/>
          <w:lang w:val="pt-BR"/>
        </w:rPr>
        <w:t>nuanced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interpretation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Schopler</w:t>
      </w:r>
      <w:r w:rsidRPr="5E44128E" w:rsidR="00425257">
        <w:rPr>
          <w:rFonts w:ascii="Times New Roman" w:hAnsi="Times New Roman" w:eastAsia="Times New Roman" w:cs="Times New Roman"/>
          <w:sz w:val="22"/>
          <w:szCs w:val="22"/>
          <w:lang w:val="pt-BR"/>
        </w:rPr>
        <w:t xml:space="preserve"> et al., 1986).</w:t>
      </w:r>
    </w:p>
    <w:p w:rsidRPr="00425257" w:rsidR="00425257" w:rsidP="5E44128E" w:rsidRDefault="00425257" w14:paraId="3BC9FD69" w14:textId="52FC7E11"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Finally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individualized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reporting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prototype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was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developed</w:t>
      </w:r>
      <w:r w:rsidRPr="5E44128E" w:rsidR="00425257">
        <w:rPr>
          <w:rFonts w:ascii="Times New Roman" w:hAnsi="Times New Roman" w:eastAsia="Times New Roman" w:cs="Times New Roman"/>
          <w:sz w:val="22"/>
          <w:szCs w:val="22"/>
          <w:lang w:val="pt-BR"/>
        </w:rPr>
        <w:t>—</w:t>
      </w:r>
      <w:r w:rsidRPr="5E44128E" w:rsidR="00425257">
        <w:rPr>
          <w:rFonts w:ascii="Times New Roman" w:hAnsi="Times New Roman" w:eastAsia="Times New Roman" w:cs="Times New Roman"/>
          <w:sz w:val="22"/>
          <w:szCs w:val="22"/>
          <w:lang w:val="pt-BR"/>
        </w:rPr>
        <w:t>not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merely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communicate</w:t>
      </w:r>
      <w:r w:rsidRPr="5E44128E" w:rsidR="00425257">
        <w:rPr>
          <w:rFonts w:ascii="Times New Roman" w:hAnsi="Times New Roman" w:eastAsia="Times New Roman" w:cs="Times New Roman"/>
          <w:sz w:val="22"/>
          <w:szCs w:val="22"/>
          <w:lang w:val="pt-BR"/>
        </w:rPr>
        <w:t xml:space="preserve"> scores, </w:t>
      </w:r>
      <w:r w:rsidRPr="5E44128E" w:rsidR="00425257">
        <w:rPr>
          <w:rFonts w:ascii="Times New Roman" w:hAnsi="Times New Roman" w:eastAsia="Times New Roman" w:cs="Times New Roman"/>
          <w:sz w:val="22"/>
          <w:szCs w:val="22"/>
          <w:lang w:val="pt-BR"/>
        </w:rPr>
        <w:t>but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offer</w:t>
      </w:r>
      <w:r w:rsidRPr="5E44128E" w:rsidR="00425257">
        <w:rPr>
          <w:rFonts w:ascii="Times New Roman" w:hAnsi="Times New Roman" w:eastAsia="Times New Roman" w:cs="Times New Roman"/>
          <w:sz w:val="22"/>
          <w:szCs w:val="22"/>
          <w:lang w:val="pt-BR"/>
        </w:rPr>
        <w:t xml:space="preserve"> a </w:t>
      </w:r>
      <w:r w:rsidRPr="5E44128E" w:rsidR="00425257">
        <w:rPr>
          <w:rFonts w:ascii="Times New Roman" w:hAnsi="Times New Roman" w:eastAsia="Times New Roman" w:cs="Times New Roman"/>
          <w:sz w:val="22"/>
          <w:szCs w:val="22"/>
          <w:lang w:val="pt-BR"/>
        </w:rPr>
        <w:t>supportive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experience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Anchored</w:t>
      </w:r>
      <w:r w:rsidRPr="5E44128E" w:rsidR="00425257">
        <w:rPr>
          <w:rFonts w:ascii="Times New Roman" w:hAnsi="Times New Roman" w:eastAsia="Times New Roman" w:cs="Times New Roman"/>
          <w:sz w:val="22"/>
          <w:szCs w:val="22"/>
          <w:lang w:val="pt-BR"/>
        </w:rPr>
        <w:t xml:space="preserve"> in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understanding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that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affect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intrinsic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cognition</w:t>
      </w:r>
      <w:r w:rsidRPr="5E44128E" w:rsidR="00425257">
        <w:rPr>
          <w:rFonts w:ascii="Times New Roman" w:hAnsi="Times New Roman" w:eastAsia="Times New Roman" w:cs="Times New Roman"/>
          <w:sz w:val="22"/>
          <w:szCs w:val="22"/>
          <w:lang w:val="pt-BR"/>
        </w:rPr>
        <w:t xml:space="preserve"> (Duncan &amp; Barrett, 2007),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report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presents</w:t>
      </w:r>
      <w:r w:rsidRPr="5E44128E" w:rsidR="00425257">
        <w:rPr>
          <w:rFonts w:ascii="Times New Roman" w:hAnsi="Times New Roman" w:eastAsia="Times New Roman" w:cs="Times New Roman"/>
          <w:sz w:val="22"/>
          <w:szCs w:val="22"/>
          <w:lang w:val="pt-BR"/>
        </w:rPr>
        <w:t xml:space="preserve"> a visual </w:t>
      </w:r>
      <w:r w:rsidRPr="5E44128E" w:rsidR="00425257">
        <w:rPr>
          <w:rFonts w:ascii="Times New Roman" w:hAnsi="Times New Roman" w:eastAsia="Times New Roman" w:cs="Times New Roman"/>
          <w:sz w:val="22"/>
          <w:szCs w:val="22"/>
          <w:lang w:val="pt-BR"/>
        </w:rPr>
        <w:t>domain-based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summary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empathetic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narrative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using</w:t>
      </w:r>
      <w:r w:rsidRPr="5E44128E" w:rsidR="00425257">
        <w:rPr>
          <w:rFonts w:ascii="Times New Roman" w:hAnsi="Times New Roman" w:eastAsia="Times New Roman" w:cs="Times New Roman"/>
          <w:sz w:val="22"/>
          <w:szCs w:val="22"/>
          <w:lang w:val="pt-BR"/>
        </w:rPr>
        <w:t xml:space="preserve"> non-</w:t>
      </w:r>
      <w:r w:rsidRPr="5E44128E" w:rsidR="00425257">
        <w:rPr>
          <w:rFonts w:ascii="Times New Roman" w:hAnsi="Times New Roman" w:eastAsia="Times New Roman" w:cs="Times New Roman"/>
          <w:sz w:val="22"/>
          <w:szCs w:val="22"/>
          <w:lang w:val="pt-BR"/>
        </w:rPr>
        <w:t>pathologizing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language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actionable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next</w:t>
      </w:r>
      <w:r w:rsidRPr="5E44128E" w:rsidR="00425257">
        <w:rPr>
          <w:rFonts w:ascii="Times New Roman" w:hAnsi="Times New Roman" w:eastAsia="Times New Roman" w:cs="Times New Roman"/>
          <w:sz w:val="22"/>
          <w:szCs w:val="22"/>
          <w:lang w:val="pt-BR"/>
        </w:rPr>
        <w:t xml:space="preserve"> steps. </w:t>
      </w:r>
      <w:r w:rsidRPr="5E44128E" w:rsidR="00425257">
        <w:rPr>
          <w:rFonts w:ascii="Times New Roman" w:hAnsi="Times New Roman" w:eastAsia="Times New Roman" w:cs="Times New Roman"/>
          <w:sz w:val="22"/>
          <w:szCs w:val="22"/>
          <w:lang w:val="pt-BR"/>
        </w:rPr>
        <w:t>This</w:t>
      </w:r>
      <w:r w:rsidRPr="5E44128E" w:rsidR="00425257">
        <w:rPr>
          <w:rFonts w:ascii="Times New Roman" w:hAnsi="Times New Roman" w:eastAsia="Times New Roman" w:cs="Times New Roman"/>
          <w:sz w:val="22"/>
          <w:szCs w:val="22"/>
          <w:lang w:val="pt-BR"/>
        </w:rPr>
        <w:t xml:space="preserve"> approach </w:t>
      </w:r>
      <w:r w:rsidRPr="5E44128E" w:rsidR="00425257">
        <w:rPr>
          <w:rFonts w:ascii="Times New Roman" w:hAnsi="Times New Roman" w:eastAsia="Times New Roman" w:cs="Times New Roman"/>
          <w:sz w:val="22"/>
          <w:szCs w:val="22"/>
          <w:lang w:val="pt-BR"/>
        </w:rPr>
        <w:t>ensures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that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caregivers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professionals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receive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results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that</w:t>
      </w:r>
      <w:r w:rsidRPr="5E44128E" w:rsidR="00425257">
        <w:rPr>
          <w:rFonts w:ascii="Times New Roman" w:hAnsi="Times New Roman" w:eastAsia="Times New Roman" w:cs="Times New Roman"/>
          <w:sz w:val="22"/>
          <w:szCs w:val="22"/>
          <w:lang w:val="pt-BR"/>
        </w:rPr>
        <w:t xml:space="preserve"> are </w:t>
      </w:r>
      <w:r w:rsidRPr="5E44128E" w:rsidR="00425257">
        <w:rPr>
          <w:rFonts w:ascii="Times New Roman" w:hAnsi="Times New Roman" w:eastAsia="Times New Roman" w:cs="Times New Roman"/>
          <w:sz w:val="22"/>
          <w:szCs w:val="22"/>
          <w:lang w:val="pt-BR"/>
        </w:rPr>
        <w:t>not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only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technically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accurate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but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also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emotionally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attuned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accessible</w:t>
      </w:r>
      <w:r w:rsidRPr="5E44128E" w:rsidR="00425257">
        <w:rPr>
          <w:rFonts w:ascii="Times New Roman" w:hAnsi="Times New Roman" w:eastAsia="Times New Roman" w:cs="Times New Roman"/>
          <w:sz w:val="22"/>
          <w:szCs w:val="22"/>
          <w:lang w:val="pt-BR"/>
        </w:rPr>
        <w:t>.</w:t>
      </w:r>
    </w:p>
    <w:p w:rsidR="5E44128E" w:rsidP="5E44128E" w:rsidRDefault="5E44128E" w14:paraId="28E32952" w14:textId="3F328995">
      <w:pPr>
        <w:rPr>
          <w:rFonts w:ascii="Times New Roman" w:hAnsi="Times New Roman" w:eastAsia="Times New Roman" w:cs="Times New Roman"/>
          <w:sz w:val="22"/>
          <w:szCs w:val="22"/>
          <w:lang w:val="pt-BR"/>
        </w:rPr>
      </w:pPr>
    </w:p>
    <w:p w:rsidRPr="00425257" w:rsidR="00425257" w:rsidP="5E44128E" w:rsidRDefault="00425257" w14:paraId="08A2E93F" w14:textId="03C90CCB" w14:noSpellErr="1">
      <w:pPr>
        <w:pStyle w:val="Heading1"/>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4 Early </w:t>
      </w:r>
      <w:r w:rsidRPr="5E44128E" w:rsidR="00425257">
        <w:rPr>
          <w:rFonts w:ascii="Times New Roman" w:hAnsi="Times New Roman" w:eastAsia="Times New Roman" w:cs="Times New Roman"/>
          <w:sz w:val="22"/>
          <w:szCs w:val="22"/>
          <w:lang w:val="pt-BR"/>
        </w:rPr>
        <w:t>Adoption</w:t>
      </w:r>
      <w:r w:rsidRPr="5E44128E" w:rsidR="00425257">
        <w:rPr>
          <w:rFonts w:ascii="Times New Roman" w:hAnsi="Times New Roman" w:eastAsia="Times New Roman" w:cs="Times New Roman"/>
          <w:sz w:val="22"/>
          <w:szCs w:val="22"/>
          <w:lang w:val="pt-BR"/>
        </w:rPr>
        <w:t xml:space="preserve"> Insights: Use, </w:t>
      </w:r>
      <w:r w:rsidRPr="5E44128E" w:rsidR="00425257">
        <w:rPr>
          <w:rFonts w:ascii="Times New Roman" w:hAnsi="Times New Roman" w:eastAsia="Times New Roman" w:cs="Times New Roman"/>
          <w:sz w:val="22"/>
          <w:szCs w:val="22"/>
          <w:lang w:val="pt-BR"/>
        </w:rPr>
        <w:t>Perception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Ecosystem</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Integration</w:t>
      </w:r>
    </w:p>
    <w:p w:rsidRPr="00425257" w:rsidR="00425257" w:rsidP="5E44128E" w:rsidRDefault="00425257" w14:paraId="20BF22B5" w14:textId="49EBF564"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The </w:t>
      </w:r>
      <w:r w:rsidRPr="5E44128E" w:rsidR="00425257">
        <w:rPr>
          <w:rFonts w:ascii="Times New Roman" w:hAnsi="Times New Roman" w:eastAsia="Times New Roman" w:cs="Times New Roman"/>
          <w:b w:val="1"/>
          <w:bCs w:val="1"/>
          <w:sz w:val="22"/>
          <w:szCs w:val="22"/>
          <w:lang w:val="pt-BR"/>
        </w:rPr>
        <w:t xml:space="preserve">alpha </w:t>
      </w:r>
      <w:r w:rsidRPr="5E44128E" w:rsidR="00425257">
        <w:rPr>
          <w:rFonts w:ascii="Times New Roman" w:hAnsi="Times New Roman" w:eastAsia="Times New Roman" w:cs="Times New Roman"/>
          <w:b w:val="1"/>
          <w:bCs w:val="1"/>
          <w:sz w:val="22"/>
          <w:szCs w:val="22"/>
          <w:lang w:val="pt-BR"/>
        </w:rPr>
        <w:t>version</w:t>
      </w:r>
      <w:r w:rsidRPr="5E44128E" w:rsidR="00425257">
        <w:rPr>
          <w:rFonts w:ascii="Times New Roman" w:hAnsi="Times New Roman" w:eastAsia="Times New Roman" w:cs="Times New Roman"/>
          <w:sz w:val="22"/>
          <w:szCs w:val="22"/>
          <w:lang w:val="pt-BR"/>
        </w:rPr>
        <w:t xml:space="preserve"> (May 2024) </w:t>
      </w:r>
      <w:r w:rsidRPr="5E44128E" w:rsidR="00425257">
        <w:rPr>
          <w:rFonts w:ascii="Times New Roman" w:hAnsi="Times New Roman" w:eastAsia="Times New Roman" w:cs="Times New Roman"/>
          <w:sz w:val="22"/>
          <w:szCs w:val="22"/>
          <w:lang w:val="pt-BR"/>
        </w:rPr>
        <w:t>engaged</w:t>
      </w:r>
      <w:r w:rsidRPr="5E44128E" w:rsidR="00425257">
        <w:rPr>
          <w:rFonts w:ascii="Times New Roman" w:hAnsi="Times New Roman" w:eastAsia="Times New Roman" w:cs="Times New Roman"/>
          <w:sz w:val="22"/>
          <w:szCs w:val="22"/>
          <w:lang w:val="pt-BR"/>
        </w:rPr>
        <w:t xml:space="preserve"> ~300 </w:t>
      </w:r>
      <w:r w:rsidRPr="5E44128E" w:rsidR="00425257">
        <w:rPr>
          <w:rFonts w:ascii="Times New Roman" w:hAnsi="Times New Roman" w:eastAsia="Times New Roman" w:cs="Times New Roman"/>
          <w:sz w:val="22"/>
          <w:szCs w:val="22"/>
          <w:lang w:val="pt-BR"/>
        </w:rPr>
        <w:t>users</w:t>
      </w:r>
      <w:r w:rsidRPr="5E44128E" w:rsidR="00425257">
        <w:rPr>
          <w:rFonts w:ascii="Times New Roman" w:hAnsi="Times New Roman" w:eastAsia="Times New Roman" w:cs="Times New Roman"/>
          <w:sz w:val="22"/>
          <w:szCs w:val="22"/>
          <w:lang w:val="pt-BR"/>
        </w:rPr>
        <w:t xml:space="preserve"> in </w:t>
      </w:r>
      <w:r w:rsidRPr="5E44128E" w:rsidR="00425257">
        <w:rPr>
          <w:rFonts w:ascii="Times New Roman" w:hAnsi="Times New Roman" w:eastAsia="Times New Roman" w:cs="Times New Roman"/>
          <w:sz w:val="22"/>
          <w:szCs w:val="22"/>
          <w:lang w:val="pt-BR"/>
        </w:rPr>
        <w:t>educational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home </w:t>
      </w:r>
      <w:r w:rsidRPr="5E44128E" w:rsidR="00425257">
        <w:rPr>
          <w:rFonts w:ascii="Times New Roman" w:hAnsi="Times New Roman" w:eastAsia="Times New Roman" w:cs="Times New Roman"/>
          <w:sz w:val="22"/>
          <w:szCs w:val="22"/>
          <w:lang w:val="pt-BR"/>
        </w:rPr>
        <w:t>environments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indicating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strong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early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reach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Qualitative</w:t>
      </w:r>
      <w:r w:rsidRPr="5E44128E" w:rsidR="00425257">
        <w:rPr>
          <w:rFonts w:ascii="Times New Roman" w:hAnsi="Times New Roman" w:eastAsia="Times New Roman" w:cs="Times New Roman"/>
          <w:sz w:val="22"/>
          <w:szCs w:val="22"/>
          <w:lang w:val="pt-BR"/>
        </w:rPr>
        <w:t xml:space="preserve"> feedback </w:t>
      </w:r>
      <w:r w:rsidRPr="5E44128E" w:rsidR="00425257">
        <w:rPr>
          <w:rFonts w:ascii="Times New Roman" w:hAnsi="Times New Roman" w:eastAsia="Times New Roman" w:cs="Times New Roman"/>
          <w:sz w:val="22"/>
          <w:szCs w:val="22"/>
          <w:lang w:val="pt-BR"/>
        </w:rPr>
        <w:t>praised</w:t>
      </w:r>
      <w:r w:rsidRPr="5E44128E" w:rsidR="00425257">
        <w:rPr>
          <w:rFonts w:ascii="Times New Roman" w:hAnsi="Times New Roman" w:eastAsia="Times New Roman" w:cs="Times New Roman"/>
          <w:sz w:val="22"/>
          <w:szCs w:val="22"/>
          <w:lang w:val="pt-BR"/>
        </w:rPr>
        <w:t xml:space="preserve"> textual </w:t>
      </w:r>
      <w:r w:rsidRPr="5E44128E" w:rsidR="00425257">
        <w:rPr>
          <w:rFonts w:ascii="Times New Roman" w:hAnsi="Times New Roman" w:eastAsia="Times New Roman" w:cs="Times New Roman"/>
          <w:sz w:val="22"/>
          <w:szCs w:val="22"/>
          <w:lang w:val="pt-BR"/>
        </w:rPr>
        <w:t>clarity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immediate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utility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especially</w:t>
      </w:r>
      <w:r w:rsidRPr="5E44128E" w:rsidR="00425257">
        <w:rPr>
          <w:rFonts w:ascii="Times New Roman" w:hAnsi="Times New Roman" w:eastAsia="Times New Roman" w:cs="Times New Roman"/>
          <w:sz w:val="22"/>
          <w:szCs w:val="22"/>
          <w:lang w:val="pt-BR"/>
        </w:rPr>
        <w:t xml:space="preserve"> in </w:t>
      </w:r>
      <w:r w:rsidRPr="5E44128E" w:rsidR="00425257">
        <w:rPr>
          <w:rFonts w:ascii="Times New Roman" w:hAnsi="Times New Roman" w:eastAsia="Times New Roman" w:cs="Times New Roman"/>
          <w:sz w:val="22"/>
          <w:szCs w:val="22"/>
          <w:lang w:val="pt-BR"/>
        </w:rPr>
        <w:t>municipalities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with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limited</w:t>
      </w:r>
      <w:r w:rsidRPr="5E44128E" w:rsidR="00425257">
        <w:rPr>
          <w:rFonts w:ascii="Times New Roman" w:hAnsi="Times New Roman" w:eastAsia="Times New Roman" w:cs="Times New Roman"/>
          <w:sz w:val="22"/>
          <w:szCs w:val="22"/>
          <w:lang w:val="pt-BR"/>
        </w:rPr>
        <w:t xml:space="preserve"> mental-</w:t>
      </w:r>
      <w:r w:rsidRPr="5E44128E" w:rsidR="00425257">
        <w:rPr>
          <w:rFonts w:ascii="Times New Roman" w:hAnsi="Times New Roman" w:eastAsia="Times New Roman" w:cs="Times New Roman"/>
          <w:sz w:val="22"/>
          <w:szCs w:val="22"/>
          <w:lang w:val="pt-BR"/>
        </w:rPr>
        <w:t>health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services</w:t>
      </w:r>
      <w:r w:rsidRPr="5E44128E" w:rsidR="00425257">
        <w:rPr>
          <w:rFonts w:ascii="Times New Roman" w:hAnsi="Times New Roman" w:eastAsia="Times New Roman" w:cs="Times New Roman"/>
          <w:sz w:val="22"/>
          <w:szCs w:val="22"/>
          <w:lang w:val="pt-BR"/>
        </w:rPr>
        <w:t xml:space="preserve">. A </w:t>
      </w:r>
      <w:r w:rsidRPr="5E44128E" w:rsidR="00425257">
        <w:rPr>
          <w:rFonts w:ascii="Times New Roman" w:hAnsi="Times New Roman" w:eastAsia="Times New Roman" w:cs="Times New Roman"/>
          <w:sz w:val="22"/>
          <w:szCs w:val="22"/>
          <w:lang w:val="pt-BR"/>
        </w:rPr>
        <w:t>clinical-control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trial</w:t>
      </w:r>
      <w:r w:rsidRPr="5E44128E" w:rsidR="00425257">
        <w:rPr>
          <w:rFonts w:ascii="Times New Roman" w:hAnsi="Times New Roman" w:eastAsia="Times New Roman" w:cs="Times New Roman"/>
          <w:sz w:val="22"/>
          <w:szCs w:val="22"/>
          <w:lang w:val="pt-BR"/>
        </w:rPr>
        <w:t xml:space="preserve"> (n = 400; 200 ASD, 200 </w:t>
      </w:r>
      <w:r w:rsidRPr="5E44128E" w:rsidR="00425257">
        <w:rPr>
          <w:rFonts w:ascii="Times New Roman" w:hAnsi="Times New Roman" w:eastAsia="Times New Roman" w:cs="Times New Roman"/>
          <w:sz w:val="22"/>
          <w:szCs w:val="22"/>
          <w:lang w:val="pt-BR"/>
        </w:rPr>
        <w:t>controls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underway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establish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psychometric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metrics</w:t>
      </w:r>
      <w:r w:rsidRPr="5E44128E" w:rsidR="00425257">
        <w:rPr>
          <w:rFonts w:ascii="Times New Roman" w:hAnsi="Times New Roman" w:eastAsia="Times New Roman" w:cs="Times New Roman"/>
          <w:sz w:val="22"/>
          <w:szCs w:val="22"/>
          <w:lang w:val="pt-BR"/>
        </w:rPr>
        <w:t xml:space="preserve">. Key </w:t>
      </w:r>
      <w:r w:rsidRPr="5E44128E" w:rsidR="00425257">
        <w:rPr>
          <w:rFonts w:ascii="Times New Roman" w:hAnsi="Times New Roman" w:eastAsia="Times New Roman" w:cs="Times New Roman"/>
          <w:sz w:val="22"/>
          <w:szCs w:val="22"/>
          <w:lang w:val="pt-BR"/>
        </w:rPr>
        <w:t>strengths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reported</w:t>
      </w:r>
      <w:r w:rsidRPr="5E44128E" w:rsidR="00425257">
        <w:rPr>
          <w:rFonts w:ascii="Times New Roman" w:hAnsi="Times New Roman" w:eastAsia="Times New Roman" w:cs="Times New Roman"/>
          <w:sz w:val="22"/>
          <w:szCs w:val="22"/>
          <w:lang w:val="pt-BR"/>
        </w:rPr>
        <w:t xml:space="preserve"> include: (a) a </w:t>
      </w:r>
      <w:r w:rsidRPr="5E44128E" w:rsidR="00425257">
        <w:rPr>
          <w:rFonts w:ascii="Times New Roman" w:hAnsi="Times New Roman" w:eastAsia="Times New Roman" w:cs="Times New Roman"/>
          <w:b w:val="1"/>
          <w:bCs w:val="1"/>
          <w:sz w:val="22"/>
          <w:szCs w:val="22"/>
          <w:lang w:val="pt-BR"/>
        </w:rPr>
        <w:t>seven</w:t>
      </w:r>
      <w:r w:rsidRPr="5E44128E" w:rsidR="00425257">
        <w:rPr>
          <w:rFonts w:ascii="Times New Roman" w:hAnsi="Times New Roman" w:eastAsia="Times New Roman" w:cs="Times New Roman"/>
          <w:b w:val="1"/>
          <w:bCs w:val="1"/>
          <w:sz w:val="22"/>
          <w:szCs w:val="22"/>
          <w:lang w:val="pt-BR"/>
        </w:rPr>
        <w:t>-minute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completion</w:t>
      </w:r>
      <w:r w:rsidRPr="5E44128E" w:rsidR="00425257">
        <w:rPr>
          <w:rFonts w:ascii="Times New Roman" w:hAnsi="Times New Roman" w:eastAsia="Times New Roman" w:cs="Times New Roman"/>
          <w:sz w:val="22"/>
          <w:szCs w:val="22"/>
          <w:lang w:val="pt-BR"/>
        </w:rPr>
        <w:t xml:space="preserve"> time for </w:t>
      </w:r>
      <w:r w:rsidRPr="5E44128E" w:rsidR="00425257">
        <w:rPr>
          <w:rFonts w:ascii="Times New Roman" w:hAnsi="Times New Roman" w:eastAsia="Times New Roman" w:cs="Times New Roman"/>
          <w:sz w:val="22"/>
          <w:szCs w:val="22"/>
          <w:lang w:val="pt-BR"/>
        </w:rPr>
        <w:t>child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versions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five</w:t>
      </w:r>
      <w:r w:rsidRPr="5E44128E" w:rsidR="00425257">
        <w:rPr>
          <w:rFonts w:ascii="Times New Roman" w:hAnsi="Times New Roman" w:eastAsia="Times New Roman" w:cs="Times New Roman"/>
          <w:sz w:val="22"/>
          <w:szCs w:val="22"/>
          <w:lang w:val="pt-BR"/>
        </w:rPr>
        <w:t xml:space="preserve"> minutes for </w:t>
      </w:r>
      <w:r w:rsidRPr="5E44128E" w:rsidR="00425257">
        <w:rPr>
          <w:rFonts w:ascii="Times New Roman" w:hAnsi="Times New Roman" w:eastAsia="Times New Roman" w:cs="Times New Roman"/>
          <w:sz w:val="22"/>
          <w:szCs w:val="22"/>
          <w:lang w:val="pt-BR"/>
        </w:rPr>
        <w:t>adults</w:t>
      </w:r>
      <w:r w:rsidRPr="5E44128E" w:rsidR="00425257">
        <w:rPr>
          <w:rFonts w:ascii="Times New Roman" w:hAnsi="Times New Roman" w:eastAsia="Times New Roman" w:cs="Times New Roman"/>
          <w:sz w:val="22"/>
          <w:szCs w:val="22"/>
          <w:lang w:val="pt-BR"/>
        </w:rPr>
        <w:t xml:space="preserve">); (b) </w:t>
      </w:r>
      <w:r w:rsidRPr="5E44128E" w:rsidR="00425257">
        <w:rPr>
          <w:rFonts w:ascii="Times New Roman" w:hAnsi="Times New Roman" w:eastAsia="Times New Roman" w:cs="Times New Roman"/>
          <w:b w:val="1"/>
          <w:bCs w:val="1"/>
          <w:sz w:val="22"/>
          <w:szCs w:val="22"/>
          <w:lang w:val="pt-BR"/>
        </w:rPr>
        <w:t>instant</w:t>
      </w:r>
      <w:r w:rsidRPr="5E44128E" w:rsidR="00425257">
        <w:rPr>
          <w:rFonts w:ascii="Times New Roman" w:hAnsi="Times New Roman" w:eastAsia="Times New Roman" w:cs="Times New Roman"/>
          <w:b w:val="1"/>
          <w:bCs w:val="1"/>
          <w:sz w:val="22"/>
          <w:szCs w:val="22"/>
          <w:lang w:val="pt-BR"/>
        </w:rPr>
        <w:t xml:space="preserve">, </w:t>
      </w:r>
      <w:r w:rsidRPr="5E44128E" w:rsidR="00425257">
        <w:rPr>
          <w:rFonts w:ascii="Times New Roman" w:hAnsi="Times New Roman" w:eastAsia="Times New Roman" w:cs="Times New Roman"/>
          <w:b w:val="1"/>
          <w:bCs w:val="1"/>
          <w:sz w:val="22"/>
          <w:szCs w:val="22"/>
          <w:lang w:val="pt-BR"/>
        </w:rPr>
        <w:t>pictogram-based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reports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(c) </w:t>
      </w:r>
      <w:r w:rsidRPr="5E44128E" w:rsidR="00425257">
        <w:rPr>
          <w:rFonts w:ascii="Times New Roman" w:hAnsi="Times New Roman" w:eastAsia="Times New Roman" w:cs="Times New Roman"/>
          <w:sz w:val="22"/>
          <w:szCs w:val="22"/>
          <w:lang w:val="pt-BR"/>
        </w:rPr>
        <w:t>optional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linkage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b w:val="1"/>
          <w:bCs w:val="1"/>
          <w:sz w:val="22"/>
          <w:szCs w:val="22"/>
          <w:lang w:val="pt-BR"/>
        </w:rPr>
        <w:t>Care360</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Braine’s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tele-guidance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ecosystem</w:t>
      </w:r>
      <w:r w:rsidRPr="5E44128E" w:rsidR="00425257">
        <w:rPr>
          <w:rFonts w:ascii="Times New Roman" w:hAnsi="Times New Roman" w:eastAsia="Times New Roman" w:cs="Times New Roman"/>
          <w:sz w:val="22"/>
          <w:szCs w:val="22"/>
          <w:lang w:val="pt-BR"/>
        </w:rPr>
        <w:t>—</w:t>
      </w:r>
      <w:r w:rsidRPr="5E44128E" w:rsidR="00425257">
        <w:rPr>
          <w:rFonts w:ascii="Times New Roman" w:hAnsi="Times New Roman" w:eastAsia="Times New Roman" w:cs="Times New Roman"/>
          <w:sz w:val="22"/>
          <w:szCs w:val="22"/>
          <w:lang w:val="pt-BR"/>
        </w:rPr>
        <w:t>collectively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fostering</w:t>
      </w:r>
      <w:r w:rsidRPr="5E44128E" w:rsidR="00425257">
        <w:rPr>
          <w:rFonts w:ascii="Times New Roman" w:hAnsi="Times New Roman" w:eastAsia="Times New Roman" w:cs="Times New Roman"/>
          <w:sz w:val="22"/>
          <w:szCs w:val="22"/>
          <w:lang w:val="pt-BR"/>
        </w:rPr>
        <w:t xml:space="preserve"> a </w:t>
      </w:r>
      <w:r w:rsidRPr="5E44128E" w:rsidR="00425257">
        <w:rPr>
          <w:rFonts w:ascii="Times New Roman" w:hAnsi="Times New Roman" w:eastAsia="Times New Roman" w:cs="Times New Roman"/>
          <w:sz w:val="22"/>
          <w:szCs w:val="22"/>
          <w:lang w:val="pt-BR"/>
        </w:rPr>
        <w:t>user-centered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experience</w:t>
      </w:r>
      <w:r w:rsidRPr="5E44128E" w:rsidR="00425257">
        <w:rPr>
          <w:rFonts w:ascii="Times New Roman" w:hAnsi="Times New Roman" w:eastAsia="Times New Roman" w:cs="Times New Roman"/>
          <w:sz w:val="22"/>
          <w:szCs w:val="22"/>
          <w:lang w:val="pt-BR"/>
        </w:rPr>
        <w:t>.</w:t>
      </w:r>
    </w:p>
    <w:p w:rsidR="5E44128E" w:rsidP="5E44128E" w:rsidRDefault="5E44128E" w14:paraId="50E19813" w14:textId="578E9F06">
      <w:pPr>
        <w:rPr>
          <w:rFonts w:ascii="Times New Roman" w:hAnsi="Times New Roman" w:eastAsia="Times New Roman" w:cs="Times New Roman"/>
          <w:sz w:val="22"/>
          <w:szCs w:val="22"/>
          <w:lang w:val="pt-BR"/>
        </w:rPr>
      </w:pPr>
    </w:p>
    <w:p w:rsidRPr="00425257" w:rsidR="00425257" w:rsidP="5E44128E" w:rsidRDefault="00425257" w14:paraId="1712C82C" w14:textId="50051979" w14:noSpellErr="1">
      <w:pPr>
        <w:pStyle w:val="Heading1"/>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5 Dialogues </w:t>
      </w:r>
      <w:r w:rsidRPr="5E44128E" w:rsidR="00425257">
        <w:rPr>
          <w:rFonts w:ascii="Times New Roman" w:hAnsi="Times New Roman" w:eastAsia="Times New Roman" w:cs="Times New Roman"/>
          <w:sz w:val="22"/>
          <w:szCs w:val="22"/>
          <w:lang w:val="pt-BR"/>
        </w:rPr>
        <w:t>Between</w:t>
      </w:r>
      <w:r w:rsidRPr="5E44128E" w:rsidR="00425257">
        <w:rPr>
          <w:rFonts w:ascii="Times New Roman" w:hAnsi="Times New Roman" w:eastAsia="Times New Roman" w:cs="Times New Roman"/>
          <w:sz w:val="22"/>
          <w:szCs w:val="22"/>
          <w:lang w:val="pt-BR"/>
        </w:rPr>
        <w:t xml:space="preserve"> Data, </w:t>
      </w:r>
      <w:r w:rsidRPr="5E44128E" w:rsidR="00425257">
        <w:rPr>
          <w:rFonts w:ascii="Times New Roman" w:hAnsi="Times New Roman" w:eastAsia="Times New Roman" w:cs="Times New Roman"/>
          <w:sz w:val="22"/>
          <w:szCs w:val="22"/>
          <w:lang w:val="pt-BR"/>
        </w:rPr>
        <w:t>Ethics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Inclusion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Challenges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Innovations</w:t>
      </w:r>
    </w:p>
    <w:p w:rsidRPr="00425257" w:rsidR="00425257" w:rsidP="5E44128E" w:rsidRDefault="00425257" w14:paraId="00E09099" w14:textId="3609CE5D"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A </w:t>
      </w:r>
      <w:r w:rsidRPr="5E44128E" w:rsidR="00425257">
        <w:rPr>
          <w:rFonts w:ascii="Times New Roman" w:hAnsi="Times New Roman" w:eastAsia="Times New Roman" w:cs="Times New Roman"/>
          <w:sz w:val="22"/>
          <w:szCs w:val="22"/>
          <w:lang w:val="pt-BR"/>
        </w:rPr>
        <w:t>multiplatform</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strategy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leverages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84 % internet </w:t>
      </w:r>
      <w:r w:rsidRPr="5E44128E" w:rsidR="00425257">
        <w:rPr>
          <w:rFonts w:ascii="Times New Roman" w:hAnsi="Times New Roman" w:eastAsia="Times New Roman" w:cs="Times New Roman"/>
          <w:sz w:val="22"/>
          <w:szCs w:val="22"/>
          <w:lang w:val="pt-BR"/>
        </w:rPr>
        <w:t>penetration</w:t>
      </w:r>
      <w:r w:rsidRPr="5E44128E" w:rsidR="00425257">
        <w:rPr>
          <w:rFonts w:ascii="Times New Roman" w:hAnsi="Times New Roman" w:eastAsia="Times New Roman" w:cs="Times New Roman"/>
          <w:sz w:val="22"/>
          <w:szCs w:val="22"/>
          <w:lang w:val="pt-BR"/>
        </w:rPr>
        <w:t xml:space="preserve"> in </w:t>
      </w:r>
      <w:r w:rsidRPr="5E44128E" w:rsidR="00425257">
        <w:rPr>
          <w:rFonts w:ascii="Times New Roman" w:hAnsi="Times New Roman" w:eastAsia="Times New Roman" w:cs="Times New Roman"/>
          <w:sz w:val="22"/>
          <w:szCs w:val="22"/>
          <w:lang w:val="pt-BR"/>
        </w:rPr>
        <w:t>Brazilian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households</w:t>
      </w:r>
      <w:r w:rsidRPr="5E44128E" w:rsidR="00425257">
        <w:rPr>
          <w:rFonts w:ascii="Times New Roman" w:hAnsi="Times New Roman" w:eastAsia="Times New Roman" w:cs="Times New Roman"/>
          <w:sz w:val="22"/>
          <w:szCs w:val="22"/>
          <w:lang w:val="pt-BR"/>
        </w:rPr>
        <w:t>—</w:t>
      </w:r>
      <w:r w:rsidRPr="5E44128E" w:rsidR="00425257">
        <w:rPr>
          <w:rFonts w:ascii="Times New Roman" w:hAnsi="Times New Roman" w:eastAsia="Times New Roman" w:cs="Times New Roman"/>
          <w:sz w:val="22"/>
          <w:szCs w:val="22"/>
          <w:lang w:val="pt-BR"/>
        </w:rPr>
        <w:t>predominantly</w:t>
      </w:r>
      <w:r w:rsidRPr="5E44128E" w:rsidR="00425257">
        <w:rPr>
          <w:rFonts w:ascii="Times New Roman" w:hAnsi="Times New Roman" w:eastAsia="Times New Roman" w:cs="Times New Roman"/>
          <w:sz w:val="22"/>
          <w:szCs w:val="22"/>
          <w:lang w:val="pt-BR"/>
        </w:rPr>
        <w:t xml:space="preserve"> via smartphones (IBGE, </w:t>
      </w:r>
      <w:r w:rsidRPr="5E44128E" w:rsidR="00425257">
        <w:rPr>
          <w:rFonts w:ascii="Times New Roman" w:hAnsi="Times New Roman" w:eastAsia="Times New Roman" w:cs="Times New Roman"/>
          <w:sz w:val="22"/>
          <w:szCs w:val="22"/>
          <w:lang w:val="pt-BR"/>
        </w:rPr>
        <w:t>2025)—</w:t>
      </w:r>
      <w:r w:rsidRPr="5E44128E" w:rsidR="00425257">
        <w:rPr>
          <w:rFonts w:ascii="Times New Roman" w:hAnsi="Times New Roman" w:eastAsia="Times New Roman" w:cs="Times New Roman"/>
          <w:sz w:val="22"/>
          <w:szCs w:val="22"/>
          <w:lang w:val="pt-BR"/>
        </w:rPr>
        <w:t>extending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reach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areas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with</w:t>
      </w:r>
      <w:r w:rsidRPr="5E44128E" w:rsidR="00425257">
        <w:rPr>
          <w:rFonts w:ascii="Times New Roman" w:hAnsi="Times New Roman" w:eastAsia="Times New Roman" w:cs="Times New Roman"/>
          <w:sz w:val="22"/>
          <w:szCs w:val="22"/>
          <w:lang w:val="pt-BR"/>
        </w:rPr>
        <w:t xml:space="preserve"> &lt; 1 </w:t>
      </w:r>
      <w:r w:rsidRPr="5E44128E" w:rsidR="00425257">
        <w:rPr>
          <w:rFonts w:ascii="Times New Roman" w:hAnsi="Times New Roman" w:eastAsia="Times New Roman" w:cs="Times New Roman"/>
          <w:sz w:val="22"/>
          <w:szCs w:val="22"/>
          <w:lang w:val="pt-BR"/>
        </w:rPr>
        <w:t>pediatric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neurologist</w:t>
      </w:r>
      <w:r w:rsidRPr="5E44128E" w:rsidR="00425257">
        <w:rPr>
          <w:rFonts w:ascii="Times New Roman" w:hAnsi="Times New Roman" w:eastAsia="Times New Roman" w:cs="Times New Roman"/>
          <w:sz w:val="22"/>
          <w:szCs w:val="22"/>
          <w:lang w:val="pt-BR"/>
        </w:rPr>
        <w:t xml:space="preserve"> per 100 000 </w:t>
      </w:r>
      <w:r w:rsidRPr="5E44128E" w:rsidR="00425257">
        <w:rPr>
          <w:rFonts w:ascii="Times New Roman" w:hAnsi="Times New Roman" w:eastAsia="Times New Roman" w:cs="Times New Roman"/>
          <w:sz w:val="22"/>
          <w:szCs w:val="22"/>
          <w:lang w:val="pt-BR"/>
        </w:rPr>
        <w:t>inhabitants</w:t>
      </w:r>
      <w:r w:rsidRPr="5E44128E" w:rsidR="00425257">
        <w:rPr>
          <w:rFonts w:ascii="Times New Roman" w:hAnsi="Times New Roman" w:eastAsia="Times New Roman" w:cs="Times New Roman"/>
          <w:sz w:val="22"/>
          <w:szCs w:val="22"/>
          <w:lang w:val="pt-BR"/>
        </w:rPr>
        <w:t>. AQ-10-</w:t>
      </w:r>
      <w:r w:rsidRPr="5E44128E" w:rsidR="00425257">
        <w:rPr>
          <w:rFonts w:ascii="Times New Roman" w:hAnsi="Times New Roman" w:eastAsia="Times New Roman" w:cs="Times New Roman"/>
          <w:sz w:val="22"/>
          <w:szCs w:val="22"/>
          <w:lang w:val="pt-BR"/>
        </w:rPr>
        <w:t>derived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weighting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grounds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tool in </w:t>
      </w:r>
      <w:r w:rsidRPr="5E44128E" w:rsidR="00425257">
        <w:rPr>
          <w:rFonts w:ascii="Times New Roman" w:hAnsi="Times New Roman" w:eastAsia="Times New Roman" w:cs="Times New Roman"/>
          <w:sz w:val="22"/>
          <w:szCs w:val="22"/>
          <w:lang w:val="pt-BR"/>
        </w:rPr>
        <w:t>robust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analytics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while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mitigating</w:t>
      </w:r>
      <w:r w:rsidRPr="5E44128E" w:rsidR="00425257">
        <w:rPr>
          <w:rFonts w:ascii="Times New Roman" w:hAnsi="Times New Roman" w:eastAsia="Times New Roman" w:cs="Times New Roman"/>
          <w:sz w:val="22"/>
          <w:szCs w:val="22"/>
          <w:lang w:val="pt-BR"/>
        </w:rPr>
        <w:t xml:space="preserve"> design bias. </w:t>
      </w:r>
      <w:r w:rsidRPr="5E44128E" w:rsidR="00425257">
        <w:rPr>
          <w:rFonts w:ascii="Times New Roman" w:hAnsi="Times New Roman" w:eastAsia="Times New Roman" w:cs="Times New Roman"/>
          <w:sz w:val="22"/>
          <w:szCs w:val="22"/>
          <w:lang w:val="pt-BR"/>
        </w:rPr>
        <w:t>Yet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addressing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b w:val="1"/>
          <w:bCs w:val="1"/>
          <w:sz w:val="22"/>
          <w:szCs w:val="22"/>
          <w:lang w:val="pt-BR"/>
        </w:rPr>
        <w:t>algorithmic</w:t>
      </w:r>
      <w:r w:rsidRPr="5E44128E" w:rsidR="00425257">
        <w:rPr>
          <w:rFonts w:ascii="Times New Roman" w:hAnsi="Times New Roman" w:eastAsia="Times New Roman" w:cs="Times New Roman"/>
          <w:b w:val="1"/>
          <w:bCs w:val="1"/>
          <w:sz w:val="22"/>
          <w:szCs w:val="22"/>
          <w:lang w:val="pt-BR"/>
        </w:rPr>
        <w:t xml:space="preserve"> </w:t>
      </w:r>
      <w:r w:rsidRPr="5E44128E" w:rsidR="00425257">
        <w:rPr>
          <w:rFonts w:ascii="Times New Roman" w:hAnsi="Times New Roman" w:eastAsia="Times New Roman" w:cs="Times New Roman"/>
          <w:b w:val="1"/>
          <w:bCs w:val="1"/>
          <w:sz w:val="22"/>
          <w:szCs w:val="22"/>
          <w:lang w:val="pt-BR"/>
        </w:rPr>
        <w:t>injustice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Birhane</w:t>
      </w:r>
      <w:r w:rsidRPr="5E44128E" w:rsidR="00425257">
        <w:rPr>
          <w:rFonts w:ascii="Times New Roman" w:hAnsi="Times New Roman" w:eastAsia="Times New Roman" w:cs="Times New Roman"/>
          <w:sz w:val="22"/>
          <w:szCs w:val="22"/>
          <w:lang w:val="pt-BR"/>
        </w:rPr>
        <w:t xml:space="preserve"> &amp; Cummins, 2019) </w:t>
      </w:r>
      <w:r w:rsidRPr="5E44128E" w:rsidR="00425257">
        <w:rPr>
          <w:rFonts w:ascii="Times New Roman" w:hAnsi="Times New Roman" w:eastAsia="Times New Roman" w:cs="Times New Roman"/>
          <w:sz w:val="22"/>
          <w:szCs w:val="22"/>
          <w:lang w:val="pt-BR"/>
        </w:rPr>
        <w:t>remains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pivotal</w:t>
      </w:r>
      <w:r w:rsidRPr="5E44128E" w:rsidR="00425257">
        <w:rPr>
          <w:rFonts w:ascii="Times New Roman" w:hAnsi="Times New Roman" w:eastAsia="Times New Roman" w:cs="Times New Roman"/>
          <w:sz w:val="22"/>
          <w:szCs w:val="22"/>
          <w:lang w:val="pt-BR"/>
        </w:rPr>
        <w:t xml:space="preserve">; training </w:t>
      </w:r>
      <w:r w:rsidRPr="5E44128E" w:rsidR="00425257">
        <w:rPr>
          <w:rFonts w:ascii="Times New Roman" w:hAnsi="Times New Roman" w:eastAsia="Times New Roman" w:cs="Times New Roman"/>
          <w:sz w:val="22"/>
          <w:szCs w:val="22"/>
          <w:lang w:val="pt-BR"/>
        </w:rPr>
        <w:t>datasets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intentionally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encompass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diverse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socioeconomic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ethnic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gender</w:t>
      </w:r>
      <w:r w:rsidRPr="5E44128E" w:rsidR="00425257">
        <w:rPr>
          <w:rFonts w:ascii="Times New Roman" w:hAnsi="Times New Roman" w:eastAsia="Times New Roman" w:cs="Times New Roman"/>
          <w:sz w:val="22"/>
          <w:szCs w:val="22"/>
          <w:lang w:val="pt-BR"/>
        </w:rPr>
        <w:t xml:space="preserve"> profiles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are </w:t>
      </w:r>
      <w:r w:rsidRPr="5E44128E" w:rsidR="00425257">
        <w:rPr>
          <w:rFonts w:ascii="Times New Roman" w:hAnsi="Times New Roman" w:eastAsia="Times New Roman" w:cs="Times New Roman"/>
          <w:sz w:val="22"/>
          <w:szCs w:val="22"/>
          <w:lang w:val="pt-BR"/>
        </w:rPr>
        <w:t>subject</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regular </w:t>
      </w:r>
      <w:r w:rsidRPr="5E44128E" w:rsidR="00425257">
        <w:rPr>
          <w:rFonts w:ascii="Times New Roman" w:hAnsi="Times New Roman" w:eastAsia="Times New Roman" w:cs="Times New Roman"/>
          <w:sz w:val="22"/>
          <w:szCs w:val="22"/>
          <w:lang w:val="pt-BR"/>
        </w:rPr>
        <w:t>audits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Additionally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Cirino’s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emerging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theory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b w:val="1"/>
          <w:bCs w:val="1"/>
          <w:sz w:val="22"/>
          <w:szCs w:val="22"/>
          <w:lang w:val="pt-BR"/>
        </w:rPr>
        <w:t>computational</w:t>
      </w:r>
      <w:r w:rsidRPr="5E44128E" w:rsidR="00425257">
        <w:rPr>
          <w:rFonts w:ascii="Times New Roman" w:hAnsi="Times New Roman" w:eastAsia="Times New Roman" w:cs="Times New Roman"/>
          <w:b w:val="1"/>
          <w:bCs w:val="1"/>
          <w:sz w:val="22"/>
          <w:szCs w:val="22"/>
          <w:lang w:val="pt-BR"/>
        </w:rPr>
        <w:t xml:space="preserve"> </w:t>
      </w:r>
      <w:r w:rsidRPr="5E44128E" w:rsidR="00425257">
        <w:rPr>
          <w:rFonts w:ascii="Times New Roman" w:hAnsi="Times New Roman" w:eastAsia="Times New Roman" w:cs="Times New Roman"/>
          <w:b w:val="1"/>
          <w:bCs w:val="1"/>
          <w:sz w:val="22"/>
          <w:szCs w:val="22"/>
          <w:lang w:val="pt-BR"/>
        </w:rPr>
        <w:t>informational</w:t>
      </w:r>
      <w:r w:rsidRPr="5E44128E" w:rsidR="00425257">
        <w:rPr>
          <w:rFonts w:ascii="Times New Roman" w:hAnsi="Times New Roman" w:eastAsia="Times New Roman" w:cs="Times New Roman"/>
          <w:b w:val="1"/>
          <w:bCs w:val="1"/>
          <w:sz w:val="22"/>
          <w:szCs w:val="22"/>
          <w:lang w:val="pt-BR"/>
        </w:rPr>
        <w:t xml:space="preserve"> </w:t>
      </w:r>
      <w:r w:rsidRPr="5E44128E" w:rsidR="00425257">
        <w:rPr>
          <w:rFonts w:ascii="Times New Roman" w:hAnsi="Times New Roman" w:eastAsia="Times New Roman" w:cs="Times New Roman"/>
          <w:b w:val="1"/>
          <w:bCs w:val="1"/>
          <w:sz w:val="22"/>
          <w:szCs w:val="22"/>
          <w:lang w:val="pt-BR"/>
        </w:rPr>
        <w:t>unconscious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suggests</w:t>
      </w:r>
      <w:r w:rsidRPr="5E44128E" w:rsidR="00425257">
        <w:rPr>
          <w:rFonts w:ascii="Times New Roman" w:hAnsi="Times New Roman" w:eastAsia="Times New Roman" w:cs="Times New Roman"/>
          <w:sz w:val="22"/>
          <w:szCs w:val="22"/>
          <w:lang w:val="pt-BR"/>
        </w:rPr>
        <w:t xml:space="preserve"> AI </w:t>
      </w:r>
      <w:r w:rsidRPr="5E44128E" w:rsidR="00425257">
        <w:rPr>
          <w:rFonts w:ascii="Times New Roman" w:hAnsi="Times New Roman" w:eastAsia="Times New Roman" w:cs="Times New Roman"/>
          <w:sz w:val="22"/>
          <w:szCs w:val="22"/>
          <w:lang w:val="pt-BR"/>
        </w:rPr>
        <w:t>can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mediate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subjective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cultural </w:t>
      </w:r>
      <w:r w:rsidRPr="5E44128E" w:rsidR="00425257">
        <w:rPr>
          <w:rFonts w:ascii="Times New Roman" w:hAnsi="Times New Roman" w:eastAsia="Times New Roman" w:cs="Times New Roman"/>
          <w:sz w:val="22"/>
          <w:szCs w:val="22"/>
          <w:lang w:val="pt-BR"/>
        </w:rPr>
        <w:t>layers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of</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diagnosis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positioning</w:t>
      </w:r>
      <w:r w:rsidRPr="5E44128E" w:rsidR="00425257">
        <w:rPr>
          <w:rFonts w:ascii="Times New Roman" w:hAnsi="Times New Roman" w:eastAsia="Times New Roman" w:cs="Times New Roman"/>
          <w:sz w:val="22"/>
          <w:szCs w:val="22"/>
          <w:lang w:val="pt-BR"/>
        </w:rPr>
        <w:t xml:space="preserve"> AURA-T as a bridge—</w:t>
      </w:r>
      <w:r w:rsidRPr="5E44128E" w:rsidR="00425257">
        <w:rPr>
          <w:rFonts w:ascii="Times New Roman" w:hAnsi="Times New Roman" w:eastAsia="Times New Roman" w:cs="Times New Roman"/>
          <w:sz w:val="22"/>
          <w:szCs w:val="22"/>
          <w:lang w:val="pt-BR"/>
        </w:rPr>
        <w:t>not</w:t>
      </w:r>
      <w:r w:rsidRPr="5E44128E" w:rsidR="00425257">
        <w:rPr>
          <w:rFonts w:ascii="Times New Roman" w:hAnsi="Times New Roman" w:eastAsia="Times New Roman" w:cs="Times New Roman"/>
          <w:sz w:val="22"/>
          <w:szCs w:val="22"/>
          <w:lang w:val="pt-BR"/>
        </w:rPr>
        <w:t xml:space="preserve"> a </w:t>
      </w:r>
      <w:r w:rsidRPr="5E44128E" w:rsidR="00425257">
        <w:rPr>
          <w:rFonts w:ascii="Times New Roman" w:hAnsi="Times New Roman" w:eastAsia="Times New Roman" w:cs="Times New Roman"/>
          <w:sz w:val="22"/>
          <w:szCs w:val="22"/>
          <w:lang w:val="pt-BR"/>
        </w:rPr>
        <w:t>replacement</w:t>
      </w:r>
      <w:r w:rsidRPr="5E44128E" w:rsidR="00425257">
        <w:rPr>
          <w:rFonts w:ascii="Times New Roman" w:hAnsi="Times New Roman" w:eastAsia="Times New Roman" w:cs="Times New Roman"/>
          <w:sz w:val="22"/>
          <w:szCs w:val="22"/>
          <w:lang w:val="pt-BR"/>
        </w:rPr>
        <w:t>—</w:t>
      </w:r>
      <w:r w:rsidRPr="5E44128E" w:rsidR="00425257">
        <w:rPr>
          <w:rFonts w:ascii="Times New Roman" w:hAnsi="Times New Roman" w:eastAsia="Times New Roman" w:cs="Times New Roman"/>
          <w:sz w:val="22"/>
          <w:szCs w:val="22"/>
          <w:lang w:val="pt-BR"/>
        </w:rPr>
        <w:t>between</w:t>
      </w:r>
      <w:r w:rsidRPr="5E44128E" w:rsidR="00425257">
        <w:rPr>
          <w:rFonts w:ascii="Times New Roman" w:hAnsi="Times New Roman" w:eastAsia="Times New Roman" w:cs="Times New Roman"/>
          <w:sz w:val="22"/>
          <w:szCs w:val="22"/>
          <w:lang w:val="pt-BR"/>
        </w:rPr>
        <w:t xml:space="preserve"> self-</w:t>
      </w:r>
      <w:r w:rsidRPr="5E44128E" w:rsidR="00425257">
        <w:rPr>
          <w:rFonts w:ascii="Times New Roman" w:hAnsi="Times New Roman" w:eastAsia="Times New Roman" w:cs="Times New Roman"/>
          <w:sz w:val="22"/>
          <w:szCs w:val="22"/>
          <w:lang w:val="pt-BR"/>
        </w:rPr>
        <w:t>reported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signals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clinical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decision</w:t>
      </w:r>
      <w:r w:rsidRPr="5E44128E" w:rsidR="00425257">
        <w:rPr>
          <w:rFonts w:ascii="Times New Roman" w:hAnsi="Times New Roman" w:eastAsia="Times New Roman" w:cs="Times New Roman"/>
          <w:sz w:val="22"/>
          <w:szCs w:val="22"/>
          <w:lang w:val="pt-BR"/>
        </w:rPr>
        <w:t>-making.</w:t>
      </w:r>
    </w:p>
    <w:p w:rsidR="5E44128E" w:rsidP="5E44128E" w:rsidRDefault="5E44128E" w14:paraId="1BF8A036" w14:textId="5BD055DD">
      <w:pPr>
        <w:rPr>
          <w:rFonts w:ascii="Times New Roman" w:hAnsi="Times New Roman" w:eastAsia="Times New Roman" w:cs="Times New Roman"/>
          <w:sz w:val="22"/>
          <w:szCs w:val="22"/>
          <w:lang w:val="pt-BR"/>
        </w:rPr>
      </w:pPr>
    </w:p>
    <w:p w:rsidRPr="00425257" w:rsidR="00425257" w:rsidP="5E44128E" w:rsidRDefault="00425257" w14:paraId="28B33EB7" w14:textId="4D88CF41" w14:noSpellErr="1">
      <w:pPr>
        <w:pStyle w:val="Heading1"/>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6 </w:t>
      </w:r>
      <w:r w:rsidRPr="5E44128E" w:rsidR="00425257">
        <w:rPr>
          <w:rFonts w:ascii="Times New Roman" w:hAnsi="Times New Roman" w:eastAsia="Times New Roman" w:cs="Times New Roman"/>
          <w:sz w:val="22"/>
          <w:szCs w:val="22"/>
          <w:lang w:val="pt-BR"/>
        </w:rPr>
        <w:t>Toward</w:t>
      </w:r>
      <w:r w:rsidRPr="5E44128E" w:rsidR="00425257">
        <w:rPr>
          <w:rFonts w:ascii="Times New Roman" w:hAnsi="Times New Roman" w:eastAsia="Times New Roman" w:cs="Times New Roman"/>
          <w:sz w:val="22"/>
          <w:szCs w:val="22"/>
          <w:lang w:val="pt-BR"/>
        </w:rPr>
        <w:t xml:space="preserve"> Global </w:t>
      </w:r>
      <w:r w:rsidRPr="5E44128E" w:rsidR="00425257">
        <w:rPr>
          <w:rFonts w:ascii="Times New Roman" w:hAnsi="Times New Roman" w:eastAsia="Times New Roman" w:cs="Times New Roman"/>
          <w:sz w:val="22"/>
          <w:szCs w:val="22"/>
          <w:lang w:val="pt-BR"/>
        </w:rPr>
        <w:t>Reach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Validation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Pathways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Linguistic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Expansion</w:t>
      </w:r>
    </w:p>
    <w:p w:rsidRPr="00425257" w:rsidR="00425257" w:rsidP="5E44128E" w:rsidRDefault="00425257" w14:paraId="7AEE8201" w14:textId="289106F0"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Classical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psychometric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indicators</w:t>
      </w:r>
      <w:r w:rsidRPr="5E44128E" w:rsidR="00425257">
        <w:rPr>
          <w:rFonts w:ascii="Times New Roman" w:hAnsi="Times New Roman" w:eastAsia="Times New Roman" w:cs="Times New Roman"/>
          <w:sz w:val="22"/>
          <w:szCs w:val="22"/>
          <w:lang w:val="pt-BR"/>
        </w:rPr>
        <w:t>—</w:t>
      </w:r>
      <w:r w:rsidRPr="5E44128E" w:rsidR="00425257">
        <w:rPr>
          <w:rFonts w:ascii="Times New Roman" w:hAnsi="Times New Roman" w:eastAsia="Times New Roman" w:cs="Times New Roman"/>
          <w:sz w:val="22"/>
          <w:szCs w:val="22"/>
          <w:lang w:val="pt-BR"/>
        </w:rPr>
        <w:t>sensitivity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specificity</w:t>
      </w:r>
      <w:r w:rsidRPr="5E44128E" w:rsidR="00425257">
        <w:rPr>
          <w:rFonts w:ascii="Times New Roman" w:hAnsi="Times New Roman" w:eastAsia="Times New Roman" w:cs="Times New Roman"/>
          <w:sz w:val="22"/>
          <w:szCs w:val="22"/>
          <w:lang w:val="pt-BR"/>
        </w:rPr>
        <w:t xml:space="preserve">, ROC curves—are </w:t>
      </w:r>
      <w:r w:rsidRPr="5E44128E" w:rsidR="00425257">
        <w:rPr>
          <w:rFonts w:ascii="Times New Roman" w:hAnsi="Times New Roman" w:eastAsia="Times New Roman" w:cs="Times New Roman"/>
          <w:sz w:val="22"/>
          <w:szCs w:val="22"/>
          <w:lang w:val="pt-BR"/>
        </w:rPr>
        <w:t>forthcoming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from</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multicenter</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trials</w:t>
      </w:r>
      <w:r w:rsidRPr="5E44128E" w:rsidR="00425257">
        <w:rPr>
          <w:rFonts w:ascii="Times New Roman" w:hAnsi="Times New Roman" w:eastAsia="Times New Roman" w:cs="Times New Roman"/>
          <w:sz w:val="22"/>
          <w:szCs w:val="22"/>
          <w:lang w:val="pt-BR"/>
        </w:rPr>
        <w:t xml:space="preserve"> (2025–2026), </w:t>
      </w:r>
      <w:r w:rsidRPr="5E44128E" w:rsidR="00425257">
        <w:rPr>
          <w:rFonts w:ascii="Times New Roman" w:hAnsi="Times New Roman" w:eastAsia="Times New Roman" w:cs="Times New Roman"/>
          <w:sz w:val="22"/>
          <w:szCs w:val="22"/>
          <w:lang w:val="pt-BR"/>
        </w:rPr>
        <w:t>which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will</w:t>
      </w:r>
      <w:r w:rsidRPr="5E44128E" w:rsidR="00425257">
        <w:rPr>
          <w:rFonts w:ascii="Times New Roman" w:hAnsi="Times New Roman" w:eastAsia="Times New Roman" w:cs="Times New Roman"/>
          <w:sz w:val="22"/>
          <w:szCs w:val="22"/>
          <w:lang w:val="pt-BR"/>
        </w:rPr>
        <w:t xml:space="preserve"> benchmark AURA-T </w:t>
      </w:r>
      <w:r w:rsidRPr="5E44128E" w:rsidR="00425257">
        <w:rPr>
          <w:rFonts w:ascii="Times New Roman" w:hAnsi="Times New Roman" w:eastAsia="Times New Roman" w:cs="Times New Roman"/>
          <w:sz w:val="22"/>
          <w:szCs w:val="22"/>
          <w:lang w:val="pt-BR"/>
        </w:rPr>
        <w:t>against</w:t>
      </w:r>
      <w:r w:rsidRPr="5E44128E" w:rsidR="00425257">
        <w:rPr>
          <w:rFonts w:ascii="Times New Roman" w:hAnsi="Times New Roman" w:eastAsia="Times New Roman" w:cs="Times New Roman"/>
          <w:sz w:val="22"/>
          <w:szCs w:val="22"/>
          <w:lang w:val="pt-BR"/>
        </w:rPr>
        <w:t xml:space="preserve"> ADOS-2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M-CHAT in </w:t>
      </w:r>
      <w:r w:rsidRPr="5E44128E" w:rsidR="00425257">
        <w:rPr>
          <w:rFonts w:ascii="Times New Roman" w:hAnsi="Times New Roman" w:eastAsia="Times New Roman" w:cs="Times New Roman"/>
          <w:sz w:val="22"/>
          <w:szCs w:val="22"/>
          <w:lang w:val="pt-BR"/>
        </w:rPr>
        <w:t>university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hospitals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Parallel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efforts</w:t>
      </w:r>
      <w:r w:rsidRPr="5E44128E" w:rsidR="00425257">
        <w:rPr>
          <w:rFonts w:ascii="Times New Roman" w:hAnsi="Times New Roman" w:eastAsia="Times New Roman" w:cs="Times New Roman"/>
          <w:sz w:val="22"/>
          <w:szCs w:val="22"/>
          <w:lang w:val="pt-BR"/>
        </w:rPr>
        <w:t xml:space="preserve"> are </w:t>
      </w:r>
      <w:r w:rsidRPr="5E44128E" w:rsidR="00425257">
        <w:rPr>
          <w:rFonts w:ascii="Times New Roman" w:hAnsi="Times New Roman" w:eastAsia="Times New Roman" w:cs="Times New Roman"/>
          <w:sz w:val="22"/>
          <w:szCs w:val="22"/>
          <w:lang w:val="pt-BR"/>
        </w:rPr>
        <w:t>piloting</w:t>
      </w:r>
      <w:r w:rsidRPr="5E44128E" w:rsidR="00425257">
        <w:rPr>
          <w:rFonts w:ascii="Times New Roman" w:hAnsi="Times New Roman" w:eastAsia="Times New Roman" w:cs="Times New Roman"/>
          <w:sz w:val="22"/>
          <w:szCs w:val="22"/>
          <w:lang w:val="pt-BR"/>
        </w:rPr>
        <w:t xml:space="preserve"> Spanish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English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versions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to</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expand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linguistic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accessibility</w:t>
      </w:r>
      <w:r w:rsidRPr="5E44128E" w:rsidR="00425257">
        <w:rPr>
          <w:rFonts w:ascii="Times New Roman" w:hAnsi="Times New Roman" w:eastAsia="Times New Roman" w:cs="Times New Roman"/>
          <w:sz w:val="22"/>
          <w:szCs w:val="22"/>
          <w:lang w:val="pt-BR"/>
        </w:rPr>
        <w:t>.</w:t>
      </w:r>
    </w:p>
    <w:p w:rsidR="5E44128E" w:rsidP="5E44128E" w:rsidRDefault="5E44128E" w14:paraId="3004260B" w14:textId="4649B7EF">
      <w:pPr>
        <w:rPr>
          <w:rFonts w:ascii="Times New Roman" w:hAnsi="Times New Roman" w:eastAsia="Times New Roman" w:cs="Times New Roman"/>
          <w:sz w:val="22"/>
          <w:szCs w:val="22"/>
          <w:lang w:val="pt-BR"/>
        </w:rPr>
      </w:pPr>
    </w:p>
    <w:p w:rsidRPr="00425257" w:rsidR="00425257" w:rsidP="5E44128E" w:rsidRDefault="00425257" w14:paraId="7DB4166F" w14:textId="204DC68E" w14:noSpellErr="1">
      <w:pPr>
        <w:pStyle w:val="Heading1"/>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 xml:space="preserve">7 AURA-T as </w:t>
      </w:r>
      <w:r w:rsidRPr="5E44128E" w:rsidR="00425257">
        <w:rPr>
          <w:rFonts w:ascii="Times New Roman" w:hAnsi="Times New Roman" w:eastAsia="Times New Roman" w:cs="Times New Roman"/>
          <w:sz w:val="22"/>
          <w:szCs w:val="22"/>
          <w:lang w:val="pt-BR"/>
        </w:rPr>
        <w:t>an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Ethical</w:t>
      </w:r>
      <w:r w:rsidRPr="5E44128E" w:rsidR="00425257">
        <w:rPr>
          <w:rFonts w:ascii="Times New Roman" w:hAnsi="Times New Roman" w:eastAsia="Times New Roman" w:cs="Times New Roman"/>
          <w:sz w:val="22"/>
          <w:szCs w:val="22"/>
          <w:lang w:val="pt-BR"/>
        </w:rPr>
        <w:t xml:space="preserve"> Interface for Early </w:t>
      </w:r>
      <w:r w:rsidRPr="5E44128E" w:rsidR="00425257">
        <w:rPr>
          <w:rFonts w:ascii="Times New Roman" w:hAnsi="Times New Roman" w:eastAsia="Times New Roman" w:cs="Times New Roman"/>
          <w:sz w:val="22"/>
          <w:szCs w:val="22"/>
          <w:lang w:val="pt-BR"/>
        </w:rPr>
        <w:t>Screening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Inclusive Futures</w:t>
      </w:r>
    </w:p>
    <w:p w:rsidRPr="00D361CB" w:rsidR="00425257" w:rsidP="5E44128E" w:rsidRDefault="00425257" w14:paraId="5A955D21" w14:textId="78B72100" w14:noSpellErr="1">
      <w:pPr>
        <w:rPr>
          <w:rFonts w:ascii="Times New Roman" w:hAnsi="Times New Roman" w:eastAsia="Times New Roman" w:cs="Times New Roman"/>
          <w:sz w:val="22"/>
          <w:szCs w:val="22"/>
          <w:lang w:val="pt-BR"/>
        </w:rPr>
      </w:pPr>
      <w:r w:rsidRPr="5E44128E" w:rsidR="00425257">
        <w:rPr>
          <w:rFonts w:ascii="Times New Roman" w:hAnsi="Times New Roman" w:eastAsia="Times New Roman" w:cs="Times New Roman"/>
          <w:sz w:val="22"/>
          <w:szCs w:val="22"/>
          <w:lang w:val="pt-BR"/>
        </w:rPr>
        <w:t>With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b w:val="1"/>
          <w:bCs w:val="1"/>
          <w:sz w:val="22"/>
          <w:szCs w:val="22"/>
          <w:lang w:val="pt-BR"/>
        </w:rPr>
        <w:t xml:space="preserve">2.4 </w:t>
      </w:r>
      <w:r w:rsidRPr="5E44128E" w:rsidR="00425257">
        <w:rPr>
          <w:rFonts w:ascii="Times New Roman" w:hAnsi="Times New Roman" w:eastAsia="Times New Roman" w:cs="Times New Roman"/>
          <w:b w:val="1"/>
          <w:bCs w:val="1"/>
          <w:sz w:val="22"/>
          <w:szCs w:val="22"/>
          <w:lang w:val="pt-BR"/>
        </w:rPr>
        <w:t>million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diagnosed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Brazilians</w:t>
      </w:r>
      <w:r w:rsidRPr="5E44128E" w:rsidR="00425257">
        <w:rPr>
          <w:rFonts w:ascii="Times New Roman" w:hAnsi="Times New Roman" w:eastAsia="Times New Roman" w:cs="Times New Roman"/>
          <w:sz w:val="22"/>
          <w:szCs w:val="22"/>
          <w:lang w:val="pt-BR"/>
        </w:rPr>
        <w:t xml:space="preserve"> (IBGE, 2025)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a </w:t>
      </w:r>
      <w:r w:rsidRPr="5E44128E" w:rsidR="00425257">
        <w:rPr>
          <w:rFonts w:ascii="Times New Roman" w:hAnsi="Times New Roman" w:eastAsia="Times New Roman" w:cs="Times New Roman"/>
          <w:b w:val="1"/>
          <w:bCs w:val="1"/>
          <w:sz w:val="22"/>
          <w:szCs w:val="22"/>
          <w:lang w:val="pt-BR"/>
        </w:rPr>
        <w:t>1 in 31</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prevalence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globally</w:t>
      </w:r>
      <w:r w:rsidRPr="5E44128E" w:rsidR="00425257">
        <w:rPr>
          <w:rFonts w:ascii="Times New Roman" w:hAnsi="Times New Roman" w:eastAsia="Times New Roman" w:cs="Times New Roman"/>
          <w:sz w:val="22"/>
          <w:szCs w:val="22"/>
          <w:lang w:val="pt-BR"/>
        </w:rPr>
        <w:t xml:space="preserve"> (CDC, 2025), </w:t>
      </w:r>
      <w:r w:rsidRPr="5E44128E" w:rsidR="00425257">
        <w:rPr>
          <w:rFonts w:ascii="Times New Roman" w:hAnsi="Times New Roman" w:eastAsia="Times New Roman" w:cs="Times New Roman"/>
          <w:sz w:val="22"/>
          <w:szCs w:val="22"/>
          <w:lang w:val="pt-BR"/>
        </w:rPr>
        <w:t>scalable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evidence-based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screening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imperative</w:t>
      </w:r>
      <w:r w:rsidRPr="5E44128E" w:rsidR="00425257">
        <w:rPr>
          <w:rFonts w:ascii="Times New Roman" w:hAnsi="Times New Roman" w:eastAsia="Times New Roman" w:cs="Times New Roman"/>
          <w:sz w:val="22"/>
          <w:szCs w:val="22"/>
          <w:lang w:val="pt-BR"/>
        </w:rPr>
        <w:t xml:space="preserve">. AURA-T </w:t>
      </w:r>
      <w:r w:rsidRPr="5E44128E" w:rsidR="00425257">
        <w:rPr>
          <w:rFonts w:ascii="Times New Roman" w:hAnsi="Times New Roman" w:eastAsia="Times New Roman" w:cs="Times New Roman"/>
          <w:sz w:val="22"/>
          <w:szCs w:val="22"/>
          <w:lang w:val="pt-BR"/>
        </w:rPr>
        <w:t>answers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this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call</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by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synthesizing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theoretical</w:t>
      </w:r>
      <w:r w:rsidRPr="5E44128E" w:rsidR="00425257">
        <w:rPr>
          <w:rFonts w:ascii="Times New Roman" w:hAnsi="Times New Roman" w:eastAsia="Times New Roman" w:cs="Times New Roman"/>
          <w:sz w:val="22"/>
          <w:szCs w:val="22"/>
          <w:lang w:val="pt-BR"/>
        </w:rPr>
        <w:t xml:space="preserve"> rigor, </w:t>
      </w:r>
      <w:r w:rsidRPr="5E44128E" w:rsidR="00425257">
        <w:rPr>
          <w:rFonts w:ascii="Times New Roman" w:hAnsi="Times New Roman" w:eastAsia="Times New Roman" w:cs="Times New Roman"/>
          <w:sz w:val="22"/>
          <w:szCs w:val="22"/>
          <w:lang w:val="pt-BR"/>
        </w:rPr>
        <w:t>psychometric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integrity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ethical</w:t>
      </w:r>
      <w:r w:rsidRPr="5E44128E" w:rsidR="00425257">
        <w:rPr>
          <w:rFonts w:ascii="Times New Roman" w:hAnsi="Times New Roman" w:eastAsia="Times New Roman" w:cs="Times New Roman"/>
          <w:sz w:val="22"/>
          <w:szCs w:val="22"/>
          <w:lang w:val="pt-BR"/>
        </w:rPr>
        <w:t xml:space="preserve"> design. </w:t>
      </w:r>
      <w:r w:rsidRPr="5E44128E" w:rsidR="00425257">
        <w:rPr>
          <w:rFonts w:ascii="Times New Roman" w:hAnsi="Times New Roman" w:eastAsia="Times New Roman" w:cs="Times New Roman"/>
          <w:sz w:val="22"/>
          <w:szCs w:val="22"/>
          <w:lang w:val="pt-BR"/>
        </w:rPr>
        <w:t>While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validation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ongoing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preliminary</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evidence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suggests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w:t>
      </w:r>
      <w:r w:rsidRPr="5E44128E" w:rsidR="00425257">
        <w:rPr>
          <w:rFonts w:ascii="Times New Roman" w:hAnsi="Times New Roman" w:eastAsia="Times New Roman" w:cs="Times New Roman"/>
          <w:sz w:val="22"/>
          <w:szCs w:val="22"/>
          <w:lang w:val="pt-BR"/>
        </w:rPr>
        <w:t xml:space="preserve"> tool </w:t>
      </w:r>
      <w:r w:rsidRPr="5E44128E" w:rsidR="00425257">
        <w:rPr>
          <w:rFonts w:ascii="Times New Roman" w:hAnsi="Times New Roman" w:eastAsia="Times New Roman" w:cs="Times New Roman"/>
          <w:sz w:val="22"/>
          <w:szCs w:val="22"/>
          <w:lang w:val="pt-BR"/>
        </w:rPr>
        <w:t>can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broaden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early-screening</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reach</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strengthen</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care</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pathways</w:t>
      </w:r>
      <w:r w:rsidRPr="5E44128E" w:rsidR="00425257">
        <w:rPr>
          <w:rFonts w:ascii="Times New Roman" w:hAnsi="Times New Roman" w:eastAsia="Times New Roman" w:cs="Times New Roman"/>
          <w:sz w:val="22"/>
          <w:szCs w:val="22"/>
          <w:lang w:val="pt-BR"/>
        </w:rPr>
        <w:t xml:space="preserve"> for </w:t>
      </w:r>
      <w:r w:rsidRPr="5E44128E" w:rsidR="00425257">
        <w:rPr>
          <w:rFonts w:ascii="Times New Roman" w:hAnsi="Times New Roman" w:eastAsia="Times New Roman" w:cs="Times New Roman"/>
          <w:sz w:val="22"/>
          <w:szCs w:val="22"/>
          <w:lang w:val="pt-BR"/>
        </w:rPr>
        <w:t>autistic</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individuals</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and</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their</w:t>
      </w:r>
      <w:r w:rsidRPr="5E44128E" w:rsidR="00425257">
        <w:rPr>
          <w:rFonts w:ascii="Times New Roman" w:hAnsi="Times New Roman" w:eastAsia="Times New Roman" w:cs="Times New Roman"/>
          <w:sz w:val="22"/>
          <w:szCs w:val="22"/>
          <w:lang w:val="pt-BR"/>
        </w:rPr>
        <w:t xml:space="preserve"> </w:t>
      </w:r>
      <w:r w:rsidRPr="5E44128E" w:rsidR="00425257">
        <w:rPr>
          <w:rFonts w:ascii="Times New Roman" w:hAnsi="Times New Roman" w:eastAsia="Times New Roman" w:cs="Times New Roman"/>
          <w:sz w:val="22"/>
          <w:szCs w:val="22"/>
          <w:lang w:val="pt-BR"/>
        </w:rPr>
        <w:t>families</w:t>
      </w:r>
      <w:r w:rsidRPr="5E44128E" w:rsidR="00425257">
        <w:rPr>
          <w:rFonts w:ascii="Times New Roman" w:hAnsi="Times New Roman" w:eastAsia="Times New Roman" w:cs="Times New Roman"/>
          <w:sz w:val="22"/>
          <w:szCs w:val="22"/>
          <w:lang w:val="pt-BR"/>
        </w:rPr>
        <w:t>.</w:t>
      </w:r>
    </w:p>
    <w:p w:rsidR="5E44128E" w:rsidP="5E44128E" w:rsidRDefault="5E44128E" w14:paraId="030ACC36" w14:textId="2CBB9F43">
      <w:pPr>
        <w:rPr>
          <w:rFonts w:ascii="Times New Roman" w:hAnsi="Times New Roman" w:eastAsia="Times New Roman" w:cs="Times New Roman"/>
          <w:sz w:val="22"/>
          <w:szCs w:val="22"/>
          <w:lang w:val="pt-BR"/>
        </w:rPr>
      </w:pPr>
    </w:p>
    <w:p w:rsidR="09D1A9FA" w:rsidP="5E44128E" w:rsidRDefault="09D1A9FA" w14:paraId="507034D5" w14:textId="6C435FE2">
      <w:pPr>
        <w:pStyle w:val="Heading1"/>
        <w:keepNext w:val="1"/>
        <w:keepLines w:val="1"/>
        <w:spacing w:before="480" w:beforeAutospacing="off" w:after="480" w:afterAutospacing="off"/>
        <w:ind w:firstLine="0"/>
        <w:jc w:val="both"/>
        <w:rPr>
          <w:rFonts w:ascii="Arial" w:hAnsi="Arial" w:eastAsia="Arial" w:cs="Arial"/>
          <w:noProof w:val="0"/>
          <w:sz w:val="24"/>
          <w:szCs w:val="24"/>
          <w:lang w:val="en-US"/>
        </w:rPr>
      </w:pPr>
      <w:r w:rsidRPr="5E44128E" w:rsidR="09D1A9FA">
        <w:rPr>
          <w:rFonts w:ascii="Times New Roman" w:hAnsi="Times New Roman" w:eastAsia="Times New Roman" w:cs="Times New Roman"/>
          <w:b w:val="1"/>
          <w:bCs w:val="1"/>
          <w:i w:val="0"/>
          <w:iCs w:val="0"/>
          <w:caps w:val="0"/>
          <w:smallCaps w:val="0"/>
          <w:noProof w:val="0"/>
          <w:sz w:val="22"/>
          <w:szCs w:val="22"/>
          <w:lang w:val="pt-BR"/>
        </w:rPr>
        <w:t>R</w:t>
      </w:r>
      <w:r w:rsidRPr="5E44128E" w:rsidR="52D3502C">
        <w:rPr>
          <w:rFonts w:ascii="Times New Roman" w:hAnsi="Times New Roman" w:eastAsia="Times New Roman" w:cs="Times New Roman"/>
          <w:b w:val="1"/>
          <w:bCs w:val="1"/>
          <w:i w:val="0"/>
          <w:iCs w:val="0"/>
          <w:caps w:val="0"/>
          <w:smallCaps w:val="0"/>
          <w:noProof w:val="0"/>
          <w:sz w:val="22"/>
          <w:szCs w:val="22"/>
          <w:lang w:val="pt-BR"/>
        </w:rPr>
        <w:t>EFERENCES</w:t>
      </w:r>
    </w:p>
    <w:p w:rsidRPr="00D361CB" w:rsidR="00326142" w:rsidP="5E44128E" w:rsidRDefault="00326142" w14:paraId="3BE917D0" w14:textId="2F1AC339"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 xml:space="preserve">Allison, C., </w:t>
      </w:r>
      <w:r w:rsidRPr="5E44128E" w:rsidR="00326142">
        <w:rPr>
          <w:rFonts w:ascii="Times New Roman" w:hAnsi="Times New Roman" w:eastAsia="Times New Roman" w:cs="Times New Roman"/>
          <w:sz w:val="22"/>
          <w:szCs w:val="22"/>
          <w:lang w:val="pt-BR"/>
        </w:rPr>
        <w:t>Auyeung</w:t>
      </w:r>
      <w:r w:rsidRPr="5E44128E" w:rsidR="00326142">
        <w:rPr>
          <w:rFonts w:ascii="Times New Roman" w:hAnsi="Times New Roman" w:eastAsia="Times New Roman" w:cs="Times New Roman"/>
          <w:sz w:val="22"/>
          <w:szCs w:val="22"/>
          <w:lang w:val="pt-BR"/>
        </w:rPr>
        <w:t xml:space="preserve">, B., &amp; Baron-Cohen, S. (2012). </w:t>
      </w:r>
      <w:r w:rsidRPr="5E44128E" w:rsidR="00326142">
        <w:rPr>
          <w:rFonts w:ascii="Times New Roman" w:hAnsi="Times New Roman" w:eastAsia="Times New Roman" w:cs="Times New Roman"/>
          <w:sz w:val="22"/>
          <w:szCs w:val="22"/>
          <w:lang w:val="pt-BR"/>
        </w:rPr>
        <w:t>Autism</w:t>
      </w:r>
      <w:r w:rsidRPr="5E44128E" w:rsidR="00326142">
        <w:rPr>
          <w:rFonts w:ascii="Times New Roman" w:hAnsi="Times New Roman" w:eastAsia="Times New Roman" w:cs="Times New Roman"/>
          <w:sz w:val="22"/>
          <w:szCs w:val="22"/>
          <w:lang w:val="pt-BR"/>
        </w:rPr>
        <w:t xml:space="preserve"> Spectrum </w:t>
      </w:r>
      <w:r w:rsidRPr="5E44128E" w:rsidR="00326142">
        <w:rPr>
          <w:rFonts w:ascii="Times New Roman" w:hAnsi="Times New Roman" w:eastAsia="Times New Roman" w:cs="Times New Roman"/>
          <w:sz w:val="22"/>
          <w:szCs w:val="22"/>
          <w:lang w:val="pt-BR"/>
        </w:rPr>
        <w:t>Quotient</w:t>
      </w:r>
      <w:r w:rsidRPr="5E44128E" w:rsidR="00326142">
        <w:rPr>
          <w:rFonts w:ascii="Times New Roman" w:hAnsi="Times New Roman" w:eastAsia="Times New Roman" w:cs="Times New Roman"/>
          <w:sz w:val="22"/>
          <w:szCs w:val="22"/>
          <w:lang w:val="pt-BR"/>
        </w:rPr>
        <w:t xml:space="preserve"> – 10 item </w:t>
      </w:r>
      <w:r w:rsidRPr="5E44128E" w:rsidR="00326142">
        <w:rPr>
          <w:rFonts w:ascii="Times New Roman" w:hAnsi="Times New Roman" w:eastAsia="Times New Roman" w:cs="Times New Roman"/>
          <w:sz w:val="22"/>
          <w:szCs w:val="22"/>
          <w:lang w:val="pt-BR"/>
        </w:rPr>
        <w:t>adult</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version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Journal</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of</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the</w:t>
      </w:r>
      <w:r w:rsidRPr="5E44128E" w:rsidR="00326142">
        <w:rPr>
          <w:rFonts w:ascii="Times New Roman" w:hAnsi="Times New Roman" w:eastAsia="Times New Roman" w:cs="Times New Roman"/>
          <w:sz w:val="22"/>
          <w:szCs w:val="22"/>
          <w:lang w:val="pt-BR"/>
        </w:rPr>
        <w:t xml:space="preserve"> American </w:t>
      </w:r>
      <w:r w:rsidRPr="5E44128E" w:rsidR="00326142">
        <w:rPr>
          <w:rFonts w:ascii="Times New Roman" w:hAnsi="Times New Roman" w:eastAsia="Times New Roman" w:cs="Times New Roman"/>
          <w:sz w:val="22"/>
          <w:szCs w:val="22"/>
          <w:lang w:val="pt-BR"/>
        </w:rPr>
        <w:t>Academy</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of</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Child</w:t>
      </w:r>
      <w:r w:rsidRPr="5E44128E" w:rsidR="00326142">
        <w:rPr>
          <w:rFonts w:ascii="Times New Roman" w:hAnsi="Times New Roman" w:eastAsia="Times New Roman" w:cs="Times New Roman"/>
          <w:sz w:val="22"/>
          <w:szCs w:val="22"/>
          <w:lang w:val="pt-BR"/>
        </w:rPr>
        <w:t xml:space="preserve"> &amp; </w:t>
      </w:r>
      <w:r w:rsidRPr="5E44128E" w:rsidR="00326142">
        <w:rPr>
          <w:rFonts w:ascii="Times New Roman" w:hAnsi="Times New Roman" w:eastAsia="Times New Roman" w:cs="Times New Roman"/>
          <w:sz w:val="22"/>
          <w:szCs w:val="22"/>
          <w:lang w:val="pt-BR"/>
        </w:rPr>
        <w:t>Adolescent</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Psychiatry</w:t>
      </w:r>
      <w:r w:rsidRPr="5E44128E" w:rsidR="00326142">
        <w:rPr>
          <w:rFonts w:ascii="Times New Roman" w:hAnsi="Times New Roman" w:eastAsia="Times New Roman" w:cs="Times New Roman"/>
          <w:sz w:val="22"/>
          <w:szCs w:val="22"/>
          <w:lang w:val="pt-BR"/>
        </w:rPr>
        <w:t>.</w:t>
      </w:r>
    </w:p>
    <w:p w:rsidRPr="00326142" w:rsidR="00326142" w:rsidP="5E44128E" w:rsidRDefault="00326142" w14:paraId="4B7FE4F8" w14:textId="505E2871"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 xml:space="preserve">American </w:t>
      </w:r>
      <w:r w:rsidRPr="5E44128E" w:rsidR="00326142">
        <w:rPr>
          <w:rFonts w:ascii="Times New Roman" w:hAnsi="Times New Roman" w:eastAsia="Times New Roman" w:cs="Times New Roman"/>
          <w:sz w:val="22"/>
          <w:szCs w:val="22"/>
          <w:lang w:val="pt-BR"/>
        </w:rPr>
        <w:t>Psychiatric</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Association</w:t>
      </w:r>
      <w:r w:rsidRPr="5E44128E" w:rsidR="00326142">
        <w:rPr>
          <w:rFonts w:ascii="Times New Roman" w:hAnsi="Times New Roman" w:eastAsia="Times New Roman" w:cs="Times New Roman"/>
          <w:sz w:val="22"/>
          <w:szCs w:val="22"/>
          <w:lang w:val="pt-BR"/>
        </w:rPr>
        <w:t xml:space="preserve">. (2022). </w:t>
      </w:r>
      <w:r w:rsidRPr="5E44128E" w:rsidR="00326142">
        <w:rPr>
          <w:rFonts w:ascii="Times New Roman" w:hAnsi="Times New Roman" w:eastAsia="Times New Roman" w:cs="Times New Roman"/>
          <w:i w:val="1"/>
          <w:iCs w:val="1"/>
          <w:sz w:val="22"/>
          <w:szCs w:val="22"/>
          <w:lang w:val="pt-BR"/>
        </w:rPr>
        <w:t>Diagnostic</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and</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statistical</w:t>
      </w:r>
      <w:r w:rsidRPr="5E44128E" w:rsidR="00326142">
        <w:rPr>
          <w:rFonts w:ascii="Times New Roman" w:hAnsi="Times New Roman" w:eastAsia="Times New Roman" w:cs="Times New Roman"/>
          <w:i w:val="1"/>
          <w:iCs w:val="1"/>
          <w:sz w:val="22"/>
          <w:szCs w:val="22"/>
          <w:lang w:val="pt-BR"/>
        </w:rPr>
        <w:t xml:space="preserve"> manual </w:t>
      </w:r>
      <w:r w:rsidRPr="5E44128E" w:rsidR="00326142">
        <w:rPr>
          <w:rFonts w:ascii="Times New Roman" w:hAnsi="Times New Roman" w:eastAsia="Times New Roman" w:cs="Times New Roman"/>
          <w:i w:val="1"/>
          <w:iCs w:val="1"/>
          <w:sz w:val="22"/>
          <w:szCs w:val="22"/>
          <w:lang w:val="pt-BR"/>
        </w:rPr>
        <w:t>of</w:t>
      </w:r>
      <w:r w:rsidRPr="5E44128E" w:rsidR="00326142">
        <w:rPr>
          <w:rFonts w:ascii="Times New Roman" w:hAnsi="Times New Roman" w:eastAsia="Times New Roman" w:cs="Times New Roman"/>
          <w:i w:val="1"/>
          <w:iCs w:val="1"/>
          <w:sz w:val="22"/>
          <w:szCs w:val="22"/>
          <w:lang w:val="pt-BR"/>
        </w:rPr>
        <w:t xml:space="preserve"> mental </w:t>
      </w:r>
      <w:r w:rsidRPr="5E44128E" w:rsidR="00326142">
        <w:rPr>
          <w:rFonts w:ascii="Times New Roman" w:hAnsi="Times New Roman" w:eastAsia="Times New Roman" w:cs="Times New Roman"/>
          <w:i w:val="1"/>
          <w:iCs w:val="1"/>
          <w:sz w:val="22"/>
          <w:szCs w:val="22"/>
          <w:lang w:val="pt-BR"/>
        </w:rPr>
        <w:t>disorders</w:t>
      </w:r>
      <w:r w:rsidRPr="5E44128E" w:rsidR="00326142">
        <w:rPr>
          <w:rFonts w:ascii="Times New Roman" w:hAnsi="Times New Roman" w:eastAsia="Times New Roman" w:cs="Times New Roman"/>
          <w:i w:val="1"/>
          <w:iCs w:val="1"/>
          <w:sz w:val="22"/>
          <w:szCs w:val="22"/>
          <w:lang w:val="pt-BR"/>
        </w:rPr>
        <w:t>: DSM-5-TR</w:t>
      </w:r>
      <w:r w:rsidRPr="5E44128E" w:rsidR="00326142">
        <w:rPr>
          <w:rFonts w:ascii="Times New Roman" w:hAnsi="Times New Roman" w:eastAsia="Times New Roman" w:cs="Times New Roman"/>
          <w:sz w:val="22"/>
          <w:szCs w:val="22"/>
          <w:lang w:val="pt-BR"/>
        </w:rPr>
        <w:t xml:space="preserve">. American </w:t>
      </w:r>
      <w:r w:rsidRPr="5E44128E" w:rsidR="00326142">
        <w:rPr>
          <w:rFonts w:ascii="Times New Roman" w:hAnsi="Times New Roman" w:eastAsia="Times New Roman" w:cs="Times New Roman"/>
          <w:sz w:val="22"/>
          <w:szCs w:val="22"/>
          <w:lang w:val="pt-BR"/>
        </w:rPr>
        <w:t>Psychiatric</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Association</w:t>
      </w:r>
      <w:r w:rsidRPr="5E44128E" w:rsidR="00326142">
        <w:rPr>
          <w:rFonts w:ascii="Times New Roman" w:hAnsi="Times New Roman" w:eastAsia="Times New Roman" w:cs="Times New Roman"/>
          <w:sz w:val="22"/>
          <w:szCs w:val="22"/>
          <w:lang w:val="pt-BR"/>
        </w:rPr>
        <w:t>.</w:t>
      </w:r>
    </w:p>
    <w:p w:rsidRPr="00326142" w:rsidR="00326142" w:rsidP="5E44128E" w:rsidRDefault="00326142" w14:paraId="38C22F88" w14:textId="2E175680"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Birhane</w:t>
      </w:r>
      <w:r w:rsidRPr="5E44128E" w:rsidR="00326142">
        <w:rPr>
          <w:rFonts w:ascii="Times New Roman" w:hAnsi="Times New Roman" w:eastAsia="Times New Roman" w:cs="Times New Roman"/>
          <w:sz w:val="22"/>
          <w:szCs w:val="22"/>
          <w:lang w:val="pt-BR"/>
        </w:rPr>
        <w:t xml:space="preserve">, A., &amp; Cummins, F. (2019). </w:t>
      </w:r>
      <w:r w:rsidRPr="5E44128E" w:rsidR="00326142">
        <w:rPr>
          <w:rFonts w:ascii="Times New Roman" w:hAnsi="Times New Roman" w:eastAsia="Times New Roman" w:cs="Times New Roman"/>
          <w:i w:val="1"/>
          <w:iCs w:val="1"/>
          <w:sz w:val="22"/>
          <w:szCs w:val="22"/>
          <w:lang w:val="pt-BR"/>
        </w:rPr>
        <w:t>Algorithmic</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injustices</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Towards</w:t>
      </w:r>
      <w:r w:rsidRPr="5E44128E" w:rsidR="00326142">
        <w:rPr>
          <w:rFonts w:ascii="Times New Roman" w:hAnsi="Times New Roman" w:eastAsia="Times New Roman" w:cs="Times New Roman"/>
          <w:i w:val="1"/>
          <w:iCs w:val="1"/>
          <w:sz w:val="22"/>
          <w:szCs w:val="22"/>
          <w:lang w:val="pt-BR"/>
        </w:rPr>
        <w:t xml:space="preserve"> a </w:t>
      </w:r>
      <w:r w:rsidRPr="5E44128E" w:rsidR="00326142">
        <w:rPr>
          <w:rFonts w:ascii="Times New Roman" w:hAnsi="Times New Roman" w:eastAsia="Times New Roman" w:cs="Times New Roman"/>
          <w:i w:val="1"/>
          <w:iCs w:val="1"/>
          <w:sz w:val="22"/>
          <w:szCs w:val="22"/>
          <w:lang w:val="pt-BR"/>
        </w:rPr>
        <w:t>relational</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ethics</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Preprint</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arXiv</w:t>
      </w:r>
      <w:r w:rsidRPr="5E44128E" w:rsidR="00326142">
        <w:rPr>
          <w:rFonts w:ascii="Times New Roman" w:hAnsi="Times New Roman" w:eastAsia="Times New Roman" w:cs="Times New Roman"/>
          <w:sz w:val="22"/>
          <w:szCs w:val="22"/>
          <w:lang w:val="pt-BR"/>
        </w:rPr>
        <w:t>. https://arxiv.org/abs/1912.07376</w:t>
      </w:r>
    </w:p>
    <w:p w:rsidRPr="00326142" w:rsidR="00326142" w:rsidP="5E44128E" w:rsidRDefault="00326142" w14:paraId="5F8E012A" w14:textId="30C02D3C"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 xml:space="preserve">Centers for </w:t>
      </w:r>
      <w:r w:rsidRPr="5E44128E" w:rsidR="00326142">
        <w:rPr>
          <w:rFonts w:ascii="Times New Roman" w:hAnsi="Times New Roman" w:eastAsia="Times New Roman" w:cs="Times New Roman"/>
          <w:sz w:val="22"/>
          <w:szCs w:val="22"/>
          <w:lang w:val="pt-BR"/>
        </w:rPr>
        <w:t>Disease</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Control</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and</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Prevention</w:t>
      </w:r>
      <w:r w:rsidRPr="5E44128E" w:rsidR="00326142">
        <w:rPr>
          <w:rFonts w:ascii="Times New Roman" w:hAnsi="Times New Roman" w:eastAsia="Times New Roman" w:cs="Times New Roman"/>
          <w:sz w:val="22"/>
          <w:szCs w:val="22"/>
          <w:lang w:val="pt-BR"/>
        </w:rPr>
        <w:t xml:space="preserve">. (2025, May 27). Data </w:t>
      </w:r>
      <w:r w:rsidRPr="5E44128E" w:rsidR="00326142">
        <w:rPr>
          <w:rFonts w:ascii="Times New Roman" w:hAnsi="Times New Roman" w:eastAsia="Times New Roman" w:cs="Times New Roman"/>
          <w:sz w:val="22"/>
          <w:szCs w:val="22"/>
          <w:lang w:val="pt-BR"/>
        </w:rPr>
        <w:t>and</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statistics</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on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autism</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spectrum</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disorder</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Prevalence</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of</w:t>
      </w:r>
      <w:r w:rsidRPr="5E44128E" w:rsidR="00326142">
        <w:rPr>
          <w:rFonts w:ascii="Times New Roman" w:hAnsi="Times New Roman" w:eastAsia="Times New Roman" w:cs="Times New Roman"/>
          <w:sz w:val="22"/>
          <w:szCs w:val="22"/>
          <w:lang w:val="pt-BR"/>
        </w:rPr>
        <w:t xml:space="preserve"> ASD – </w:t>
      </w:r>
      <w:r w:rsidRPr="5E44128E" w:rsidR="00326142">
        <w:rPr>
          <w:rFonts w:ascii="Times New Roman" w:hAnsi="Times New Roman" w:eastAsia="Times New Roman" w:cs="Times New Roman"/>
          <w:sz w:val="22"/>
          <w:szCs w:val="22"/>
          <w:lang w:val="pt-BR"/>
        </w:rPr>
        <w:t>About</w:t>
      </w:r>
      <w:r w:rsidRPr="5E44128E" w:rsidR="00326142">
        <w:rPr>
          <w:rFonts w:ascii="Times New Roman" w:hAnsi="Times New Roman" w:eastAsia="Times New Roman" w:cs="Times New Roman"/>
          <w:sz w:val="22"/>
          <w:szCs w:val="22"/>
          <w:lang w:val="pt-BR"/>
        </w:rPr>
        <w:t xml:space="preserve"> 1 in 31 </w:t>
      </w:r>
      <w:r w:rsidRPr="5E44128E" w:rsidR="00326142">
        <w:rPr>
          <w:rFonts w:ascii="Times New Roman" w:hAnsi="Times New Roman" w:eastAsia="Times New Roman" w:cs="Times New Roman"/>
          <w:sz w:val="22"/>
          <w:szCs w:val="22"/>
          <w:lang w:val="pt-BR"/>
        </w:rPr>
        <w:t>children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aged</w:t>
      </w:r>
      <w:r w:rsidRPr="5E44128E" w:rsidR="00326142">
        <w:rPr>
          <w:rFonts w:ascii="Times New Roman" w:hAnsi="Times New Roman" w:eastAsia="Times New Roman" w:cs="Times New Roman"/>
          <w:sz w:val="22"/>
          <w:szCs w:val="22"/>
          <w:lang w:val="pt-BR"/>
        </w:rPr>
        <w:t xml:space="preserve"> 8 </w:t>
      </w:r>
      <w:r w:rsidRPr="5E44128E" w:rsidR="00326142">
        <w:rPr>
          <w:rFonts w:ascii="Times New Roman" w:hAnsi="Times New Roman" w:eastAsia="Times New Roman" w:cs="Times New Roman"/>
          <w:sz w:val="22"/>
          <w:szCs w:val="22"/>
          <w:lang w:val="pt-BR"/>
        </w:rPr>
        <w:t>years</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has</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been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identified</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with</w:t>
      </w:r>
      <w:r w:rsidRPr="5E44128E" w:rsidR="00326142">
        <w:rPr>
          <w:rFonts w:ascii="Times New Roman" w:hAnsi="Times New Roman" w:eastAsia="Times New Roman" w:cs="Times New Roman"/>
          <w:sz w:val="22"/>
          <w:szCs w:val="22"/>
          <w:lang w:val="pt-BR"/>
        </w:rPr>
        <w:t xml:space="preserve"> ASD </w:t>
      </w:r>
      <w:r w:rsidRPr="5E44128E" w:rsidR="00326142">
        <w:rPr>
          <w:rFonts w:ascii="Times New Roman" w:hAnsi="Times New Roman" w:eastAsia="Times New Roman" w:cs="Times New Roman"/>
          <w:sz w:val="22"/>
          <w:szCs w:val="22"/>
          <w:lang w:val="pt-BR"/>
        </w:rPr>
        <w:t>according</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to</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estimates</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from</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CDC’s</w:t>
      </w:r>
      <w:r w:rsidRPr="5E44128E" w:rsidR="00326142">
        <w:rPr>
          <w:rFonts w:ascii="Times New Roman" w:hAnsi="Times New Roman" w:eastAsia="Times New Roman" w:cs="Times New Roman"/>
          <w:sz w:val="22"/>
          <w:szCs w:val="22"/>
          <w:lang w:val="pt-BR"/>
        </w:rPr>
        <w:t xml:space="preserve"> ADDM Network. https://www.cdc.gov/autism/data-research/index.html</w:t>
      </w:r>
    </w:p>
    <w:p w:rsidRPr="00326142" w:rsidR="00326142" w:rsidP="5E44128E" w:rsidRDefault="00326142" w14:paraId="68E09B29" w14:textId="08C6F84E"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Choudhury</w:t>
      </w:r>
      <w:r w:rsidRPr="5E44128E" w:rsidR="00326142">
        <w:rPr>
          <w:rFonts w:ascii="Times New Roman" w:hAnsi="Times New Roman" w:eastAsia="Times New Roman" w:cs="Times New Roman"/>
          <w:sz w:val="22"/>
          <w:szCs w:val="22"/>
          <w:lang w:val="pt-BR"/>
        </w:rPr>
        <w:t xml:space="preserve">, S., Huang, C., &amp; Palmer, C. L. (2021). </w:t>
      </w:r>
      <w:r w:rsidRPr="5E44128E" w:rsidR="00326142">
        <w:rPr>
          <w:rFonts w:ascii="Times New Roman" w:hAnsi="Times New Roman" w:eastAsia="Times New Roman" w:cs="Times New Roman"/>
          <w:sz w:val="22"/>
          <w:szCs w:val="22"/>
          <w:lang w:val="pt-BR"/>
        </w:rPr>
        <w:t>Updating</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the</w:t>
      </w:r>
      <w:r w:rsidRPr="5E44128E" w:rsidR="00326142">
        <w:rPr>
          <w:rFonts w:ascii="Times New Roman" w:hAnsi="Times New Roman" w:eastAsia="Times New Roman" w:cs="Times New Roman"/>
          <w:sz w:val="22"/>
          <w:szCs w:val="22"/>
          <w:lang w:val="pt-BR"/>
        </w:rPr>
        <w:t xml:space="preserve"> DCC </w:t>
      </w:r>
      <w:r w:rsidRPr="5E44128E" w:rsidR="00326142">
        <w:rPr>
          <w:rFonts w:ascii="Times New Roman" w:hAnsi="Times New Roman" w:eastAsia="Times New Roman" w:cs="Times New Roman"/>
          <w:sz w:val="22"/>
          <w:szCs w:val="22"/>
          <w:lang w:val="pt-BR"/>
        </w:rPr>
        <w:t>curation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lifecycle</w:t>
      </w:r>
      <w:r w:rsidRPr="5E44128E" w:rsidR="00326142">
        <w:rPr>
          <w:rFonts w:ascii="Times New Roman" w:hAnsi="Times New Roman" w:eastAsia="Times New Roman" w:cs="Times New Roman"/>
          <w:sz w:val="22"/>
          <w:szCs w:val="22"/>
          <w:lang w:val="pt-BR"/>
        </w:rPr>
        <w:t xml:space="preserve"> model. </w:t>
      </w:r>
      <w:r w:rsidRPr="5E44128E" w:rsidR="00326142">
        <w:rPr>
          <w:rFonts w:ascii="Times New Roman" w:hAnsi="Times New Roman" w:eastAsia="Times New Roman" w:cs="Times New Roman"/>
          <w:i w:val="1"/>
          <w:iCs w:val="1"/>
          <w:sz w:val="22"/>
          <w:szCs w:val="22"/>
          <w:lang w:val="pt-BR"/>
        </w:rPr>
        <w:t>International</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Journal</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of</w:t>
      </w:r>
      <w:r w:rsidRPr="5E44128E" w:rsidR="00326142">
        <w:rPr>
          <w:rFonts w:ascii="Times New Roman" w:hAnsi="Times New Roman" w:eastAsia="Times New Roman" w:cs="Times New Roman"/>
          <w:i w:val="1"/>
          <w:iCs w:val="1"/>
          <w:sz w:val="22"/>
          <w:szCs w:val="22"/>
          <w:lang w:val="pt-BR"/>
        </w:rPr>
        <w:t xml:space="preserve"> Digital </w:t>
      </w:r>
      <w:r w:rsidRPr="5E44128E" w:rsidR="00326142">
        <w:rPr>
          <w:rFonts w:ascii="Times New Roman" w:hAnsi="Times New Roman" w:eastAsia="Times New Roman" w:cs="Times New Roman"/>
          <w:i w:val="1"/>
          <w:iCs w:val="1"/>
          <w:sz w:val="22"/>
          <w:szCs w:val="22"/>
          <w:lang w:val="pt-BR"/>
        </w:rPr>
        <w:t>Curation</w:t>
      </w:r>
      <w:r w:rsidRPr="5E44128E" w:rsidR="00326142">
        <w:rPr>
          <w:rFonts w:ascii="Times New Roman" w:hAnsi="Times New Roman" w:eastAsia="Times New Roman" w:cs="Times New Roman"/>
          <w:i w:val="1"/>
          <w:iCs w:val="1"/>
          <w:sz w:val="22"/>
          <w:szCs w:val="22"/>
          <w:lang w:val="pt-BR"/>
        </w:rPr>
        <w:t>, 15</w:t>
      </w:r>
      <w:r w:rsidRPr="5E44128E" w:rsidR="00326142">
        <w:rPr>
          <w:rFonts w:ascii="Times New Roman" w:hAnsi="Times New Roman" w:eastAsia="Times New Roman" w:cs="Times New Roman"/>
          <w:sz w:val="22"/>
          <w:szCs w:val="22"/>
          <w:lang w:val="pt-BR"/>
        </w:rPr>
        <w:t>(1), 1–12. https://doi.org/10.2218/ijdc.v15i1.721</w:t>
      </w:r>
    </w:p>
    <w:p w:rsidRPr="00326142" w:rsidR="00326142" w:rsidP="5E44128E" w:rsidRDefault="00326142" w14:paraId="152C98B6" w14:textId="40B55D3E"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 xml:space="preserve">Constantino, J. N., &amp; Gruber, C. P. (2005). </w:t>
      </w:r>
      <w:r w:rsidRPr="5E44128E" w:rsidR="00326142">
        <w:rPr>
          <w:rFonts w:ascii="Times New Roman" w:hAnsi="Times New Roman" w:eastAsia="Times New Roman" w:cs="Times New Roman"/>
          <w:i w:val="1"/>
          <w:iCs w:val="1"/>
          <w:sz w:val="22"/>
          <w:szCs w:val="22"/>
          <w:lang w:val="pt-BR"/>
        </w:rPr>
        <w:t xml:space="preserve">Social </w:t>
      </w:r>
      <w:r w:rsidRPr="5E44128E" w:rsidR="00326142">
        <w:rPr>
          <w:rFonts w:ascii="Times New Roman" w:hAnsi="Times New Roman" w:eastAsia="Times New Roman" w:cs="Times New Roman"/>
          <w:i w:val="1"/>
          <w:iCs w:val="1"/>
          <w:sz w:val="22"/>
          <w:szCs w:val="22"/>
          <w:lang w:val="pt-BR"/>
        </w:rPr>
        <w:t>Responsiveness</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Scale</w:t>
      </w:r>
      <w:r w:rsidRPr="5E44128E" w:rsidR="00326142">
        <w:rPr>
          <w:rFonts w:ascii="Times New Roman" w:hAnsi="Times New Roman" w:eastAsia="Times New Roman" w:cs="Times New Roman"/>
          <w:i w:val="1"/>
          <w:iCs w:val="1"/>
          <w:sz w:val="22"/>
          <w:szCs w:val="22"/>
          <w:lang w:val="pt-BR"/>
        </w:rPr>
        <w:t xml:space="preserve"> (SRS-2) manual</w:t>
      </w:r>
      <w:r w:rsidRPr="5E44128E" w:rsidR="00326142">
        <w:rPr>
          <w:rFonts w:ascii="Times New Roman" w:hAnsi="Times New Roman" w:eastAsia="Times New Roman" w:cs="Times New Roman"/>
          <w:sz w:val="22"/>
          <w:szCs w:val="22"/>
          <w:lang w:val="pt-BR"/>
        </w:rPr>
        <w:t xml:space="preserve">. Western </w:t>
      </w:r>
      <w:r w:rsidRPr="5E44128E" w:rsidR="00326142">
        <w:rPr>
          <w:rFonts w:ascii="Times New Roman" w:hAnsi="Times New Roman" w:eastAsia="Times New Roman" w:cs="Times New Roman"/>
          <w:sz w:val="22"/>
          <w:szCs w:val="22"/>
          <w:lang w:val="pt-BR"/>
        </w:rPr>
        <w:t>Psychological</w:t>
      </w:r>
      <w:r w:rsidRPr="5E44128E" w:rsidR="00326142">
        <w:rPr>
          <w:rFonts w:ascii="Times New Roman" w:hAnsi="Times New Roman" w:eastAsia="Times New Roman" w:cs="Times New Roman"/>
          <w:sz w:val="22"/>
          <w:szCs w:val="22"/>
          <w:lang w:val="pt-BR"/>
        </w:rPr>
        <w:t xml:space="preserve"> Services.</w:t>
      </w:r>
    </w:p>
    <w:p w:rsidRPr="00326142" w:rsidR="00326142" w:rsidP="5E44128E" w:rsidRDefault="00326142" w14:paraId="5AFFEFB8" w14:textId="6D03AA9E"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 xml:space="preserve">Duncan, S., &amp; Barrett, L. F. (2007). </w:t>
      </w:r>
      <w:r w:rsidRPr="5E44128E" w:rsidR="00326142">
        <w:rPr>
          <w:rFonts w:ascii="Times New Roman" w:hAnsi="Times New Roman" w:eastAsia="Times New Roman" w:cs="Times New Roman"/>
          <w:sz w:val="22"/>
          <w:szCs w:val="22"/>
          <w:lang w:val="pt-BR"/>
        </w:rPr>
        <w:t>Affect</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is</w:t>
      </w:r>
      <w:r w:rsidRPr="5E44128E" w:rsidR="00326142">
        <w:rPr>
          <w:rFonts w:ascii="Times New Roman" w:hAnsi="Times New Roman" w:eastAsia="Times New Roman" w:cs="Times New Roman"/>
          <w:sz w:val="22"/>
          <w:szCs w:val="22"/>
          <w:lang w:val="pt-BR"/>
        </w:rPr>
        <w:t xml:space="preserve"> a </w:t>
      </w:r>
      <w:r w:rsidRPr="5E44128E" w:rsidR="00326142">
        <w:rPr>
          <w:rFonts w:ascii="Times New Roman" w:hAnsi="Times New Roman" w:eastAsia="Times New Roman" w:cs="Times New Roman"/>
          <w:sz w:val="22"/>
          <w:szCs w:val="22"/>
          <w:lang w:val="pt-BR"/>
        </w:rPr>
        <w:t>form</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of</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cognition</w:t>
      </w:r>
      <w:r w:rsidRPr="5E44128E" w:rsidR="00326142">
        <w:rPr>
          <w:rFonts w:ascii="Times New Roman" w:hAnsi="Times New Roman" w:eastAsia="Times New Roman" w:cs="Times New Roman"/>
          <w:sz w:val="22"/>
          <w:szCs w:val="22"/>
          <w:lang w:val="pt-BR"/>
        </w:rPr>
        <w:t xml:space="preserve">: A </w:t>
      </w:r>
      <w:r w:rsidRPr="5E44128E" w:rsidR="00326142">
        <w:rPr>
          <w:rFonts w:ascii="Times New Roman" w:hAnsi="Times New Roman" w:eastAsia="Times New Roman" w:cs="Times New Roman"/>
          <w:sz w:val="22"/>
          <w:szCs w:val="22"/>
          <w:lang w:val="pt-BR"/>
        </w:rPr>
        <w:t>neurobiological</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analysis</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i w:val="1"/>
          <w:iCs w:val="1"/>
          <w:sz w:val="22"/>
          <w:szCs w:val="22"/>
          <w:lang w:val="pt-BR"/>
        </w:rPr>
        <w:t>Cognition</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and</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Emotion</w:t>
      </w:r>
      <w:r w:rsidRPr="5E44128E" w:rsidR="00326142">
        <w:rPr>
          <w:rFonts w:ascii="Times New Roman" w:hAnsi="Times New Roman" w:eastAsia="Times New Roman" w:cs="Times New Roman"/>
          <w:i w:val="1"/>
          <w:iCs w:val="1"/>
          <w:sz w:val="22"/>
          <w:szCs w:val="22"/>
          <w:lang w:val="pt-BR"/>
        </w:rPr>
        <w:t>, 21</w:t>
      </w:r>
      <w:r w:rsidRPr="5E44128E" w:rsidR="00326142">
        <w:rPr>
          <w:rFonts w:ascii="Times New Roman" w:hAnsi="Times New Roman" w:eastAsia="Times New Roman" w:cs="Times New Roman"/>
          <w:sz w:val="22"/>
          <w:szCs w:val="22"/>
          <w:lang w:val="pt-BR"/>
        </w:rPr>
        <w:t>(6), 1184–1211. https://doi.org/10.1080/02699930701437931</w:t>
      </w:r>
    </w:p>
    <w:p w:rsidRPr="00326142" w:rsidR="00326142" w:rsidP="5E44128E" w:rsidRDefault="00326142" w14:paraId="31242429" w14:textId="27852E3F"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Hjørland</w:t>
      </w:r>
      <w:r w:rsidRPr="5E44128E" w:rsidR="00326142">
        <w:rPr>
          <w:rFonts w:ascii="Times New Roman" w:hAnsi="Times New Roman" w:eastAsia="Times New Roman" w:cs="Times New Roman"/>
          <w:sz w:val="22"/>
          <w:szCs w:val="22"/>
          <w:lang w:val="pt-BR"/>
        </w:rPr>
        <w:t xml:space="preserve">, B. (2008). </w:t>
      </w:r>
      <w:r w:rsidRPr="5E44128E" w:rsidR="00326142">
        <w:rPr>
          <w:rFonts w:ascii="Times New Roman" w:hAnsi="Times New Roman" w:eastAsia="Times New Roman" w:cs="Times New Roman"/>
          <w:sz w:val="22"/>
          <w:szCs w:val="22"/>
          <w:lang w:val="pt-BR"/>
        </w:rPr>
        <w:t>Theories</w:t>
      </w:r>
      <w:r w:rsidRPr="5E44128E" w:rsidR="00326142">
        <w:rPr>
          <w:rFonts w:ascii="Times New Roman" w:hAnsi="Times New Roman" w:eastAsia="Times New Roman" w:cs="Times New Roman"/>
          <w:sz w:val="22"/>
          <w:szCs w:val="22"/>
          <w:lang w:val="pt-BR"/>
        </w:rPr>
        <w:t xml:space="preserve"> are </w:t>
      </w:r>
      <w:r w:rsidRPr="5E44128E" w:rsidR="00326142">
        <w:rPr>
          <w:rFonts w:ascii="Times New Roman" w:hAnsi="Times New Roman" w:eastAsia="Times New Roman" w:cs="Times New Roman"/>
          <w:sz w:val="22"/>
          <w:szCs w:val="22"/>
          <w:lang w:val="pt-BR"/>
        </w:rPr>
        <w:t>knowledge</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organizing</w:t>
      </w:r>
      <w:r w:rsidRPr="5E44128E" w:rsidR="00326142">
        <w:rPr>
          <w:rFonts w:ascii="Times New Roman" w:hAnsi="Times New Roman" w:eastAsia="Times New Roman" w:cs="Times New Roman"/>
          <w:sz w:val="22"/>
          <w:szCs w:val="22"/>
          <w:lang w:val="pt-BR"/>
        </w:rPr>
        <w:t xml:space="preserve"> systems (KOS). </w:t>
      </w:r>
      <w:r w:rsidRPr="5E44128E" w:rsidR="00326142">
        <w:rPr>
          <w:rFonts w:ascii="Times New Roman" w:hAnsi="Times New Roman" w:eastAsia="Times New Roman" w:cs="Times New Roman"/>
          <w:i w:val="1"/>
          <w:iCs w:val="1"/>
          <w:sz w:val="22"/>
          <w:szCs w:val="22"/>
          <w:lang w:val="pt-BR"/>
        </w:rPr>
        <w:t>Knowledge</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Organization</w:t>
      </w:r>
      <w:r w:rsidRPr="5E44128E" w:rsidR="00326142">
        <w:rPr>
          <w:rFonts w:ascii="Times New Roman" w:hAnsi="Times New Roman" w:eastAsia="Times New Roman" w:cs="Times New Roman"/>
          <w:i w:val="1"/>
          <w:iCs w:val="1"/>
          <w:sz w:val="22"/>
          <w:szCs w:val="22"/>
          <w:lang w:val="pt-BR"/>
        </w:rPr>
        <w:t>, 35</w:t>
      </w:r>
      <w:r w:rsidRPr="5E44128E" w:rsidR="00326142">
        <w:rPr>
          <w:rFonts w:ascii="Times New Roman" w:hAnsi="Times New Roman" w:eastAsia="Times New Roman" w:cs="Times New Roman"/>
          <w:sz w:val="22"/>
          <w:szCs w:val="22"/>
          <w:lang w:val="pt-BR"/>
        </w:rPr>
        <w:t>(2-3), 86–101.</w:t>
      </w:r>
    </w:p>
    <w:p w:rsidRPr="00326142" w:rsidR="00326142" w:rsidP="5E44128E" w:rsidRDefault="00326142" w14:paraId="6078A1D5" w14:textId="3B4BE0A8"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 xml:space="preserve">IBGE – Instituto Brasileiro de Geografia e Estatística. (2025, 23 maio). </w:t>
      </w:r>
      <w:r w:rsidRPr="5E44128E" w:rsidR="00326142">
        <w:rPr>
          <w:rFonts w:ascii="Times New Roman" w:hAnsi="Times New Roman" w:eastAsia="Times New Roman" w:cs="Times New Roman"/>
          <w:i w:val="1"/>
          <w:iCs w:val="1"/>
          <w:sz w:val="22"/>
          <w:szCs w:val="22"/>
          <w:lang w:val="pt-BR"/>
        </w:rPr>
        <w:t>Censo 2022 identifica 2,4 milhões de pessoas diagnosticadas com autismo no Brasil</w:t>
      </w:r>
      <w:r w:rsidRPr="5E44128E" w:rsidR="00326142">
        <w:rPr>
          <w:rFonts w:ascii="Times New Roman" w:hAnsi="Times New Roman" w:eastAsia="Times New Roman" w:cs="Times New Roman"/>
          <w:sz w:val="22"/>
          <w:szCs w:val="22"/>
          <w:lang w:val="pt-BR"/>
        </w:rPr>
        <w:t xml:space="preserve">. Agência de Notícias IBGE. </w:t>
      </w:r>
      <w:r w:rsidRPr="5E44128E" w:rsidR="00326142">
        <w:rPr>
          <w:rFonts w:ascii="Times New Roman" w:hAnsi="Times New Roman" w:eastAsia="Times New Roman" w:cs="Times New Roman"/>
          <w:sz w:val="22"/>
          <w:szCs w:val="22"/>
          <w:lang w:val="pt-BR"/>
        </w:rPr>
        <w:t>https://agenciadenoticias.ibge.gov.br/agencia-</w:t>
      </w:r>
      <w:r w:rsidRPr="5E44128E" w:rsidR="00326142">
        <w:rPr>
          <w:rFonts w:ascii="Times New Roman" w:hAnsi="Times New Roman" w:eastAsia="Times New Roman" w:cs="Times New Roman"/>
          <w:sz w:val="22"/>
          <w:szCs w:val="22"/>
          <w:lang w:val="pt-BR"/>
        </w:rPr>
        <w:t>noticias</w:t>
      </w:r>
      <w:r w:rsidRPr="5E44128E" w:rsidR="00326142">
        <w:rPr>
          <w:rFonts w:ascii="Times New Roman" w:hAnsi="Times New Roman" w:eastAsia="Times New Roman" w:cs="Times New Roman"/>
          <w:sz w:val="22"/>
          <w:szCs w:val="22"/>
          <w:lang w:val="pt-BR"/>
        </w:rPr>
        <w:t>/2012-agencia-de-</w:t>
      </w:r>
      <w:r w:rsidRPr="5E44128E" w:rsidR="00326142">
        <w:rPr>
          <w:rFonts w:ascii="Times New Roman" w:hAnsi="Times New Roman" w:eastAsia="Times New Roman" w:cs="Times New Roman"/>
          <w:sz w:val="22"/>
          <w:szCs w:val="22"/>
          <w:lang w:val="pt-BR"/>
        </w:rPr>
        <w:t>noticias</w:t>
      </w:r>
      <w:r w:rsidRPr="5E44128E" w:rsidR="00326142">
        <w:rPr>
          <w:rFonts w:ascii="Times New Roman" w:hAnsi="Times New Roman" w:eastAsia="Times New Roman" w:cs="Times New Roman"/>
          <w:sz w:val="22"/>
          <w:szCs w:val="22"/>
          <w:lang w:val="pt-BR"/>
        </w:rPr>
        <w:t>/</w:t>
      </w:r>
      <w:r w:rsidRPr="5E44128E" w:rsidR="00326142">
        <w:rPr>
          <w:rFonts w:ascii="Times New Roman" w:hAnsi="Times New Roman" w:eastAsia="Times New Roman" w:cs="Times New Roman"/>
          <w:sz w:val="22"/>
          <w:szCs w:val="22"/>
          <w:lang w:val="pt-BR"/>
        </w:rPr>
        <w:t>noticias</w:t>
      </w:r>
      <w:r w:rsidRPr="5E44128E" w:rsidR="00326142">
        <w:rPr>
          <w:rFonts w:ascii="Times New Roman" w:hAnsi="Times New Roman" w:eastAsia="Times New Roman" w:cs="Times New Roman"/>
          <w:sz w:val="22"/>
          <w:szCs w:val="22"/>
          <w:lang w:val="pt-BR"/>
        </w:rPr>
        <w:t>/43464-censo-2022-identifica-2-4-milhoes-de-pessoas-diagnosticadas-com-autismo-no-brasil</w:t>
      </w:r>
    </w:p>
    <w:p w:rsidRPr="00326142" w:rsidR="00326142" w:rsidP="5E44128E" w:rsidRDefault="00326142" w14:paraId="0EE1D0B9" w14:textId="03BF02C4"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International</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Classification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of</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Diseases</w:t>
      </w:r>
      <w:r w:rsidRPr="5E44128E" w:rsidR="00326142">
        <w:rPr>
          <w:rFonts w:ascii="Times New Roman" w:hAnsi="Times New Roman" w:eastAsia="Times New Roman" w:cs="Times New Roman"/>
          <w:sz w:val="22"/>
          <w:szCs w:val="22"/>
          <w:lang w:val="pt-BR"/>
        </w:rPr>
        <w:t xml:space="preserve"> (11th ed.). (2022). </w:t>
      </w:r>
      <w:r w:rsidRPr="5E44128E" w:rsidR="00326142">
        <w:rPr>
          <w:rFonts w:ascii="Times New Roman" w:hAnsi="Times New Roman" w:eastAsia="Times New Roman" w:cs="Times New Roman"/>
          <w:i w:val="1"/>
          <w:iCs w:val="1"/>
          <w:sz w:val="22"/>
          <w:szCs w:val="22"/>
          <w:lang w:val="pt-BR"/>
        </w:rPr>
        <w:t xml:space="preserve">ICD-11 for </w:t>
      </w:r>
      <w:r w:rsidRPr="5E44128E" w:rsidR="00326142">
        <w:rPr>
          <w:rFonts w:ascii="Times New Roman" w:hAnsi="Times New Roman" w:eastAsia="Times New Roman" w:cs="Times New Roman"/>
          <w:i w:val="1"/>
          <w:iCs w:val="1"/>
          <w:sz w:val="22"/>
          <w:szCs w:val="22"/>
          <w:lang w:val="pt-BR"/>
        </w:rPr>
        <w:t>mortality</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and</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morbidity</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statistics</w:t>
      </w:r>
      <w:r w:rsidRPr="5E44128E" w:rsidR="00326142">
        <w:rPr>
          <w:rFonts w:ascii="Times New Roman" w:hAnsi="Times New Roman" w:eastAsia="Times New Roman" w:cs="Times New Roman"/>
          <w:sz w:val="22"/>
          <w:szCs w:val="22"/>
          <w:lang w:val="pt-BR"/>
        </w:rPr>
        <w:t>. Organização Mundial da Saúde. https://icd.who.int/</w:t>
      </w:r>
    </w:p>
    <w:p w:rsidRPr="00326142" w:rsidR="00326142" w:rsidP="5E44128E" w:rsidRDefault="00326142" w14:paraId="0EAF17C4" w14:textId="26BB8A8D"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Lord</w:t>
      </w:r>
      <w:r w:rsidRPr="5E44128E" w:rsidR="00326142">
        <w:rPr>
          <w:rFonts w:ascii="Times New Roman" w:hAnsi="Times New Roman" w:eastAsia="Times New Roman" w:cs="Times New Roman"/>
          <w:sz w:val="22"/>
          <w:szCs w:val="22"/>
          <w:lang w:val="pt-BR"/>
        </w:rPr>
        <w:t xml:space="preserve">, C., </w:t>
      </w:r>
      <w:r w:rsidRPr="5E44128E" w:rsidR="00326142">
        <w:rPr>
          <w:rFonts w:ascii="Times New Roman" w:hAnsi="Times New Roman" w:eastAsia="Times New Roman" w:cs="Times New Roman"/>
          <w:sz w:val="22"/>
          <w:szCs w:val="22"/>
          <w:lang w:val="pt-BR"/>
        </w:rPr>
        <w:t>Rutter</w:t>
      </w:r>
      <w:r w:rsidRPr="5E44128E" w:rsidR="00326142">
        <w:rPr>
          <w:rFonts w:ascii="Times New Roman" w:hAnsi="Times New Roman" w:eastAsia="Times New Roman" w:cs="Times New Roman"/>
          <w:sz w:val="22"/>
          <w:szCs w:val="22"/>
          <w:lang w:val="pt-BR"/>
        </w:rPr>
        <w:t xml:space="preserve">, M., </w:t>
      </w:r>
      <w:r w:rsidRPr="5E44128E" w:rsidR="00326142">
        <w:rPr>
          <w:rFonts w:ascii="Times New Roman" w:hAnsi="Times New Roman" w:eastAsia="Times New Roman" w:cs="Times New Roman"/>
          <w:sz w:val="22"/>
          <w:szCs w:val="22"/>
          <w:lang w:val="pt-BR"/>
        </w:rPr>
        <w:t>DiLavore</w:t>
      </w:r>
      <w:r w:rsidRPr="5E44128E" w:rsidR="00326142">
        <w:rPr>
          <w:rFonts w:ascii="Times New Roman" w:hAnsi="Times New Roman" w:eastAsia="Times New Roman" w:cs="Times New Roman"/>
          <w:sz w:val="22"/>
          <w:szCs w:val="22"/>
          <w:lang w:val="pt-BR"/>
        </w:rPr>
        <w:t xml:space="preserve">, P. C., Risi, S., Gotham, K., &amp; Bishop, S. (2012). </w:t>
      </w:r>
      <w:r w:rsidRPr="5E44128E" w:rsidR="00326142">
        <w:rPr>
          <w:rFonts w:ascii="Times New Roman" w:hAnsi="Times New Roman" w:eastAsia="Times New Roman" w:cs="Times New Roman"/>
          <w:i w:val="1"/>
          <w:iCs w:val="1"/>
          <w:sz w:val="22"/>
          <w:szCs w:val="22"/>
          <w:lang w:val="pt-BR"/>
        </w:rPr>
        <w:t>Autism</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Diagnostic</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Observation</w:t>
      </w:r>
      <w:r w:rsidRPr="5E44128E" w:rsidR="00326142">
        <w:rPr>
          <w:rFonts w:ascii="Times New Roman" w:hAnsi="Times New Roman" w:eastAsia="Times New Roman" w:cs="Times New Roman"/>
          <w:i w:val="1"/>
          <w:iCs w:val="1"/>
          <w:sz w:val="22"/>
          <w:szCs w:val="22"/>
          <w:lang w:val="pt-BR"/>
        </w:rPr>
        <w:t xml:space="preserve"> Schedule, </w:t>
      </w:r>
      <w:r w:rsidRPr="5E44128E" w:rsidR="00326142">
        <w:rPr>
          <w:rFonts w:ascii="Times New Roman" w:hAnsi="Times New Roman" w:eastAsia="Times New Roman" w:cs="Times New Roman"/>
          <w:i w:val="1"/>
          <w:iCs w:val="1"/>
          <w:sz w:val="22"/>
          <w:szCs w:val="22"/>
          <w:lang w:val="pt-BR"/>
        </w:rPr>
        <w:t>Second</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Edition</w:t>
      </w:r>
      <w:r w:rsidRPr="5E44128E" w:rsidR="00326142">
        <w:rPr>
          <w:rFonts w:ascii="Times New Roman" w:hAnsi="Times New Roman" w:eastAsia="Times New Roman" w:cs="Times New Roman"/>
          <w:i w:val="1"/>
          <w:iCs w:val="1"/>
          <w:sz w:val="22"/>
          <w:szCs w:val="22"/>
          <w:lang w:val="pt-BR"/>
        </w:rPr>
        <w:t xml:space="preserve"> (ADOS-2)</w:t>
      </w:r>
      <w:r w:rsidRPr="5E44128E" w:rsidR="00326142">
        <w:rPr>
          <w:rFonts w:ascii="Times New Roman" w:hAnsi="Times New Roman" w:eastAsia="Times New Roman" w:cs="Times New Roman"/>
          <w:sz w:val="22"/>
          <w:szCs w:val="22"/>
          <w:lang w:val="pt-BR"/>
        </w:rPr>
        <w:t xml:space="preserve">. Western </w:t>
      </w:r>
      <w:r w:rsidRPr="5E44128E" w:rsidR="00326142">
        <w:rPr>
          <w:rFonts w:ascii="Times New Roman" w:hAnsi="Times New Roman" w:eastAsia="Times New Roman" w:cs="Times New Roman"/>
          <w:sz w:val="22"/>
          <w:szCs w:val="22"/>
          <w:lang w:val="pt-BR"/>
        </w:rPr>
        <w:t>Psychological</w:t>
      </w:r>
      <w:r w:rsidRPr="5E44128E" w:rsidR="00326142">
        <w:rPr>
          <w:rFonts w:ascii="Times New Roman" w:hAnsi="Times New Roman" w:eastAsia="Times New Roman" w:cs="Times New Roman"/>
          <w:sz w:val="22"/>
          <w:szCs w:val="22"/>
          <w:lang w:val="pt-BR"/>
        </w:rPr>
        <w:t xml:space="preserve"> Services.</w:t>
      </w:r>
    </w:p>
    <w:p w:rsidRPr="00326142" w:rsidR="00326142" w:rsidP="5E44128E" w:rsidRDefault="00326142" w14:paraId="2EF6A235" w14:textId="65C08BAE"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Robins</w:t>
      </w:r>
      <w:r w:rsidRPr="5E44128E" w:rsidR="00326142">
        <w:rPr>
          <w:rFonts w:ascii="Times New Roman" w:hAnsi="Times New Roman" w:eastAsia="Times New Roman" w:cs="Times New Roman"/>
          <w:sz w:val="22"/>
          <w:szCs w:val="22"/>
          <w:lang w:val="pt-BR"/>
        </w:rPr>
        <w:t xml:space="preserve">, D. L., Fein, D., Barton, M. L., &amp; Green, J. A. (2001). The </w:t>
      </w:r>
      <w:r w:rsidRPr="5E44128E" w:rsidR="00326142">
        <w:rPr>
          <w:rFonts w:ascii="Times New Roman" w:hAnsi="Times New Roman" w:eastAsia="Times New Roman" w:cs="Times New Roman"/>
          <w:sz w:val="22"/>
          <w:szCs w:val="22"/>
          <w:lang w:val="pt-BR"/>
        </w:rPr>
        <w:t>Modified</w:t>
      </w:r>
      <w:r w:rsidRPr="5E44128E" w:rsidR="00326142">
        <w:rPr>
          <w:rFonts w:ascii="Times New Roman" w:hAnsi="Times New Roman" w:eastAsia="Times New Roman" w:cs="Times New Roman"/>
          <w:sz w:val="22"/>
          <w:szCs w:val="22"/>
          <w:lang w:val="pt-BR"/>
        </w:rPr>
        <w:t xml:space="preserve"> Checklist for </w:t>
      </w:r>
      <w:r w:rsidRPr="5E44128E" w:rsidR="00326142">
        <w:rPr>
          <w:rFonts w:ascii="Times New Roman" w:hAnsi="Times New Roman" w:eastAsia="Times New Roman" w:cs="Times New Roman"/>
          <w:sz w:val="22"/>
          <w:szCs w:val="22"/>
          <w:lang w:val="pt-BR"/>
        </w:rPr>
        <w:t>Autism</w:t>
      </w:r>
      <w:r w:rsidRPr="5E44128E" w:rsidR="00326142">
        <w:rPr>
          <w:rFonts w:ascii="Times New Roman" w:hAnsi="Times New Roman" w:eastAsia="Times New Roman" w:cs="Times New Roman"/>
          <w:sz w:val="22"/>
          <w:szCs w:val="22"/>
          <w:lang w:val="pt-BR"/>
        </w:rPr>
        <w:t xml:space="preserve"> in </w:t>
      </w:r>
      <w:r w:rsidRPr="5E44128E" w:rsidR="00326142">
        <w:rPr>
          <w:rFonts w:ascii="Times New Roman" w:hAnsi="Times New Roman" w:eastAsia="Times New Roman" w:cs="Times New Roman"/>
          <w:sz w:val="22"/>
          <w:szCs w:val="22"/>
          <w:lang w:val="pt-BR"/>
        </w:rPr>
        <w:t>Toddlers</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An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initial</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study</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investigating</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the</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early</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detection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of</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autism</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and</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pervasive</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developmental</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disorders</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i w:val="1"/>
          <w:iCs w:val="1"/>
          <w:sz w:val="22"/>
          <w:szCs w:val="22"/>
          <w:lang w:val="pt-BR"/>
        </w:rPr>
        <w:t>Journal</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of</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Autism</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and</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Developmental</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Disorders</w:t>
      </w:r>
      <w:r w:rsidRPr="5E44128E" w:rsidR="00326142">
        <w:rPr>
          <w:rFonts w:ascii="Times New Roman" w:hAnsi="Times New Roman" w:eastAsia="Times New Roman" w:cs="Times New Roman"/>
          <w:i w:val="1"/>
          <w:iCs w:val="1"/>
          <w:sz w:val="22"/>
          <w:szCs w:val="22"/>
          <w:lang w:val="pt-BR"/>
        </w:rPr>
        <w:t>, 31</w:t>
      </w:r>
      <w:r w:rsidRPr="5E44128E" w:rsidR="00326142">
        <w:rPr>
          <w:rFonts w:ascii="Times New Roman" w:hAnsi="Times New Roman" w:eastAsia="Times New Roman" w:cs="Times New Roman"/>
          <w:sz w:val="22"/>
          <w:szCs w:val="22"/>
          <w:lang w:val="pt-BR"/>
        </w:rPr>
        <w:t>(2), 131-144.</w:t>
      </w:r>
    </w:p>
    <w:p w:rsidRPr="00326142" w:rsidR="00326142" w:rsidP="5E44128E" w:rsidRDefault="00326142" w14:paraId="5AFF5B64" w14:textId="0B34CB2E"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Schopler</w:t>
      </w:r>
      <w:r w:rsidRPr="5E44128E" w:rsidR="00326142">
        <w:rPr>
          <w:rFonts w:ascii="Times New Roman" w:hAnsi="Times New Roman" w:eastAsia="Times New Roman" w:cs="Times New Roman"/>
          <w:sz w:val="22"/>
          <w:szCs w:val="22"/>
          <w:lang w:val="pt-BR"/>
        </w:rPr>
        <w:t xml:space="preserve">, E., </w:t>
      </w:r>
      <w:r w:rsidRPr="5E44128E" w:rsidR="00326142">
        <w:rPr>
          <w:rFonts w:ascii="Times New Roman" w:hAnsi="Times New Roman" w:eastAsia="Times New Roman" w:cs="Times New Roman"/>
          <w:sz w:val="22"/>
          <w:szCs w:val="22"/>
          <w:lang w:val="pt-BR"/>
        </w:rPr>
        <w:t>Reichler</w:t>
      </w:r>
      <w:r w:rsidRPr="5E44128E" w:rsidR="00326142">
        <w:rPr>
          <w:rFonts w:ascii="Times New Roman" w:hAnsi="Times New Roman" w:eastAsia="Times New Roman" w:cs="Times New Roman"/>
          <w:sz w:val="22"/>
          <w:szCs w:val="22"/>
          <w:lang w:val="pt-BR"/>
        </w:rPr>
        <w:t xml:space="preserve">, R. J., </w:t>
      </w:r>
      <w:r w:rsidRPr="5E44128E" w:rsidR="00326142">
        <w:rPr>
          <w:rFonts w:ascii="Times New Roman" w:hAnsi="Times New Roman" w:eastAsia="Times New Roman" w:cs="Times New Roman"/>
          <w:sz w:val="22"/>
          <w:szCs w:val="22"/>
          <w:lang w:val="pt-BR"/>
        </w:rPr>
        <w:t>DeVellis</w:t>
      </w:r>
      <w:r w:rsidRPr="5E44128E" w:rsidR="00326142">
        <w:rPr>
          <w:rFonts w:ascii="Times New Roman" w:hAnsi="Times New Roman" w:eastAsia="Times New Roman" w:cs="Times New Roman"/>
          <w:sz w:val="22"/>
          <w:szCs w:val="22"/>
          <w:lang w:val="pt-BR"/>
        </w:rPr>
        <w:t xml:space="preserve">, R. F., &amp; Daly, K. (1986). </w:t>
      </w:r>
      <w:r w:rsidRPr="5E44128E" w:rsidR="00326142">
        <w:rPr>
          <w:rFonts w:ascii="Times New Roman" w:hAnsi="Times New Roman" w:eastAsia="Times New Roman" w:cs="Times New Roman"/>
          <w:sz w:val="22"/>
          <w:szCs w:val="22"/>
          <w:lang w:val="pt-BR"/>
        </w:rPr>
        <w:t>Childhood</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Autism</w:t>
      </w:r>
      <w:r w:rsidRPr="5E44128E" w:rsidR="00326142">
        <w:rPr>
          <w:rFonts w:ascii="Times New Roman" w:hAnsi="Times New Roman" w:eastAsia="Times New Roman" w:cs="Times New Roman"/>
          <w:sz w:val="22"/>
          <w:szCs w:val="22"/>
          <w:lang w:val="pt-BR"/>
        </w:rPr>
        <w:t xml:space="preserve"> Rating </w:t>
      </w:r>
      <w:r w:rsidRPr="5E44128E" w:rsidR="00326142">
        <w:rPr>
          <w:rFonts w:ascii="Times New Roman" w:hAnsi="Times New Roman" w:eastAsia="Times New Roman" w:cs="Times New Roman"/>
          <w:sz w:val="22"/>
          <w:szCs w:val="22"/>
          <w:lang w:val="pt-BR"/>
        </w:rPr>
        <w:t>Scale</w:t>
      </w:r>
      <w:r w:rsidRPr="5E44128E" w:rsidR="00326142">
        <w:rPr>
          <w:rFonts w:ascii="Times New Roman" w:hAnsi="Times New Roman" w:eastAsia="Times New Roman" w:cs="Times New Roman"/>
          <w:sz w:val="22"/>
          <w:szCs w:val="22"/>
          <w:lang w:val="pt-BR"/>
        </w:rPr>
        <w:t xml:space="preserve"> (CARS). </w:t>
      </w:r>
      <w:r w:rsidRPr="5E44128E" w:rsidR="00326142">
        <w:rPr>
          <w:rFonts w:ascii="Times New Roman" w:hAnsi="Times New Roman" w:eastAsia="Times New Roman" w:cs="Times New Roman"/>
          <w:i w:val="1"/>
          <w:iCs w:val="1"/>
          <w:sz w:val="22"/>
          <w:szCs w:val="22"/>
          <w:lang w:val="pt-BR"/>
        </w:rPr>
        <w:t>Journal</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of</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Autism</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and</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Developmental</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Disorders</w:t>
      </w:r>
      <w:r w:rsidRPr="5E44128E" w:rsidR="00326142">
        <w:rPr>
          <w:rFonts w:ascii="Times New Roman" w:hAnsi="Times New Roman" w:eastAsia="Times New Roman" w:cs="Times New Roman"/>
          <w:i w:val="1"/>
          <w:iCs w:val="1"/>
          <w:sz w:val="22"/>
          <w:szCs w:val="22"/>
          <w:lang w:val="pt-BR"/>
        </w:rPr>
        <w:t>, 16</w:t>
      </w:r>
      <w:r w:rsidRPr="5E44128E" w:rsidR="00326142">
        <w:rPr>
          <w:rFonts w:ascii="Times New Roman" w:hAnsi="Times New Roman" w:eastAsia="Times New Roman" w:cs="Times New Roman"/>
          <w:sz w:val="22"/>
          <w:szCs w:val="22"/>
          <w:lang w:val="pt-BR"/>
        </w:rPr>
        <w:t>(3), 355-368.</w:t>
      </w:r>
    </w:p>
    <w:p w:rsidRPr="00326142" w:rsidR="00326142" w:rsidP="5E44128E" w:rsidRDefault="00326142" w14:paraId="73903511" w14:textId="02006F75"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Steinerová</w:t>
      </w:r>
      <w:r w:rsidRPr="5E44128E" w:rsidR="00326142">
        <w:rPr>
          <w:rFonts w:ascii="Times New Roman" w:hAnsi="Times New Roman" w:eastAsia="Times New Roman" w:cs="Times New Roman"/>
          <w:sz w:val="22"/>
          <w:szCs w:val="22"/>
          <w:lang w:val="pt-BR"/>
        </w:rPr>
        <w:t xml:space="preserve">, J. (2023). </w:t>
      </w:r>
      <w:r w:rsidRPr="5E44128E" w:rsidR="00326142">
        <w:rPr>
          <w:rFonts w:ascii="Times New Roman" w:hAnsi="Times New Roman" w:eastAsia="Times New Roman" w:cs="Times New Roman"/>
          <w:sz w:val="22"/>
          <w:szCs w:val="22"/>
          <w:lang w:val="pt-BR"/>
        </w:rPr>
        <w:t>Ethical</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issues</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of</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human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information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behaviour</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and</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human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information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interactions</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i w:val="1"/>
          <w:iCs w:val="1"/>
          <w:sz w:val="22"/>
          <w:szCs w:val="22"/>
          <w:lang w:val="pt-BR"/>
        </w:rPr>
        <w:t xml:space="preserve">Open </w:t>
      </w:r>
      <w:r w:rsidRPr="5E44128E" w:rsidR="00326142">
        <w:rPr>
          <w:rFonts w:ascii="Times New Roman" w:hAnsi="Times New Roman" w:eastAsia="Times New Roman" w:cs="Times New Roman"/>
          <w:i w:val="1"/>
          <w:iCs w:val="1"/>
          <w:sz w:val="22"/>
          <w:szCs w:val="22"/>
          <w:lang w:val="pt-BR"/>
        </w:rPr>
        <w:t>Information</w:t>
      </w:r>
      <w:r w:rsidRPr="5E44128E" w:rsidR="00326142">
        <w:rPr>
          <w:rFonts w:ascii="Times New Roman" w:hAnsi="Times New Roman" w:eastAsia="Times New Roman" w:cs="Times New Roman"/>
          <w:i w:val="1"/>
          <w:iCs w:val="1"/>
          <w:sz w:val="22"/>
          <w:szCs w:val="22"/>
          <w:lang w:val="pt-BR"/>
        </w:rPr>
        <w:t xml:space="preserve"> Science, 7</w:t>
      </w:r>
      <w:r w:rsidRPr="5E44128E" w:rsidR="00326142">
        <w:rPr>
          <w:rFonts w:ascii="Times New Roman" w:hAnsi="Times New Roman" w:eastAsia="Times New Roman" w:cs="Times New Roman"/>
          <w:sz w:val="22"/>
          <w:szCs w:val="22"/>
          <w:lang w:val="pt-BR"/>
        </w:rPr>
        <w:t xml:space="preserve">(1), </w:t>
      </w:r>
      <w:r w:rsidRPr="5E44128E" w:rsidR="00326142">
        <w:rPr>
          <w:rFonts w:ascii="Times New Roman" w:hAnsi="Times New Roman" w:eastAsia="Times New Roman" w:cs="Times New Roman"/>
          <w:sz w:val="22"/>
          <w:szCs w:val="22"/>
          <w:lang w:val="pt-BR"/>
        </w:rPr>
        <w:t>Article</w:t>
      </w:r>
      <w:r w:rsidRPr="5E44128E" w:rsidR="00326142">
        <w:rPr>
          <w:rFonts w:ascii="Times New Roman" w:hAnsi="Times New Roman" w:eastAsia="Times New Roman" w:cs="Times New Roman"/>
          <w:sz w:val="22"/>
          <w:szCs w:val="22"/>
          <w:lang w:val="pt-BR"/>
        </w:rPr>
        <w:t xml:space="preserve"> 20220155. https://doi.org/10.1515/opis-2022-0155</w:t>
      </w:r>
    </w:p>
    <w:p w:rsidRPr="00326142" w:rsidR="00326142" w:rsidP="5E44128E" w:rsidRDefault="00326142" w14:paraId="7E50BF4A" w14:textId="77777777"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 xml:space="preserve">Volkmar, F. R., </w:t>
      </w:r>
      <w:r w:rsidRPr="5E44128E" w:rsidR="00326142">
        <w:rPr>
          <w:rFonts w:ascii="Times New Roman" w:hAnsi="Times New Roman" w:eastAsia="Times New Roman" w:cs="Times New Roman"/>
          <w:sz w:val="22"/>
          <w:szCs w:val="22"/>
          <w:lang w:val="pt-BR"/>
        </w:rPr>
        <w:t>Cicchetti</w:t>
      </w:r>
      <w:r w:rsidRPr="5E44128E" w:rsidR="00326142">
        <w:rPr>
          <w:rFonts w:ascii="Times New Roman" w:hAnsi="Times New Roman" w:eastAsia="Times New Roman" w:cs="Times New Roman"/>
          <w:sz w:val="22"/>
          <w:szCs w:val="22"/>
          <w:lang w:val="pt-BR"/>
        </w:rPr>
        <w:t xml:space="preserve">, D. V., </w:t>
      </w:r>
      <w:r w:rsidRPr="5E44128E" w:rsidR="00326142">
        <w:rPr>
          <w:rFonts w:ascii="Times New Roman" w:hAnsi="Times New Roman" w:eastAsia="Times New Roman" w:cs="Times New Roman"/>
          <w:sz w:val="22"/>
          <w:szCs w:val="22"/>
          <w:lang w:val="pt-BR"/>
        </w:rPr>
        <w:t>Dykens</w:t>
      </w:r>
      <w:r w:rsidRPr="5E44128E" w:rsidR="00326142">
        <w:rPr>
          <w:rFonts w:ascii="Times New Roman" w:hAnsi="Times New Roman" w:eastAsia="Times New Roman" w:cs="Times New Roman"/>
          <w:sz w:val="22"/>
          <w:szCs w:val="22"/>
          <w:lang w:val="pt-BR"/>
        </w:rPr>
        <w:t xml:space="preserve">, E., Sparrow, S. S., </w:t>
      </w:r>
      <w:r w:rsidRPr="5E44128E" w:rsidR="00326142">
        <w:rPr>
          <w:rFonts w:ascii="Times New Roman" w:hAnsi="Times New Roman" w:eastAsia="Times New Roman" w:cs="Times New Roman"/>
          <w:sz w:val="22"/>
          <w:szCs w:val="22"/>
          <w:lang w:val="pt-BR"/>
        </w:rPr>
        <w:t>Leckman</w:t>
      </w:r>
      <w:r w:rsidRPr="5E44128E" w:rsidR="00326142">
        <w:rPr>
          <w:rFonts w:ascii="Times New Roman" w:hAnsi="Times New Roman" w:eastAsia="Times New Roman" w:cs="Times New Roman"/>
          <w:sz w:val="22"/>
          <w:szCs w:val="22"/>
          <w:lang w:val="pt-BR"/>
        </w:rPr>
        <w:t xml:space="preserve">, J. F., &amp; Cohen, D. J. (1988). </w:t>
      </w:r>
      <w:r w:rsidRPr="5E44128E" w:rsidR="00326142">
        <w:rPr>
          <w:rFonts w:ascii="Times New Roman" w:hAnsi="Times New Roman" w:eastAsia="Times New Roman" w:cs="Times New Roman"/>
          <w:sz w:val="22"/>
          <w:szCs w:val="22"/>
          <w:lang w:val="pt-BR"/>
        </w:rPr>
        <w:t>An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evaluation</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of</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the</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autism</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behavior</w:t>
      </w:r>
      <w:r w:rsidRPr="5E44128E" w:rsidR="00326142">
        <w:rPr>
          <w:rFonts w:ascii="Times New Roman" w:hAnsi="Times New Roman" w:eastAsia="Times New Roman" w:cs="Times New Roman"/>
          <w:sz w:val="22"/>
          <w:szCs w:val="22"/>
          <w:lang w:val="pt-BR"/>
        </w:rPr>
        <w:t xml:space="preserve"> checklist. </w:t>
      </w:r>
      <w:r w:rsidRPr="5E44128E" w:rsidR="00326142">
        <w:rPr>
          <w:rFonts w:ascii="Times New Roman" w:hAnsi="Times New Roman" w:eastAsia="Times New Roman" w:cs="Times New Roman"/>
          <w:i w:val="1"/>
          <w:iCs w:val="1"/>
          <w:sz w:val="22"/>
          <w:szCs w:val="22"/>
          <w:lang w:val="pt-BR"/>
        </w:rPr>
        <w:t>Journal</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of</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Autism</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and</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Developmental</w:t>
      </w:r>
      <w:r w:rsidRPr="5E44128E" w:rsidR="00326142">
        <w:rPr>
          <w:rFonts w:ascii="Times New Roman" w:hAnsi="Times New Roman" w:eastAsia="Times New Roman" w:cs="Times New Roman"/>
          <w:i w:val="1"/>
          <w:iCs w:val="1"/>
          <w:sz w:val="22"/>
          <w:szCs w:val="22"/>
          <w:lang w:val="pt-BR"/>
        </w:rPr>
        <w:t xml:space="preserve"> </w:t>
      </w:r>
      <w:r w:rsidRPr="5E44128E" w:rsidR="00326142">
        <w:rPr>
          <w:rFonts w:ascii="Times New Roman" w:hAnsi="Times New Roman" w:eastAsia="Times New Roman" w:cs="Times New Roman"/>
          <w:i w:val="1"/>
          <w:iCs w:val="1"/>
          <w:sz w:val="22"/>
          <w:szCs w:val="22"/>
          <w:lang w:val="pt-BR"/>
        </w:rPr>
        <w:t>Disorders</w:t>
      </w:r>
      <w:r w:rsidRPr="5E44128E" w:rsidR="00326142">
        <w:rPr>
          <w:rFonts w:ascii="Times New Roman" w:hAnsi="Times New Roman" w:eastAsia="Times New Roman" w:cs="Times New Roman"/>
          <w:i w:val="1"/>
          <w:iCs w:val="1"/>
          <w:sz w:val="22"/>
          <w:szCs w:val="22"/>
          <w:lang w:val="pt-BR"/>
        </w:rPr>
        <w:t>, 18</w:t>
      </w:r>
      <w:r w:rsidRPr="5E44128E" w:rsidR="00326142">
        <w:rPr>
          <w:rFonts w:ascii="Times New Roman" w:hAnsi="Times New Roman" w:eastAsia="Times New Roman" w:cs="Times New Roman"/>
          <w:sz w:val="22"/>
          <w:szCs w:val="22"/>
          <w:lang w:val="pt-BR"/>
        </w:rPr>
        <w:t>(1), 81-97.</w:t>
      </w:r>
    </w:p>
    <w:p w:rsidRPr="00D361CB" w:rsidR="00326142" w:rsidP="5E44128E" w:rsidRDefault="00326142" w14:paraId="49F88E42" w14:textId="77777777" w14:noSpellErr="1">
      <w:pPr>
        <w:pStyle w:val="referencias"/>
        <w:rPr>
          <w:rFonts w:ascii="Times New Roman" w:hAnsi="Times New Roman" w:eastAsia="Times New Roman" w:cs="Times New Roman"/>
          <w:sz w:val="22"/>
          <w:szCs w:val="22"/>
          <w:lang w:val="pt-BR"/>
        </w:rPr>
      </w:pPr>
      <w:r w:rsidRPr="5E44128E" w:rsidR="00326142">
        <w:rPr>
          <w:rFonts w:ascii="Times New Roman" w:hAnsi="Times New Roman" w:eastAsia="Times New Roman" w:cs="Times New Roman"/>
          <w:sz w:val="22"/>
          <w:szCs w:val="22"/>
          <w:lang w:val="pt-BR"/>
        </w:rPr>
        <w:t xml:space="preserve">Yin, R. K. (2014). Case </w:t>
      </w:r>
      <w:r w:rsidRPr="5E44128E" w:rsidR="00326142">
        <w:rPr>
          <w:rFonts w:ascii="Times New Roman" w:hAnsi="Times New Roman" w:eastAsia="Times New Roman" w:cs="Times New Roman"/>
          <w:sz w:val="22"/>
          <w:szCs w:val="22"/>
          <w:lang w:val="pt-BR"/>
        </w:rPr>
        <w:t>study</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research</w:t>
      </w:r>
      <w:r w:rsidRPr="5E44128E" w:rsidR="00326142">
        <w:rPr>
          <w:rFonts w:ascii="Times New Roman" w:hAnsi="Times New Roman" w:eastAsia="Times New Roman" w:cs="Times New Roman"/>
          <w:sz w:val="22"/>
          <w:szCs w:val="22"/>
          <w:lang w:val="pt-BR"/>
        </w:rPr>
        <w:t xml:space="preserve">: Design </w:t>
      </w:r>
      <w:r w:rsidRPr="5E44128E" w:rsidR="00326142">
        <w:rPr>
          <w:rFonts w:ascii="Times New Roman" w:hAnsi="Times New Roman" w:eastAsia="Times New Roman" w:cs="Times New Roman"/>
          <w:sz w:val="22"/>
          <w:szCs w:val="22"/>
          <w:lang w:val="pt-BR"/>
        </w:rPr>
        <w:t>and</w:t>
      </w:r>
      <w:r w:rsidRPr="5E44128E" w:rsidR="00326142">
        <w:rPr>
          <w:rFonts w:ascii="Times New Roman" w:hAnsi="Times New Roman" w:eastAsia="Times New Roman" w:cs="Times New Roman"/>
          <w:sz w:val="22"/>
          <w:szCs w:val="22"/>
          <w:lang w:val="pt-BR"/>
        </w:rPr>
        <w:t xml:space="preserve"> </w:t>
      </w:r>
      <w:r w:rsidRPr="5E44128E" w:rsidR="00326142">
        <w:rPr>
          <w:rFonts w:ascii="Times New Roman" w:hAnsi="Times New Roman" w:eastAsia="Times New Roman" w:cs="Times New Roman"/>
          <w:sz w:val="22"/>
          <w:szCs w:val="22"/>
          <w:lang w:val="pt-BR"/>
        </w:rPr>
        <w:t>methods</w:t>
      </w:r>
      <w:r w:rsidRPr="5E44128E" w:rsidR="00326142">
        <w:rPr>
          <w:rFonts w:ascii="Times New Roman" w:hAnsi="Times New Roman" w:eastAsia="Times New Roman" w:cs="Times New Roman"/>
          <w:sz w:val="22"/>
          <w:szCs w:val="22"/>
          <w:lang w:val="pt-BR"/>
        </w:rPr>
        <w:t xml:space="preserve"> (5th ed.). SAGE.</w:t>
      </w:r>
    </w:p>
    <w:p w:rsidRPr="00D361CB" w:rsidR="006F22B2" w:rsidP="5E44128E" w:rsidRDefault="006F22B2" w14:paraId="12161C04" w14:textId="45222DA4">
      <w:pPr>
        <w:pStyle w:val="referencias"/>
        <w:rPr>
          <w:rFonts w:ascii="Times New Roman" w:hAnsi="Times New Roman" w:eastAsia="Times New Roman" w:cs="Times New Roman"/>
          <w:sz w:val="22"/>
          <w:szCs w:val="22"/>
          <w:lang w:val="pt-BR"/>
        </w:rPr>
      </w:pPr>
    </w:p>
    <w:p w:rsidRPr="00D361CB" w:rsidR="006F22B2" w:rsidP="5E44128E" w:rsidRDefault="006F22B2" w14:paraId="4A13446E" w14:textId="2E5473DC">
      <w:pPr>
        <w:pStyle w:val="referencias"/>
        <w:rPr>
          <w:rFonts w:ascii="Times New Roman" w:hAnsi="Times New Roman" w:eastAsia="Times New Roman" w:cs="Times New Roman"/>
          <w:sz w:val="22"/>
          <w:szCs w:val="22"/>
          <w:lang w:val="pt-BR"/>
        </w:rPr>
      </w:pPr>
    </w:p>
    <w:p w:rsidRPr="00D361CB" w:rsidR="006F22B2" w:rsidP="5E44128E" w:rsidRDefault="006F22B2" w14:paraId="6E581C97" w14:textId="780E1F9E">
      <w:pPr>
        <w:pStyle w:val="referencias"/>
        <w:rPr>
          <w:rFonts w:ascii="Times New Roman" w:hAnsi="Times New Roman" w:eastAsia="Times New Roman" w:cs="Times New Roman"/>
          <w:sz w:val="22"/>
          <w:szCs w:val="22"/>
          <w:lang w:val="pt-BR"/>
        </w:rPr>
      </w:pPr>
    </w:p>
    <w:p w:rsidRPr="00D361CB" w:rsidR="006F22B2" w:rsidP="5E44128E" w:rsidRDefault="006F22B2" w14:paraId="2D99439B" w14:textId="29283BF2">
      <w:pPr>
        <w:pStyle w:val="referencias"/>
        <w:rPr>
          <w:rFonts w:ascii="Times New Roman" w:hAnsi="Times New Roman" w:eastAsia="Times New Roman" w:cs="Times New Roman"/>
          <w:sz w:val="22"/>
          <w:szCs w:val="22"/>
          <w:lang w:val="pt-BR"/>
        </w:rPr>
      </w:pPr>
    </w:p>
    <w:p w:rsidRPr="00D361CB" w:rsidR="006F22B2" w:rsidP="5E44128E" w:rsidRDefault="006F22B2" w14:paraId="7939FD71" w14:textId="4AF0A42A">
      <w:pPr>
        <w:pStyle w:val="referencias"/>
        <w:rPr>
          <w:rFonts w:ascii="Times New Roman" w:hAnsi="Times New Roman" w:eastAsia="Times New Roman" w:cs="Times New Roman"/>
          <w:sz w:val="22"/>
          <w:szCs w:val="22"/>
          <w:lang w:val="pt-BR"/>
        </w:rPr>
      </w:pPr>
    </w:p>
    <w:p w:rsidRPr="00D361CB" w:rsidR="006F22B2" w:rsidP="5E44128E" w:rsidRDefault="006F22B2" w14:paraId="128FE640" w14:textId="65932E56">
      <w:pPr>
        <w:pStyle w:val="referencias"/>
        <w:rPr>
          <w:rFonts w:ascii="Times New Roman" w:hAnsi="Times New Roman" w:eastAsia="Times New Roman" w:cs="Times New Roman"/>
          <w:sz w:val="22"/>
          <w:szCs w:val="22"/>
          <w:lang w:val="pt-BR"/>
        </w:rPr>
      </w:pPr>
    </w:p>
    <w:p w:rsidRPr="00D361CB" w:rsidR="006F22B2" w:rsidP="5E44128E" w:rsidRDefault="006F22B2" w14:paraId="32A82813" w14:textId="28430AF1">
      <w:pPr>
        <w:pStyle w:val="referencias"/>
        <w:rPr>
          <w:rFonts w:ascii="Times New Roman" w:hAnsi="Times New Roman" w:eastAsia="Times New Roman" w:cs="Times New Roman"/>
          <w:sz w:val="22"/>
          <w:szCs w:val="22"/>
          <w:lang w:val="pt-BR"/>
        </w:rPr>
      </w:pPr>
    </w:p>
    <w:p w:rsidRPr="00D361CB" w:rsidR="006F22B2" w:rsidP="5E44128E" w:rsidRDefault="006F22B2" w14:paraId="67DFF61A" w14:textId="7B897E52">
      <w:pPr>
        <w:pStyle w:val="referencias"/>
        <w:rPr>
          <w:rFonts w:ascii="Times New Roman" w:hAnsi="Times New Roman" w:eastAsia="Times New Roman" w:cs="Times New Roman"/>
          <w:sz w:val="22"/>
          <w:szCs w:val="22"/>
          <w:lang w:val="pt-BR"/>
        </w:rPr>
      </w:pPr>
    </w:p>
    <w:p w:rsidRPr="00D361CB" w:rsidR="006F22B2" w:rsidP="5E44128E" w:rsidRDefault="006F22B2" w14:paraId="5389DD20" w14:textId="0A9CF3EE">
      <w:pPr>
        <w:pStyle w:val="referencias"/>
        <w:rPr>
          <w:rFonts w:ascii="Times New Roman" w:hAnsi="Times New Roman" w:eastAsia="Times New Roman" w:cs="Times New Roman"/>
          <w:sz w:val="22"/>
          <w:szCs w:val="22"/>
          <w:lang w:val="pt-BR"/>
        </w:rPr>
      </w:pPr>
    </w:p>
    <w:p w:rsidRPr="00D361CB" w:rsidR="006F22B2" w:rsidP="5E44128E" w:rsidRDefault="006F22B2" w14:paraId="59B3AFC8" w14:textId="6BFCE616">
      <w:pPr>
        <w:pStyle w:val="referencias"/>
        <w:rPr>
          <w:rFonts w:ascii="Times New Roman" w:hAnsi="Times New Roman" w:eastAsia="Times New Roman" w:cs="Times New Roman"/>
          <w:sz w:val="22"/>
          <w:szCs w:val="22"/>
          <w:lang w:val="pt-BR"/>
        </w:rPr>
      </w:pPr>
    </w:p>
    <w:p w:rsidRPr="00D361CB" w:rsidR="006F22B2" w:rsidP="5E44128E" w:rsidRDefault="006F22B2" w14:paraId="7175B0ED" w14:textId="532107E8">
      <w:pPr>
        <w:pStyle w:val="referencias"/>
        <w:rPr>
          <w:rFonts w:ascii="Times New Roman" w:hAnsi="Times New Roman" w:eastAsia="Times New Roman" w:cs="Times New Roman"/>
          <w:sz w:val="22"/>
          <w:szCs w:val="22"/>
          <w:lang w:val="pt-BR"/>
        </w:rPr>
      </w:pPr>
    </w:p>
    <w:p w:rsidRPr="00D361CB" w:rsidR="006F22B2" w:rsidP="5E44128E" w:rsidRDefault="006F22B2" w14:paraId="66CFFCCD" w14:textId="7652F27B">
      <w:pPr>
        <w:pStyle w:val="referencias"/>
        <w:rPr>
          <w:rFonts w:ascii="Times New Roman" w:hAnsi="Times New Roman" w:eastAsia="Times New Roman" w:cs="Times New Roman"/>
          <w:sz w:val="22"/>
          <w:szCs w:val="22"/>
          <w:lang w:val="pt-BR"/>
        </w:rPr>
      </w:pPr>
    </w:p>
    <w:p w:rsidRPr="00D361CB" w:rsidR="006F22B2" w:rsidP="5E44128E" w:rsidRDefault="006F22B2" w14:paraId="172839E9" w14:textId="132A55E2">
      <w:pPr>
        <w:pStyle w:val="referencias"/>
        <w:rPr>
          <w:rFonts w:ascii="Times New Roman" w:hAnsi="Times New Roman" w:eastAsia="Times New Roman" w:cs="Times New Roman"/>
          <w:sz w:val="22"/>
          <w:szCs w:val="22"/>
          <w:lang w:val="pt-BR"/>
        </w:rPr>
      </w:pPr>
    </w:p>
    <w:p w:rsidRPr="00D361CB" w:rsidR="006F22B2" w:rsidP="5E44128E" w:rsidRDefault="006F22B2" w14:paraId="1593B230" w14:textId="562A4FB0">
      <w:pPr>
        <w:pStyle w:val="referencias"/>
        <w:rPr>
          <w:rFonts w:ascii="Times New Roman" w:hAnsi="Times New Roman" w:eastAsia="Times New Roman" w:cs="Times New Roman"/>
          <w:sz w:val="22"/>
          <w:szCs w:val="22"/>
          <w:lang w:val="pt-BR"/>
        </w:rPr>
      </w:pPr>
    </w:p>
    <w:p w:rsidRPr="00D361CB" w:rsidR="006F22B2" w:rsidP="5E44128E" w:rsidRDefault="006F22B2" w14:paraId="095AAF42" w14:textId="2D74C0FA">
      <w:pPr>
        <w:pStyle w:val="referencias"/>
        <w:rPr>
          <w:rFonts w:ascii="Times New Roman" w:hAnsi="Times New Roman" w:eastAsia="Times New Roman" w:cs="Times New Roman"/>
          <w:sz w:val="22"/>
          <w:szCs w:val="22"/>
          <w:lang w:val="pt-BR"/>
        </w:rPr>
      </w:pPr>
    </w:p>
    <w:p w:rsidRPr="00D361CB" w:rsidR="006F22B2" w:rsidP="5E44128E" w:rsidRDefault="006F22B2" w14:paraId="4BEB968B" w14:textId="7C4C8F2D">
      <w:pPr>
        <w:pStyle w:val="referencias"/>
        <w:rPr>
          <w:rFonts w:ascii="Times New Roman" w:hAnsi="Times New Roman" w:eastAsia="Times New Roman" w:cs="Times New Roman"/>
          <w:sz w:val="22"/>
          <w:szCs w:val="22"/>
          <w:lang w:val="pt-BR"/>
        </w:rPr>
      </w:pPr>
    </w:p>
    <w:p w:rsidRPr="00D361CB" w:rsidR="006F22B2" w:rsidP="5E44128E" w:rsidRDefault="006F22B2" w14:paraId="161D5E30" w14:textId="66EACA1E">
      <w:pPr>
        <w:rPr>
          <w:rFonts w:ascii="Calibri" w:hAnsi="Calibri" w:eastAsia="Calibri" w:cs="Calibri"/>
          <w:b w:val="0"/>
          <w:bCs w:val="0"/>
          <w:i w:val="0"/>
          <w:iCs w:val="0"/>
          <w:caps w:val="0"/>
          <w:smallCaps w:val="0"/>
          <w:noProof w:val="0"/>
          <w:color w:val="000000" w:themeColor="text1" w:themeTint="FF" w:themeShade="FF"/>
          <w:sz w:val="22"/>
          <w:szCs w:val="22"/>
          <w:lang w:val="pt-BR"/>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2338"/>
        <w:gridCol w:w="2377"/>
        <w:gridCol w:w="2377"/>
        <w:gridCol w:w="2339"/>
      </w:tblGrid>
      <w:tr w:rsidR="5E44128E" w:rsidTr="5E44128E" w14:paraId="7351974C">
        <w:trPr>
          <w:trHeight w:val="300"/>
        </w:trPr>
        <w:tc>
          <w:tcPr>
            <w:tcW w:w="9431" w:type="dxa"/>
            <w:gridSpan w:val="4"/>
            <w:tcBorders>
              <w:top w:val="double" w:sz="12"/>
              <w:left w:val="double" w:sz="12"/>
              <w:bottom w:val="single" w:sz="6"/>
              <w:right w:val="double" w:sz="12"/>
            </w:tcBorders>
            <w:tcMar>
              <w:left w:w="105" w:type="dxa"/>
              <w:right w:w="105" w:type="dxa"/>
            </w:tcMar>
            <w:vAlign w:val="top"/>
          </w:tcPr>
          <w:p w:rsidR="5E44128E" w:rsidP="5E44128E" w:rsidRDefault="5E44128E" w14:paraId="5FE7BD70" w14:textId="0337BB33">
            <w:pPr>
              <w:jc w:val="center"/>
              <w:rPr>
                <w:rFonts w:ascii="Times New Roman" w:hAnsi="Times New Roman" w:eastAsia="Times New Roman" w:cs="Times New Roman"/>
                <w:b w:val="0"/>
                <w:bCs w:val="0"/>
                <w:i w:val="0"/>
                <w:iCs w:val="0"/>
                <w:color w:val="FF0000"/>
                <w:sz w:val="18"/>
                <w:szCs w:val="18"/>
              </w:rPr>
            </w:pPr>
          </w:p>
          <w:p w:rsidR="5E44128E" w:rsidP="5E44128E" w:rsidRDefault="5E44128E" w14:paraId="1BC11BD7" w14:textId="1B958C10">
            <w:pPr>
              <w:jc w:val="center"/>
              <w:rPr>
                <w:rFonts w:ascii="Times New Roman" w:hAnsi="Times New Roman" w:eastAsia="Times New Roman" w:cs="Times New Roman"/>
                <w:b w:val="0"/>
                <w:bCs w:val="0"/>
                <w:i w:val="0"/>
                <w:iCs w:val="0"/>
                <w:color w:val="002060"/>
                <w:sz w:val="28"/>
                <w:szCs w:val="28"/>
              </w:rPr>
            </w:pPr>
            <w:r w:rsidRPr="5E44128E" w:rsidR="5E44128E">
              <w:rPr>
                <w:rFonts w:ascii="Times New Roman" w:hAnsi="Times New Roman" w:eastAsia="Times New Roman" w:cs="Times New Roman"/>
                <w:b w:val="0"/>
                <w:bCs w:val="0"/>
                <w:i w:val="0"/>
                <w:iCs w:val="0"/>
                <w:color w:val="002060"/>
                <w:sz w:val="28"/>
                <w:szCs w:val="28"/>
                <w:lang w:val="en-GB"/>
              </w:rPr>
              <w:t>CONGRESS APPLICATION FORM</w:t>
            </w:r>
          </w:p>
        </w:tc>
      </w:tr>
      <w:tr w:rsidR="5E44128E" w:rsidTr="5E44128E" w14:paraId="56588488">
        <w:trPr>
          <w:trHeight w:val="300"/>
        </w:trPr>
        <w:tc>
          <w:tcPr>
            <w:tcW w:w="2338" w:type="dxa"/>
            <w:tcBorders>
              <w:top w:val="single" w:sz="6"/>
              <w:left w:val="double" w:sz="12"/>
              <w:bottom w:val="single" w:sz="6"/>
              <w:right w:val="single" w:sz="6"/>
            </w:tcBorders>
            <w:tcMar>
              <w:left w:w="105" w:type="dxa"/>
              <w:right w:w="105" w:type="dxa"/>
            </w:tcMar>
            <w:vAlign w:val="center"/>
          </w:tcPr>
          <w:p w:rsidR="5E44128E" w:rsidP="5E44128E" w:rsidRDefault="5E44128E" w14:paraId="222878F8" w14:textId="7B592077">
            <w:pPr>
              <w:ind w:firstLine="0"/>
              <w:jc w:val="center"/>
              <w:rPr>
                <w:rFonts w:ascii="Times New Roman" w:hAnsi="Times New Roman" w:eastAsia="Times New Roman" w:cs="Times New Roman"/>
                <w:b w:val="0"/>
                <w:bCs w:val="0"/>
                <w:i w:val="0"/>
                <w:iCs w:val="0"/>
                <w:sz w:val="18"/>
                <w:szCs w:val="18"/>
              </w:rPr>
            </w:pPr>
            <w:r w:rsidRPr="5E44128E" w:rsidR="5E44128E">
              <w:rPr>
                <w:rFonts w:ascii="Times New Roman" w:hAnsi="Times New Roman" w:eastAsia="Times New Roman" w:cs="Times New Roman"/>
                <w:b w:val="0"/>
                <w:bCs w:val="0"/>
                <w:i w:val="0"/>
                <w:iCs w:val="0"/>
                <w:sz w:val="18"/>
                <w:szCs w:val="18"/>
                <w:lang w:val="en-US"/>
              </w:rPr>
              <w:t>Authors Name Surname</w:t>
            </w:r>
          </w:p>
        </w:tc>
        <w:tc>
          <w:tcPr>
            <w:tcW w:w="2377" w:type="dxa"/>
            <w:tcBorders>
              <w:top w:val="single" w:sz="6"/>
              <w:left w:val="single" w:sz="6"/>
              <w:bottom w:val="single" w:sz="6"/>
              <w:right w:val="single" w:sz="6"/>
            </w:tcBorders>
            <w:tcMar>
              <w:left w:w="105" w:type="dxa"/>
              <w:right w:w="105" w:type="dxa"/>
            </w:tcMar>
            <w:vAlign w:val="center"/>
          </w:tcPr>
          <w:p w:rsidR="5E44128E" w:rsidP="5E44128E" w:rsidRDefault="5E44128E" w14:paraId="669F020B" w14:textId="5CAEDA35">
            <w:pPr>
              <w:ind w:firstLine="0"/>
              <w:jc w:val="center"/>
              <w:rPr>
                <w:rFonts w:ascii="Times New Roman" w:hAnsi="Times New Roman" w:eastAsia="Times New Roman" w:cs="Times New Roman"/>
                <w:b w:val="0"/>
                <w:bCs w:val="0"/>
                <w:i w:val="0"/>
                <w:iCs w:val="0"/>
                <w:sz w:val="18"/>
                <w:szCs w:val="18"/>
              </w:rPr>
            </w:pPr>
            <w:r w:rsidRPr="5E44128E" w:rsidR="5E44128E">
              <w:rPr>
                <w:rFonts w:ascii="Times New Roman" w:hAnsi="Times New Roman" w:eastAsia="Times New Roman" w:cs="Times New Roman"/>
                <w:b w:val="0"/>
                <w:bCs w:val="0"/>
                <w:i w:val="0"/>
                <w:iCs w:val="0"/>
                <w:sz w:val="18"/>
                <w:szCs w:val="18"/>
                <w:lang w:val="en-US"/>
              </w:rPr>
              <w:t>E-Mail Address</w:t>
            </w:r>
          </w:p>
        </w:tc>
        <w:tc>
          <w:tcPr>
            <w:tcW w:w="2377" w:type="dxa"/>
            <w:tcBorders>
              <w:top w:val="single" w:sz="6"/>
              <w:left w:val="single" w:sz="6"/>
              <w:bottom w:val="single" w:sz="6"/>
              <w:right w:val="single" w:sz="6"/>
            </w:tcBorders>
            <w:tcMar>
              <w:left w:w="105" w:type="dxa"/>
              <w:right w:w="105" w:type="dxa"/>
            </w:tcMar>
            <w:vAlign w:val="center"/>
          </w:tcPr>
          <w:p w:rsidR="5E44128E" w:rsidP="5E44128E" w:rsidRDefault="5E44128E" w14:paraId="551B23C0" w14:textId="478FE992">
            <w:pPr>
              <w:ind w:firstLine="0"/>
              <w:jc w:val="center"/>
              <w:rPr>
                <w:rFonts w:ascii="Times New Roman" w:hAnsi="Times New Roman" w:eastAsia="Times New Roman" w:cs="Times New Roman"/>
                <w:b w:val="0"/>
                <w:bCs w:val="0"/>
                <w:i w:val="0"/>
                <w:iCs w:val="0"/>
                <w:sz w:val="18"/>
                <w:szCs w:val="18"/>
              </w:rPr>
            </w:pPr>
            <w:r w:rsidRPr="5E44128E" w:rsidR="5E44128E">
              <w:rPr>
                <w:rFonts w:ascii="Times New Roman" w:hAnsi="Times New Roman" w:eastAsia="Times New Roman" w:cs="Times New Roman"/>
                <w:b w:val="0"/>
                <w:bCs w:val="0"/>
                <w:i w:val="0"/>
                <w:iCs w:val="0"/>
                <w:sz w:val="18"/>
                <w:szCs w:val="18"/>
                <w:lang w:val="en-US"/>
              </w:rPr>
              <w:t>University, Faculty, Department, Country</w:t>
            </w:r>
          </w:p>
        </w:tc>
        <w:tc>
          <w:tcPr>
            <w:tcW w:w="2339" w:type="dxa"/>
            <w:tcBorders>
              <w:top w:val="single" w:sz="6"/>
              <w:left w:val="single" w:sz="6"/>
              <w:bottom w:val="single" w:sz="6"/>
              <w:right w:val="double" w:sz="12"/>
            </w:tcBorders>
            <w:tcMar>
              <w:left w:w="105" w:type="dxa"/>
              <w:right w:w="105" w:type="dxa"/>
            </w:tcMar>
            <w:vAlign w:val="center"/>
          </w:tcPr>
          <w:p w:rsidR="5E44128E" w:rsidP="5E44128E" w:rsidRDefault="5E44128E" w14:paraId="789E56EF" w14:textId="6A842C35">
            <w:pPr>
              <w:ind w:firstLine="0"/>
              <w:jc w:val="center"/>
              <w:rPr>
                <w:rFonts w:ascii="Times New Roman" w:hAnsi="Times New Roman" w:eastAsia="Times New Roman" w:cs="Times New Roman"/>
                <w:b w:val="0"/>
                <w:bCs w:val="0"/>
                <w:i w:val="0"/>
                <w:iCs w:val="0"/>
                <w:sz w:val="18"/>
                <w:szCs w:val="18"/>
              </w:rPr>
            </w:pPr>
            <w:r w:rsidRPr="5E44128E" w:rsidR="5E44128E">
              <w:rPr>
                <w:rFonts w:ascii="Times New Roman" w:hAnsi="Times New Roman" w:eastAsia="Times New Roman" w:cs="Times New Roman"/>
                <w:b w:val="0"/>
                <w:bCs w:val="0"/>
                <w:i w:val="0"/>
                <w:iCs w:val="0"/>
                <w:sz w:val="18"/>
                <w:szCs w:val="18"/>
                <w:lang w:val="en-US"/>
              </w:rPr>
              <w:t>ORCID</w:t>
            </w:r>
          </w:p>
        </w:tc>
      </w:tr>
      <w:tr w:rsidR="5E44128E" w:rsidTr="5E44128E" w14:paraId="1E33B477">
        <w:trPr>
          <w:trHeight w:val="300"/>
        </w:trPr>
        <w:tc>
          <w:tcPr>
            <w:tcW w:w="2338" w:type="dxa"/>
            <w:tcBorders>
              <w:top w:val="single" w:sz="6"/>
              <w:left w:val="double" w:sz="12"/>
              <w:bottom w:val="single" w:sz="6"/>
              <w:right w:val="single" w:sz="6"/>
            </w:tcBorders>
            <w:tcMar>
              <w:left w:w="105" w:type="dxa"/>
              <w:right w:w="105" w:type="dxa"/>
            </w:tcMar>
            <w:vAlign w:val="center"/>
          </w:tcPr>
          <w:p w:rsidR="4B7DDCE4" w:rsidP="5E44128E" w:rsidRDefault="4B7DDCE4" w14:paraId="0A52D087" w14:textId="35C85FD5">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Beatriz da Costa Prado</w:t>
            </w:r>
          </w:p>
        </w:tc>
        <w:tc>
          <w:tcPr>
            <w:tcW w:w="2377" w:type="dxa"/>
            <w:tcBorders>
              <w:top w:val="single" w:sz="6"/>
              <w:left w:val="single" w:sz="6"/>
              <w:bottom w:val="single" w:sz="6"/>
              <w:right w:val="single" w:sz="6"/>
            </w:tcBorders>
            <w:tcMar>
              <w:left w:w="105" w:type="dxa"/>
              <w:right w:w="105" w:type="dxa"/>
            </w:tcMar>
            <w:vAlign w:val="center"/>
          </w:tcPr>
          <w:p w:rsidR="53327A1F" w:rsidP="5E44128E" w:rsidRDefault="53327A1F" w14:paraId="7C008BC7" w14:textId="10DB7B3A">
            <w:pPr>
              <w:ind w:firstLine="0"/>
              <w:jc w:val="center"/>
              <w:rPr>
                <w:rFonts w:ascii="Times New Roman" w:hAnsi="Times New Roman" w:eastAsia="Times New Roman" w:cs="Times New Roman"/>
                <w:b w:val="0"/>
                <w:bCs w:val="0"/>
                <w:i w:val="0"/>
                <w:iCs w:val="0"/>
                <w:color w:val="auto"/>
                <w:sz w:val="14"/>
                <w:szCs w:val="14"/>
                <w:lang w:val="pt-BR"/>
              </w:rPr>
            </w:pPr>
            <w:r w:rsidRPr="5E44128E" w:rsidR="53327A1F">
              <w:rPr>
                <w:rFonts w:ascii="Times New Roman" w:hAnsi="Times New Roman" w:eastAsia="Times New Roman" w:cs="Times New Roman"/>
                <w:b w:val="0"/>
                <w:bCs w:val="0"/>
                <w:i w:val="0"/>
                <w:iCs w:val="0"/>
                <w:color w:val="auto"/>
                <w:sz w:val="14"/>
                <w:szCs w:val="14"/>
                <w:lang w:val="pt-BR"/>
              </w:rPr>
              <w:t>beatriz@braine.digital</w:t>
            </w:r>
          </w:p>
        </w:tc>
        <w:tc>
          <w:tcPr>
            <w:tcW w:w="2377" w:type="dxa"/>
            <w:tcBorders>
              <w:top w:val="single" w:sz="6"/>
              <w:left w:val="single" w:sz="6"/>
              <w:bottom w:val="single" w:sz="6"/>
              <w:right w:val="single" w:sz="6"/>
            </w:tcBorders>
            <w:tcMar>
              <w:left w:w="105" w:type="dxa"/>
              <w:right w:w="105" w:type="dxa"/>
            </w:tcMar>
            <w:vAlign w:val="center"/>
          </w:tcPr>
          <w:p w:rsidR="1BD8DD65" w:rsidP="5E44128E" w:rsidRDefault="1BD8DD65" w14:paraId="1CF81F1D" w14:textId="43243A5F">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1BD8DD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Brazil</w:t>
            </w:r>
          </w:p>
        </w:tc>
        <w:tc>
          <w:tcPr>
            <w:tcW w:w="2339" w:type="dxa"/>
            <w:tcBorders>
              <w:top w:val="single" w:sz="6"/>
              <w:left w:val="single" w:sz="6"/>
              <w:bottom w:val="single" w:sz="6"/>
              <w:right w:val="double" w:sz="12"/>
            </w:tcBorders>
            <w:tcMar>
              <w:left w:w="105" w:type="dxa"/>
              <w:right w:w="105" w:type="dxa"/>
            </w:tcMar>
            <w:vAlign w:val="center"/>
          </w:tcPr>
          <w:p w:rsidR="4B7DDCE4" w:rsidP="5E44128E" w:rsidRDefault="4B7DDCE4" w14:paraId="5E0BEC35" w14:textId="23B41029">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0000-0002-3556-6149</w:t>
            </w:r>
          </w:p>
        </w:tc>
      </w:tr>
      <w:tr w:rsidR="5E44128E" w:rsidTr="5E44128E" w14:paraId="04145499">
        <w:trPr>
          <w:trHeight w:val="300"/>
        </w:trPr>
        <w:tc>
          <w:tcPr>
            <w:tcW w:w="2338" w:type="dxa"/>
            <w:tcBorders>
              <w:top w:val="single" w:sz="6"/>
              <w:left w:val="double" w:sz="12"/>
              <w:bottom w:val="single" w:sz="6"/>
              <w:right w:val="single" w:sz="6"/>
            </w:tcBorders>
            <w:tcMar>
              <w:left w:w="105" w:type="dxa"/>
              <w:right w:w="105" w:type="dxa"/>
            </w:tcMar>
            <w:vAlign w:val="center"/>
          </w:tcPr>
          <w:p w:rsidR="4B7DDCE4" w:rsidP="5E44128E" w:rsidRDefault="4B7DDCE4" w14:paraId="7B78324E" w14:textId="22A76419">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Bruna B. Scheffelmeier</w:t>
            </w:r>
          </w:p>
        </w:tc>
        <w:tc>
          <w:tcPr>
            <w:tcW w:w="2377" w:type="dxa"/>
            <w:tcBorders>
              <w:top w:val="single" w:sz="6"/>
              <w:left w:val="single" w:sz="6"/>
              <w:bottom w:val="single" w:sz="6"/>
              <w:right w:val="single" w:sz="6"/>
            </w:tcBorders>
            <w:tcMar>
              <w:left w:w="105" w:type="dxa"/>
              <w:right w:w="105" w:type="dxa"/>
            </w:tcMar>
            <w:vAlign w:val="center"/>
          </w:tcPr>
          <w:p w:rsidR="5013FE33" w:rsidP="5E44128E" w:rsidRDefault="5013FE33" w14:paraId="30712F3F" w14:textId="23BBCF82">
            <w:pPr>
              <w:ind w:firstLine="0"/>
              <w:jc w:val="center"/>
              <w:rPr>
                <w:rFonts w:ascii="Times New Roman" w:hAnsi="Times New Roman" w:eastAsia="Times New Roman" w:cs="Times New Roman"/>
                <w:b w:val="0"/>
                <w:bCs w:val="0"/>
                <w:i w:val="0"/>
                <w:iCs w:val="0"/>
                <w:color w:val="auto"/>
                <w:sz w:val="14"/>
                <w:szCs w:val="14"/>
              </w:rPr>
            </w:pPr>
            <w:r w:rsidRPr="5E44128E" w:rsidR="5013FE33">
              <w:rPr>
                <w:rFonts w:ascii="Times New Roman" w:hAnsi="Times New Roman" w:eastAsia="Times New Roman" w:cs="Times New Roman"/>
                <w:b w:val="0"/>
                <w:bCs w:val="0"/>
                <w:i w:val="0"/>
                <w:iCs w:val="0"/>
                <w:color w:val="auto"/>
                <w:sz w:val="14"/>
                <w:szCs w:val="14"/>
                <w:lang w:val="pt-BR"/>
              </w:rPr>
              <w:t>bruna.scheffelmeier@braine.digital</w:t>
            </w:r>
          </w:p>
        </w:tc>
        <w:tc>
          <w:tcPr>
            <w:tcW w:w="2377" w:type="dxa"/>
            <w:tcBorders>
              <w:top w:val="single" w:sz="6"/>
              <w:left w:val="single" w:sz="6"/>
              <w:bottom w:val="single" w:sz="6"/>
              <w:right w:val="single" w:sz="6"/>
            </w:tcBorders>
            <w:tcMar>
              <w:left w:w="105" w:type="dxa"/>
              <w:right w:w="105" w:type="dxa"/>
            </w:tcMar>
            <w:vAlign w:val="center"/>
          </w:tcPr>
          <w:p w:rsidR="281B2510" w:rsidP="5E44128E" w:rsidRDefault="281B2510" w14:paraId="491FADC8" w14:textId="6CE4EFA1">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281B25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Brazil</w:t>
            </w:r>
          </w:p>
        </w:tc>
        <w:tc>
          <w:tcPr>
            <w:tcW w:w="2339" w:type="dxa"/>
            <w:tcBorders>
              <w:top w:val="single" w:sz="6"/>
              <w:left w:val="single" w:sz="6"/>
              <w:bottom w:val="single" w:sz="6"/>
              <w:right w:val="double" w:sz="12"/>
            </w:tcBorders>
            <w:tcMar>
              <w:left w:w="105" w:type="dxa"/>
              <w:right w:w="105" w:type="dxa"/>
            </w:tcMar>
            <w:vAlign w:val="center"/>
          </w:tcPr>
          <w:p w:rsidR="4B7DDCE4" w:rsidP="5E44128E" w:rsidRDefault="4B7DDCE4" w14:paraId="51A2B5BF" w14:textId="3B462887">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0000-0001-8681-6497</w:t>
            </w:r>
          </w:p>
        </w:tc>
      </w:tr>
      <w:tr w:rsidR="5E44128E" w:rsidTr="5E44128E" w14:paraId="193F6D06">
        <w:trPr>
          <w:trHeight w:val="300"/>
        </w:trPr>
        <w:tc>
          <w:tcPr>
            <w:tcW w:w="2338" w:type="dxa"/>
            <w:tcBorders>
              <w:top w:val="single" w:sz="6"/>
              <w:left w:val="double" w:sz="12"/>
              <w:bottom w:val="single" w:sz="6"/>
              <w:right w:val="single" w:sz="6"/>
            </w:tcBorders>
            <w:tcMar>
              <w:left w:w="105" w:type="dxa"/>
              <w:right w:w="105" w:type="dxa"/>
            </w:tcMar>
            <w:vAlign w:val="center"/>
          </w:tcPr>
          <w:p w:rsidR="4B7DDCE4" w:rsidP="5E44128E" w:rsidRDefault="4B7DDCE4" w14:paraId="1A953EC2" w14:textId="2E921C95">
            <w:pPr>
              <w:spacing w:before="0" w:beforeAutospacing="off" w:after="0" w:afterAutospacing="off" w:line="36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Vinícius Galhardo Hayashi</w:t>
            </w:r>
          </w:p>
        </w:tc>
        <w:tc>
          <w:tcPr>
            <w:tcW w:w="2377" w:type="dxa"/>
            <w:tcBorders>
              <w:top w:val="single" w:sz="6"/>
              <w:left w:val="single" w:sz="6"/>
              <w:bottom w:val="single" w:sz="6"/>
              <w:right w:val="single" w:sz="6"/>
            </w:tcBorders>
            <w:tcMar>
              <w:left w:w="105" w:type="dxa"/>
              <w:right w:w="105" w:type="dxa"/>
            </w:tcMar>
            <w:vAlign w:val="center"/>
          </w:tcPr>
          <w:p w:rsidR="666209F0" w:rsidP="5E44128E" w:rsidRDefault="666209F0" w14:paraId="4AE6DCD6" w14:textId="5173690A">
            <w:pPr>
              <w:ind w:firstLine="0"/>
              <w:jc w:val="center"/>
              <w:rPr>
                <w:rFonts w:ascii="Times New Roman" w:hAnsi="Times New Roman" w:eastAsia="Times New Roman" w:cs="Times New Roman"/>
                <w:b w:val="0"/>
                <w:bCs w:val="0"/>
                <w:i w:val="0"/>
                <w:iCs w:val="0"/>
                <w:color w:val="auto"/>
                <w:sz w:val="14"/>
                <w:szCs w:val="14"/>
                <w:lang w:val="pt-BR"/>
              </w:rPr>
            </w:pPr>
            <w:r w:rsidRPr="5E44128E" w:rsidR="666209F0">
              <w:rPr>
                <w:rFonts w:ascii="Times New Roman" w:hAnsi="Times New Roman" w:eastAsia="Times New Roman" w:cs="Times New Roman"/>
                <w:b w:val="0"/>
                <w:bCs w:val="0"/>
                <w:i w:val="0"/>
                <w:iCs w:val="0"/>
                <w:color w:val="auto"/>
                <w:sz w:val="14"/>
                <w:szCs w:val="14"/>
                <w:lang w:val="pt-BR"/>
              </w:rPr>
              <w:t>vinicius@braine.digital</w:t>
            </w:r>
          </w:p>
        </w:tc>
        <w:tc>
          <w:tcPr>
            <w:tcW w:w="2377" w:type="dxa"/>
            <w:tcBorders>
              <w:top w:val="single" w:sz="6"/>
              <w:left w:val="single" w:sz="6"/>
              <w:bottom w:val="single" w:sz="6"/>
              <w:right w:val="single" w:sz="6"/>
            </w:tcBorders>
            <w:tcMar>
              <w:left w:w="105" w:type="dxa"/>
              <w:right w:w="105" w:type="dxa"/>
            </w:tcMar>
            <w:vAlign w:val="center"/>
          </w:tcPr>
          <w:p w:rsidR="281B2510" w:rsidP="5E44128E" w:rsidRDefault="281B2510" w14:paraId="5318457F" w14:textId="072D2DD4">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281B25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Brazil</w:t>
            </w:r>
          </w:p>
        </w:tc>
        <w:tc>
          <w:tcPr>
            <w:tcW w:w="2339" w:type="dxa"/>
            <w:tcBorders>
              <w:top w:val="single" w:sz="6"/>
              <w:left w:val="single" w:sz="6"/>
              <w:bottom w:val="single" w:sz="6"/>
              <w:right w:val="double" w:sz="12"/>
            </w:tcBorders>
            <w:tcMar>
              <w:left w:w="105" w:type="dxa"/>
              <w:right w:w="105" w:type="dxa"/>
            </w:tcMar>
            <w:vAlign w:val="center"/>
          </w:tcPr>
          <w:p w:rsidR="4B7DDCE4" w:rsidP="5E44128E" w:rsidRDefault="4B7DDCE4" w14:paraId="1B9F232B" w14:textId="6F3AB260">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0009-0009-1922-1878</w:t>
            </w:r>
          </w:p>
        </w:tc>
      </w:tr>
      <w:tr w:rsidR="5E44128E" w:rsidTr="5E44128E" w14:paraId="383FB94A">
        <w:trPr>
          <w:trHeight w:val="300"/>
        </w:trPr>
        <w:tc>
          <w:tcPr>
            <w:tcW w:w="2338" w:type="dxa"/>
            <w:tcBorders>
              <w:top w:val="single" w:sz="6"/>
              <w:left w:val="double" w:sz="12"/>
              <w:bottom w:val="single" w:sz="6"/>
              <w:right w:val="single" w:sz="6"/>
            </w:tcBorders>
            <w:tcMar>
              <w:left w:w="105" w:type="dxa"/>
              <w:right w:w="105" w:type="dxa"/>
            </w:tcMar>
            <w:vAlign w:val="center"/>
          </w:tcPr>
          <w:p w:rsidR="4B7DDCE4" w:rsidP="5E44128E" w:rsidRDefault="4B7DDCE4" w14:paraId="0B44DC50" w14:textId="4D1B61D1">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Gabriel Felipe Cotta Cirino</w:t>
            </w:r>
          </w:p>
        </w:tc>
        <w:tc>
          <w:tcPr>
            <w:tcW w:w="2377" w:type="dxa"/>
            <w:tcBorders>
              <w:top w:val="single" w:sz="6"/>
              <w:left w:val="single" w:sz="6"/>
              <w:bottom w:val="single" w:sz="6"/>
              <w:right w:val="single" w:sz="6"/>
            </w:tcBorders>
            <w:tcMar>
              <w:left w:w="105" w:type="dxa"/>
              <w:right w:w="105" w:type="dxa"/>
            </w:tcMar>
            <w:vAlign w:val="center"/>
          </w:tcPr>
          <w:p w:rsidR="7F28F683" w:rsidP="5E44128E" w:rsidRDefault="7F28F683" w14:paraId="3227E105" w14:textId="348FEA1A">
            <w:pPr>
              <w:ind w:firstLine="0"/>
              <w:jc w:val="center"/>
              <w:rPr>
                <w:rFonts w:ascii="Times New Roman" w:hAnsi="Times New Roman" w:eastAsia="Times New Roman" w:cs="Times New Roman"/>
                <w:b w:val="0"/>
                <w:bCs w:val="0"/>
                <w:i w:val="0"/>
                <w:iCs w:val="0"/>
                <w:color w:val="auto"/>
                <w:sz w:val="14"/>
                <w:szCs w:val="14"/>
                <w:lang w:val="pt-BR"/>
              </w:rPr>
            </w:pPr>
            <w:r w:rsidRPr="5E44128E" w:rsidR="7F28F683">
              <w:rPr>
                <w:rFonts w:ascii="Times New Roman" w:hAnsi="Times New Roman" w:eastAsia="Times New Roman" w:cs="Times New Roman"/>
                <w:b w:val="0"/>
                <w:bCs w:val="0"/>
                <w:i w:val="0"/>
                <w:iCs w:val="0"/>
                <w:color w:val="auto"/>
                <w:sz w:val="14"/>
                <w:szCs w:val="14"/>
                <w:lang w:val="pt-BR"/>
              </w:rPr>
              <w:t>gabriel@braine.digital</w:t>
            </w:r>
          </w:p>
        </w:tc>
        <w:tc>
          <w:tcPr>
            <w:tcW w:w="2377" w:type="dxa"/>
            <w:tcBorders>
              <w:top w:val="single" w:sz="6"/>
              <w:left w:val="single" w:sz="6"/>
              <w:bottom w:val="single" w:sz="6"/>
              <w:right w:val="single" w:sz="6"/>
            </w:tcBorders>
            <w:tcMar>
              <w:left w:w="105" w:type="dxa"/>
              <w:right w:w="105" w:type="dxa"/>
            </w:tcMar>
            <w:vAlign w:val="center"/>
          </w:tcPr>
          <w:p w:rsidR="4B7DDCE4" w:rsidP="5E44128E" w:rsidRDefault="4B7DDCE4" w14:paraId="1886A323" w14:textId="49B24998">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Universidade de São Paulo, PPGCI, ECA, </w:t>
            </w: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Brazil</w:t>
            </w:r>
          </w:p>
        </w:tc>
        <w:tc>
          <w:tcPr>
            <w:tcW w:w="2339" w:type="dxa"/>
            <w:tcBorders>
              <w:top w:val="single" w:sz="6"/>
              <w:left w:val="single" w:sz="6"/>
              <w:bottom w:val="single" w:sz="6"/>
              <w:right w:val="double" w:sz="12"/>
            </w:tcBorders>
            <w:tcMar>
              <w:left w:w="105" w:type="dxa"/>
              <w:right w:w="105" w:type="dxa"/>
            </w:tcMar>
            <w:vAlign w:val="center"/>
          </w:tcPr>
          <w:p w:rsidR="4B7DDCE4" w:rsidP="5E44128E" w:rsidRDefault="4B7DDCE4" w14:paraId="1D22BDAC" w14:textId="344FB5B1">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0009-0004-2729-5731</w:t>
            </w:r>
          </w:p>
        </w:tc>
      </w:tr>
      <w:tr w:rsidR="5E44128E" w:rsidTr="5E44128E" w14:paraId="44972DCB">
        <w:trPr>
          <w:trHeight w:val="300"/>
        </w:trPr>
        <w:tc>
          <w:tcPr>
            <w:tcW w:w="2338" w:type="dxa"/>
            <w:tcBorders>
              <w:top w:val="single" w:sz="6"/>
              <w:left w:val="double" w:sz="12"/>
              <w:bottom w:val="single" w:sz="6"/>
              <w:right w:val="single" w:sz="6"/>
            </w:tcBorders>
            <w:tcMar>
              <w:left w:w="105" w:type="dxa"/>
              <w:right w:w="105" w:type="dxa"/>
            </w:tcMar>
            <w:vAlign w:val="center"/>
          </w:tcPr>
          <w:p w:rsidR="4B7DDCE4" w:rsidP="5E44128E" w:rsidRDefault="4B7DDCE4" w14:paraId="6EBF8B90" w14:textId="28974661">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Edneia Silva Santos Rocha</w:t>
            </w:r>
          </w:p>
        </w:tc>
        <w:tc>
          <w:tcPr>
            <w:tcW w:w="2377" w:type="dxa"/>
            <w:tcBorders>
              <w:top w:val="single" w:sz="6"/>
              <w:left w:val="single" w:sz="6"/>
              <w:bottom w:val="single" w:sz="6"/>
              <w:right w:val="single" w:sz="6"/>
            </w:tcBorders>
            <w:tcMar>
              <w:left w:w="105" w:type="dxa"/>
              <w:right w:w="105" w:type="dxa"/>
            </w:tcMar>
            <w:vAlign w:val="center"/>
          </w:tcPr>
          <w:p w:rsidR="2BFCBDC4" w:rsidP="5E44128E" w:rsidRDefault="2BFCBDC4" w14:paraId="08B99BE4" w14:textId="32AEBD6C">
            <w:pPr>
              <w:ind w:firstLine="0"/>
              <w:jc w:val="center"/>
              <w:rPr>
                <w:rFonts w:ascii="Times New Roman" w:hAnsi="Times New Roman" w:eastAsia="Times New Roman" w:cs="Times New Roman"/>
                <w:b w:val="0"/>
                <w:bCs w:val="0"/>
                <w:i w:val="0"/>
                <w:iCs w:val="0"/>
                <w:color w:val="auto"/>
                <w:sz w:val="14"/>
                <w:szCs w:val="14"/>
              </w:rPr>
            </w:pPr>
            <w:r w:rsidRPr="5E44128E" w:rsidR="2BFCBDC4">
              <w:rPr>
                <w:rFonts w:ascii="Times New Roman" w:hAnsi="Times New Roman" w:eastAsia="Times New Roman" w:cs="Times New Roman"/>
                <w:b w:val="0"/>
                <w:bCs w:val="0"/>
                <w:i w:val="0"/>
                <w:iCs w:val="0"/>
                <w:color w:val="auto"/>
                <w:sz w:val="14"/>
                <w:szCs w:val="14"/>
              </w:rPr>
              <w:t>edneia@usp.br</w:t>
            </w:r>
          </w:p>
        </w:tc>
        <w:tc>
          <w:tcPr>
            <w:tcW w:w="2377" w:type="dxa"/>
            <w:tcBorders>
              <w:top w:val="single" w:sz="6"/>
              <w:left w:val="single" w:sz="6"/>
              <w:bottom w:val="single" w:sz="6"/>
              <w:right w:val="single" w:sz="6"/>
            </w:tcBorders>
            <w:tcMar>
              <w:left w:w="105" w:type="dxa"/>
              <w:right w:w="105" w:type="dxa"/>
            </w:tcMar>
            <w:vAlign w:val="center"/>
          </w:tcPr>
          <w:p w:rsidR="4B7DDCE4" w:rsidP="5E44128E" w:rsidRDefault="4B7DDCE4" w14:paraId="7C838500" w14:textId="3BB90125">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Universidade de São Paulo, FFCLRP, </w:t>
            </w: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w:t>
            </w: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razil</w:t>
            </w:r>
          </w:p>
        </w:tc>
        <w:tc>
          <w:tcPr>
            <w:tcW w:w="2339" w:type="dxa"/>
            <w:tcBorders>
              <w:top w:val="single" w:sz="6"/>
              <w:left w:val="single" w:sz="6"/>
              <w:bottom w:val="single" w:sz="6"/>
              <w:right w:val="double" w:sz="12"/>
            </w:tcBorders>
            <w:tcMar>
              <w:left w:w="105" w:type="dxa"/>
              <w:right w:w="105" w:type="dxa"/>
            </w:tcMar>
            <w:vAlign w:val="center"/>
          </w:tcPr>
          <w:p w:rsidR="4B7DDCE4" w:rsidP="5E44128E" w:rsidRDefault="4B7DDCE4" w14:paraId="1431248D" w14:textId="75F7BD3A">
            <w:pPr>
              <w:ind w:firstLine="0"/>
              <w:jc w:val="center"/>
              <w:rPr>
                <w:rFonts w:ascii="Times New Roman" w:hAnsi="Times New Roman" w:eastAsia="Times New Roman" w:cs="Times New Roman"/>
                <w:noProof w:val="0"/>
                <w:sz w:val="22"/>
                <w:szCs w:val="22"/>
                <w:lang w:val="pt-BR"/>
              </w:rPr>
            </w:pPr>
            <w:r w:rsidRPr="5E44128E" w:rsidR="4B7DDC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0000-0003-1478-6828</w:t>
            </w:r>
          </w:p>
        </w:tc>
      </w:tr>
      <w:tr w:rsidR="5E44128E" w:rsidTr="5E44128E" w14:paraId="6BD9D92F">
        <w:trPr>
          <w:trHeight w:val="300"/>
        </w:trPr>
        <w:tc>
          <w:tcPr>
            <w:tcW w:w="2338" w:type="dxa"/>
            <w:tcBorders>
              <w:top w:val="single" w:sz="6"/>
              <w:left w:val="double" w:sz="12"/>
              <w:bottom w:val="single" w:sz="6"/>
              <w:right w:val="single" w:sz="6"/>
            </w:tcBorders>
            <w:tcMar>
              <w:left w:w="105" w:type="dxa"/>
              <w:right w:w="105" w:type="dxa"/>
            </w:tcMar>
            <w:vAlign w:val="center"/>
          </w:tcPr>
          <w:p w:rsidR="5E44128E" w:rsidP="5E44128E" w:rsidRDefault="5E44128E" w14:paraId="3629B77C" w14:textId="385D2CFC">
            <w:pPr>
              <w:jc w:val="center"/>
              <w:rPr>
                <w:rFonts w:ascii="Times New Roman" w:hAnsi="Times New Roman" w:eastAsia="Times New Roman" w:cs="Times New Roman"/>
                <w:b w:val="0"/>
                <w:bCs w:val="0"/>
                <w:i w:val="0"/>
                <w:iCs w:val="0"/>
                <w:color w:val="FF0000"/>
                <w:sz w:val="18"/>
                <w:szCs w:val="18"/>
              </w:rPr>
            </w:pPr>
          </w:p>
        </w:tc>
        <w:tc>
          <w:tcPr>
            <w:tcW w:w="2377" w:type="dxa"/>
            <w:tcBorders>
              <w:top w:val="single" w:sz="6"/>
              <w:left w:val="single" w:sz="6"/>
              <w:bottom w:val="single" w:sz="6"/>
              <w:right w:val="single" w:sz="6"/>
            </w:tcBorders>
            <w:tcMar>
              <w:left w:w="105" w:type="dxa"/>
              <w:right w:w="105" w:type="dxa"/>
            </w:tcMar>
            <w:vAlign w:val="center"/>
          </w:tcPr>
          <w:p w:rsidR="5E44128E" w:rsidP="5E44128E" w:rsidRDefault="5E44128E" w14:paraId="0B065C4C" w14:textId="64CC089F">
            <w:pPr>
              <w:jc w:val="center"/>
              <w:rPr>
                <w:rFonts w:ascii="Times New Roman" w:hAnsi="Times New Roman" w:eastAsia="Times New Roman" w:cs="Times New Roman"/>
                <w:b w:val="0"/>
                <w:bCs w:val="0"/>
                <w:i w:val="0"/>
                <w:iCs w:val="0"/>
                <w:color w:val="FF0000"/>
                <w:sz w:val="14"/>
                <w:szCs w:val="14"/>
              </w:rPr>
            </w:pPr>
          </w:p>
        </w:tc>
        <w:tc>
          <w:tcPr>
            <w:tcW w:w="2377" w:type="dxa"/>
            <w:tcBorders>
              <w:top w:val="single" w:sz="6"/>
              <w:left w:val="single" w:sz="6"/>
              <w:bottom w:val="single" w:sz="6"/>
              <w:right w:val="single" w:sz="6"/>
            </w:tcBorders>
            <w:tcMar>
              <w:left w:w="105" w:type="dxa"/>
              <w:right w:w="105" w:type="dxa"/>
            </w:tcMar>
            <w:vAlign w:val="center"/>
          </w:tcPr>
          <w:p w:rsidR="5E44128E" w:rsidP="5E44128E" w:rsidRDefault="5E44128E" w14:paraId="5547646F" w14:textId="7402AE1B">
            <w:pPr>
              <w:jc w:val="center"/>
              <w:rPr>
                <w:rFonts w:ascii="Times New Roman" w:hAnsi="Times New Roman" w:eastAsia="Times New Roman" w:cs="Times New Roman"/>
                <w:b w:val="0"/>
                <w:bCs w:val="0"/>
                <w:i w:val="0"/>
                <w:iCs w:val="0"/>
                <w:color w:val="FF0000"/>
                <w:sz w:val="14"/>
                <w:szCs w:val="14"/>
              </w:rPr>
            </w:pPr>
          </w:p>
        </w:tc>
        <w:tc>
          <w:tcPr>
            <w:tcW w:w="2339" w:type="dxa"/>
            <w:tcBorders>
              <w:top w:val="single" w:sz="6"/>
              <w:left w:val="single" w:sz="6"/>
              <w:bottom w:val="single" w:sz="6"/>
              <w:right w:val="double" w:sz="12"/>
            </w:tcBorders>
            <w:tcMar>
              <w:left w:w="105" w:type="dxa"/>
              <w:right w:w="105" w:type="dxa"/>
            </w:tcMar>
            <w:vAlign w:val="center"/>
          </w:tcPr>
          <w:p w:rsidR="5E44128E" w:rsidP="5E44128E" w:rsidRDefault="5E44128E" w14:paraId="283B9A31" w14:textId="029F0750">
            <w:pPr>
              <w:jc w:val="center"/>
              <w:rPr>
                <w:rFonts w:ascii="Times New Roman" w:hAnsi="Times New Roman" w:eastAsia="Times New Roman" w:cs="Times New Roman"/>
                <w:b w:val="0"/>
                <w:bCs w:val="0"/>
                <w:i w:val="0"/>
                <w:iCs w:val="0"/>
                <w:color w:val="FF0000"/>
                <w:sz w:val="14"/>
                <w:szCs w:val="14"/>
              </w:rPr>
            </w:pPr>
          </w:p>
        </w:tc>
      </w:tr>
      <w:tr w:rsidR="5E44128E" w:rsidTr="5E44128E" w14:paraId="693F348D">
        <w:trPr>
          <w:trHeight w:val="300"/>
        </w:trPr>
        <w:tc>
          <w:tcPr>
            <w:tcW w:w="9431" w:type="dxa"/>
            <w:gridSpan w:val="4"/>
            <w:tcBorders>
              <w:top w:val="single" w:sz="6"/>
              <w:left w:val="double" w:sz="12"/>
              <w:bottom w:val="single" w:sz="6"/>
              <w:right w:val="double" w:sz="12"/>
            </w:tcBorders>
            <w:tcMar>
              <w:left w:w="105" w:type="dxa"/>
              <w:right w:w="105" w:type="dxa"/>
            </w:tcMar>
            <w:vAlign w:val="center"/>
          </w:tcPr>
          <w:p w:rsidR="5E44128E" w:rsidP="5E44128E" w:rsidRDefault="5E44128E" w14:paraId="4AF46B81" w14:textId="793EA0D4">
            <w:pPr>
              <w:jc w:val="center"/>
              <w:rPr>
                <w:rFonts w:ascii="Times New Roman" w:hAnsi="Times New Roman" w:eastAsia="Times New Roman" w:cs="Times New Roman"/>
                <w:b w:val="0"/>
                <w:bCs w:val="0"/>
                <w:i w:val="0"/>
                <w:iCs w:val="0"/>
                <w:color w:val="002060"/>
                <w:sz w:val="24"/>
                <w:szCs w:val="24"/>
              </w:rPr>
            </w:pPr>
            <w:r w:rsidRPr="5E44128E" w:rsidR="5E44128E">
              <w:rPr>
                <w:rFonts w:ascii="Times New Roman" w:hAnsi="Times New Roman" w:eastAsia="Times New Roman" w:cs="Times New Roman"/>
                <w:b w:val="1"/>
                <w:bCs w:val="1"/>
                <w:i w:val="0"/>
                <w:iCs w:val="0"/>
                <w:color w:val="002060"/>
                <w:sz w:val="24"/>
                <w:szCs w:val="24"/>
                <w:lang w:val="en-US"/>
              </w:rPr>
              <w:t>PAPER INFORMATION</w:t>
            </w:r>
          </w:p>
        </w:tc>
      </w:tr>
      <w:tr w:rsidR="5E44128E" w:rsidTr="5E44128E" w14:paraId="57B65CAA">
        <w:trPr>
          <w:trHeight w:val="300"/>
        </w:trPr>
        <w:tc>
          <w:tcPr>
            <w:tcW w:w="9431" w:type="dxa"/>
            <w:gridSpan w:val="4"/>
            <w:tcBorders>
              <w:top w:val="single" w:sz="6"/>
              <w:left w:val="double" w:sz="12"/>
              <w:bottom w:val="single" w:sz="6"/>
              <w:right w:val="double" w:sz="12"/>
            </w:tcBorders>
            <w:tcMar>
              <w:left w:w="105" w:type="dxa"/>
              <w:right w:w="105" w:type="dxa"/>
            </w:tcMar>
            <w:vAlign w:val="center"/>
          </w:tcPr>
          <w:p w:rsidR="5E44128E" w:rsidP="5E44128E" w:rsidRDefault="5E44128E" w14:paraId="000C324A" w14:textId="429AB0E0">
            <w:pPr>
              <w:jc w:val="center"/>
              <w:rPr>
                <w:rFonts w:ascii="Times New Roman" w:hAnsi="Times New Roman" w:eastAsia="Times New Roman" w:cs="Times New Roman"/>
                <w:b w:val="0"/>
                <w:bCs w:val="0"/>
                <w:i w:val="0"/>
                <w:iCs w:val="0"/>
                <w:color w:val="002060"/>
                <w:sz w:val="24"/>
                <w:szCs w:val="24"/>
              </w:rPr>
            </w:pPr>
          </w:p>
        </w:tc>
      </w:tr>
      <w:tr w:rsidR="5E44128E" w:rsidTr="5E44128E" w14:paraId="77AD0692">
        <w:trPr>
          <w:trHeight w:val="300"/>
        </w:trPr>
        <w:tc>
          <w:tcPr>
            <w:tcW w:w="2338" w:type="dxa"/>
            <w:tcBorders>
              <w:top w:val="single" w:sz="6"/>
              <w:left w:val="double" w:sz="12"/>
              <w:bottom w:val="single" w:sz="6"/>
              <w:right w:val="single" w:sz="6"/>
            </w:tcBorders>
            <w:tcMar>
              <w:left w:w="105" w:type="dxa"/>
              <w:right w:w="105" w:type="dxa"/>
            </w:tcMar>
            <w:vAlign w:val="center"/>
          </w:tcPr>
          <w:p w:rsidR="5E44128E" w:rsidP="5E44128E" w:rsidRDefault="5E44128E" w14:paraId="66EA1D8C" w14:textId="0C159112">
            <w:pPr>
              <w:jc w:val="center"/>
              <w:rPr>
                <w:rFonts w:ascii="Times New Roman" w:hAnsi="Times New Roman" w:eastAsia="Times New Roman" w:cs="Times New Roman"/>
                <w:b w:val="0"/>
                <w:bCs w:val="0"/>
                <w:i w:val="0"/>
                <w:iCs w:val="0"/>
                <w:sz w:val="18"/>
                <w:szCs w:val="18"/>
              </w:rPr>
            </w:pPr>
          </w:p>
          <w:p w:rsidR="5E44128E" w:rsidP="5E44128E" w:rsidRDefault="5E44128E" w14:paraId="5B490085" w14:textId="187E726E">
            <w:pPr>
              <w:ind w:firstLine="0"/>
              <w:jc w:val="center"/>
              <w:rPr>
                <w:rFonts w:ascii="Times New Roman" w:hAnsi="Times New Roman" w:eastAsia="Times New Roman" w:cs="Times New Roman"/>
                <w:b w:val="0"/>
                <w:bCs w:val="0"/>
                <w:i w:val="0"/>
                <w:iCs w:val="0"/>
                <w:sz w:val="18"/>
                <w:szCs w:val="18"/>
              </w:rPr>
            </w:pPr>
            <w:r w:rsidRPr="5E44128E" w:rsidR="5E44128E">
              <w:rPr>
                <w:rFonts w:ascii="Times New Roman" w:hAnsi="Times New Roman" w:eastAsia="Times New Roman" w:cs="Times New Roman"/>
                <w:b w:val="0"/>
                <w:bCs w:val="0"/>
                <w:i w:val="0"/>
                <w:iCs w:val="0"/>
                <w:sz w:val="18"/>
                <w:szCs w:val="18"/>
                <w:lang w:val="en-IN"/>
              </w:rPr>
              <w:t>Participation Type (Online or In-person)</w:t>
            </w:r>
          </w:p>
          <w:p w:rsidR="5E44128E" w:rsidP="5E44128E" w:rsidRDefault="5E44128E" w14:paraId="1CAAE92A" w14:textId="3CF982D3">
            <w:pPr>
              <w:jc w:val="center"/>
              <w:rPr>
                <w:rFonts w:ascii="Times New Roman" w:hAnsi="Times New Roman" w:eastAsia="Times New Roman" w:cs="Times New Roman"/>
                <w:b w:val="0"/>
                <w:bCs w:val="0"/>
                <w:i w:val="0"/>
                <w:iCs w:val="0"/>
                <w:sz w:val="18"/>
                <w:szCs w:val="18"/>
              </w:rPr>
            </w:pPr>
          </w:p>
        </w:tc>
        <w:tc>
          <w:tcPr>
            <w:tcW w:w="4754" w:type="dxa"/>
            <w:gridSpan w:val="2"/>
            <w:tcBorders>
              <w:top w:val="single" w:sz="6"/>
              <w:left w:val="single" w:sz="6"/>
              <w:bottom w:val="single" w:sz="6"/>
              <w:right w:val="single" w:sz="6"/>
            </w:tcBorders>
            <w:tcMar>
              <w:left w:w="105" w:type="dxa"/>
              <w:right w:w="105" w:type="dxa"/>
            </w:tcMar>
            <w:vAlign w:val="top"/>
          </w:tcPr>
          <w:p w:rsidR="5E44128E" w:rsidP="5E44128E" w:rsidRDefault="5E44128E" w14:paraId="0A195CE7" w14:textId="74218B86">
            <w:pPr>
              <w:jc w:val="center"/>
              <w:rPr>
                <w:rFonts w:ascii="Times New Roman" w:hAnsi="Times New Roman" w:eastAsia="Times New Roman" w:cs="Times New Roman"/>
                <w:b w:val="0"/>
                <w:bCs w:val="0"/>
                <w:i w:val="0"/>
                <w:iCs w:val="0"/>
                <w:sz w:val="18"/>
                <w:szCs w:val="18"/>
              </w:rPr>
            </w:pPr>
          </w:p>
          <w:p w:rsidR="5E44128E" w:rsidP="5E44128E" w:rsidRDefault="5E44128E" w14:paraId="18C68216" w14:textId="47EBA060">
            <w:pPr>
              <w:jc w:val="center"/>
              <w:rPr>
                <w:rFonts w:ascii="Times New Roman" w:hAnsi="Times New Roman" w:eastAsia="Times New Roman" w:cs="Times New Roman"/>
                <w:b w:val="0"/>
                <w:bCs w:val="0"/>
                <w:i w:val="0"/>
                <w:iCs w:val="0"/>
                <w:sz w:val="18"/>
                <w:szCs w:val="18"/>
              </w:rPr>
            </w:pPr>
            <w:r w:rsidRPr="5E44128E" w:rsidR="5E44128E">
              <w:rPr>
                <w:rFonts w:ascii="Times New Roman" w:hAnsi="Times New Roman" w:eastAsia="Times New Roman" w:cs="Times New Roman"/>
                <w:b w:val="0"/>
                <w:bCs w:val="0"/>
                <w:i w:val="0"/>
                <w:iCs w:val="0"/>
                <w:sz w:val="18"/>
                <w:szCs w:val="18"/>
                <w:lang w:val="en-US"/>
              </w:rPr>
              <w:t>Field of Study</w:t>
            </w:r>
          </w:p>
        </w:tc>
        <w:tc>
          <w:tcPr>
            <w:tcW w:w="2339" w:type="dxa"/>
            <w:tcBorders>
              <w:top w:val="single" w:sz="6"/>
              <w:left w:val="single" w:sz="6"/>
              <w:bottom w:val="single" w:sz="6"/>
              <w:right w:val="double" w:sz="12"/>
            </w:tcBorders>
            <w:tcMar>
              <w:left w:w="105" w:type="dxa"/>
              <w:right w:w="105" w:type="dxa"/>
            </w:tcMar>
            <w:vAlign w:val="top"/>
          </w:tcPr>
          <w:p w:rsidR="5E44128E" w:rsidP="5E44128E" w:rsidRDefault="5E44128E" w14:paraId="7265E14E" w14:textId="03BADA36">
            <w:pPr>
              <w:jc w:val="center"/>
              <w:rPr>
                <w:rFonts w:ascii="Times New Roman" w:hAnsi="Times New Roman" w:eastAsia="Times New Roman" w:cs="Times New Roman"/>
                <w:b w:val="0"/>
                <w:bCs w:val="0"/>
                <w:i w:val="0"/>
                <w:iCs w:val="0"/>
                <w:sz w:val="18"/>
                <w:szCs w:val="18"/>
              </w:rPr>
            </w:pPr>
          </w:p>
          <w:p w:rsidR="5E44128E" w:rsidP="5E44128E" w:rsidRDefault="5E44128E" w14:paraId="520E4D02" w14:textId="0D1E528F">
            <w:pPr>
              <w:ind w:firstLine="0"/>
              <w:jc w:val="center"/>
              <w:rPr>
                <w:rFonts w:ascii="Times New Roman" w:hAnsi="Times New Roman" w:eastAsia="Times New Roman" w:cs="Times New Roman"/>
                <w:b w:val="0"/>
                <w:bCs w:val="0"/>
                <w:i w:val="0"/>
                <w:iCs w:val="0"/>
                <w:sz w:val="18"/>
                <w:szCs w:val="18"/>
              </w:rPr>
            </w:pPr>
            <w:r w:rsidRPr="5E44128E" w:rsidR="5E44128E">
              <w:rPr>
                <w:rFonts w:ascii="Times New Roman" w:hAnsi="Times New Roman" w:eastAsia="Times New Roman" w:cs="Times New Roman"/>
                <w:b w:val="0"/>
                <w:bCs w:val="0"/>
                <w:i w:val="0"/>
                <w:iCs w:val="0"/>
                <w:sz w:val="18"/>
                <w:szCs w:val="18"/>
                <w:lang w:val="en-GB"/>
              </w:rPr>
              <w:t>Presentation Language</w:t>
            </w:r>
          </w:p>
        </w:tc>
      </w:tr>
      <w:tr w:rsidR="5E44128E" w:rsidTr="5E44128E" w14:paraId="0BF42158">
        <w:trPr>
          <w:trHeight w:val="300"/>
        </w:trPr>
        <w:tc>
          <w:tcPr>
            <w:tcW w:w="2338" w:type="dxa"/>
            <w:tcBorders>
              <w:top w:val="single" w:sz="6"/>
              <w:left w:val="double" w:sz="12"/>
              <w:bottom w:val="double" w:sz="12"/>
              <w:right w:val="single" w:sz="6"/>
            </w:tcBorders>
            <w:tcMar>
              <w:left w:w="105" w:type="dxa"/>
              <w:right w:w="105" w:type="dxa"/>
            </w:tcMar>
            <w:vAlign w:val="center"/>
          </w:tcPr>
          <w:p w:rsidR="567EF23F" w:rsidP="5E44128E" w:rsidRDefault="567EF23F" w14:paraId="1A3D2994" w14:textId="65556609">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567EF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Online</w:t>
            </w:r>
          </w:p>
        </w:tc>
        <w:tc>
          <w:tcPr>
            <w:tcW w:w="4754" w:type="dxa"/>
            <w:gridSpan w:val="2"/>
            <w:tcBorders>
              <w:top w:val="single" w:sz="6"/>
              <w:left w:val="single" w:sz="6"/>
              <w:bottom w:val="double" w:sz="12"/>
              <w:right w:val="single" w:sz="6"/>
            </w:tcBorders>
            <w:tcMar>
              <w:left w:w="105" w:type="dxa"/>
              <w:right w:w="105" w:type="dxa"/>
            </w:tcMar>
            <w:vAlign w:val="center"/>
          </w:tcPr>
          <w:p w:rsidR="567EF23F" w:rsidP="5E44128E" w:rsidRDefault="567EF23F" w14:paraId="264B04BB" w14:textId="39ECA0DF">
            <w:pPr>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567EF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Digital Transformation and Society</w:t>
            </w:r>
          </w:p>
        </w:tc>
        <w:tc>
          <w:tcPr>
            <w:tcW w:w="2339" w:type="dxa"/>
            <w:tcBorders>
              <w:top w:val="single" w:sz="6"/>
              <w:left w:val="single" w:sz="6"/>
              <w:bottom w:val="double" w:sz="12"/>
              <w:right w:val="double" w:sz="12"/>
            </w:tcBorders>
            <w:tcMar>
              <w:left w:w="105" w:type="dxa"/>
              <w:right w:w="105" w:type="dxa"/>
            </w:tcMar>
            <w:vAlign w:val="center"/>
          </w:tcPr>
          <w:p w:rsidR="567EF23F" w:rsidP="5E44128E" w:rsidRDefault="567EF23F" w14:paraId="38700BC5" w14:textId="40FFFAAD">
            <w:pPr>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E44128E" w:rsidR="567EF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Portuguese</w:t>
            </w:r>
          </w:p>
        </w:tc>
      </w:tr>
    </w:tbl>
    <w:p w:rsidRPr="00D361CB" w:rsidR="006F22B2" w:rsidP="5E44128E" w:rsidRDefault="006F22B2" w14:paraId="235C66B1" w14:textId="03852E7F">
      <w:pPr>
        <w:bidi w:val="0"/>
        <w:rPr>
          <w:rFonts w:ascii="Calibri" w:hAnsi="Calibri" w:eastAsia="Calibri" w:cs="Calibri"/>
          <w:b w:val="0"/>
          <w:bCs w:val="0"/>
          <w:i w:val="0"/>
          <w:iCs w:val="0"/>
          <w:caps w:val="0"/>
          <w:smallCaps w:val="0"/>
          <w:noProof w:val="0"/>
          <w:color w:val="000000" w:themeColor="text1" w:themeTint="FF" w:themeShade="FF"/>
          <w:sz w:val="22"/>
          <w:szCs w:val="22"/>
          <w:lang w:val="pt-BR"/>
        </w:rPr>
      </w:pPr>
    </w:p>
    <w:p w:rsidRPr="00D361CB" w:rsidR="006F22B2" w:rsidP="00D361CB" w:rsidRDefault="006F22B2" w14:paraId="0694BAC5" w14:textId="01AEDD21"/>
    <w:sectPr w:rsidRPr="00D361CB" w:rsidR="006F22B2">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A70"/>
    <w:multiLevelType w:val="multilevel"/>
    <w:tmpl w:val="700046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DF40032"/>
    <w:multiLevelType w:val="multilevel"/>
    <w:tmpl w:val="3960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45211A"/>
    <w:multiLevelType w:val="multilevel"/>
    <w:tmpl w:val="5A82C2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AB76924"/>
    <w:multiLevelType w:val="multilevel"/>
    <w:tmpl w:val="C2CA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1A6434"/>
    <w:multiLevelType w:val="multilevel"/>
    <w:tmpl w:val="B0F4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8904E7"/>
    <w:multiLevelType w:val="multilevel"/>
    <w:tmpl w:val="688A10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49326337">
    <w:abstractNumId w:val="1"/>
  </w:num>
  <w:num w:numId="2" w16cid:durableId="233244098">
    <w:abstractNumId w:val="5"/>
  </w:num>
  <w:num w:numId="3" w16cid:durableId="1734281160">
    <w:abstractNumId w:val="0"/>
  </w:num>
  <w:num w:numId="4" w16cid:durableId="401491779">
    <w:abstractNumId w:val="4"/>
  </w:num>
  <w:num w:numId="5" w16cid:durableId="1990747678">
    <w:abstractNumId w:val="3"/>
  </w:num>
  <w:num w:numId="6" w16cid:durableId="2024866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42"/>
    <w:rsid w:val="00326142"/>
    <w:rsid w:val="00425257"/>
    <w:rsid w:val="00674151"/>
    <w:rsid w:val="006F22B2"/>
    <w:rsid w:val="007C6D87"/>
    <w:rsid w:val="00D361CB"/>
    <w:rsid w:val="00E263AF"/>
    <w:rsid w:val="00FF7B9E"/>
    <w:rsid w:val="09D1A9FA"/>
    <w:rsid w:val="0A38F359"/>
    <w:rsid w:val="0D4B411D"/>
    <w:rsid w:val="0EBA2400"/>
    <w:rsid w:val="10E975D3"/>
    <w:rsid w:val="1A376AFA"/>
    <w:rsid w:val="1BD8DD65"/>
    <w:rsid w:val="1D163F12"/>
    <w:rsid w:val="1F382BAD"/>
    <w:rsid w:val="207AFBB2"/>
    <w:rsid w:val="207AFBB2"/>
    <w:rsid w:val="25190579"/>
    <w:rsid w:val="2762B8AC"/>
    <w:rsid w:val="281B2510"/>
    <w:rsid w:val="2BC697FB"/>
    <w:rsid w:val="2BC697FB"/>
    <w:rsid w:val="2BFCBDC4"/>
    <w:rsid w:val="2C22A516"/>
    <w:rsid w:val="2CC00B44"/>
    <w:rsid w:val="2CEE2717"/>
    <w:rsid w:val="2D11D709"/>
    <w:rsid w:val="34D1EEF1"/>
    <w:rsid w:val="35476A17"/>
    <w:rsid w:val="35AF688B"/>
    <w:rsid w:val="3B11FE82"/>
    <w:rsid w:val="443BD816"/>
    <w:rsid w:val="443BD816"/>
    <w:rsid w:val="474521AB"/>
    <w:rsid w:val="4B7DDCE4"/>
    <w:rsid w:val="4DFB4301"/>
    <w:rsid w:val="4E81AFC2"/>
    <w:rsid w:val="4F383225"/>
    <w:rsid w:val="5013FE33"/>
    <w:rsid w:val="52D3502C"/>
    <w:rsid w:val="53327A1F"/>
    <w:rsid w:val="5457E206"/>
    <w:rsid w:val="567EF23F"/>
    <w:rsid w:val="5D9EDB6F"/>
    <w:rsid w:val="5E44128E"/>
    <w:rsid w:val="5E9375AE"/>
    <w:rsid w:val="655EAA5B"/>
    <w:rsid w:val="6620CFAA"/>
    <w:rsid w:val="666209F0"/>
    <w:rsid w:val="6664BADE"/>
    <w:rsid w:val="6797813E"/>
    <w:rsid w:val="6EA207B1"/>
    <w:rsid w:val="6EA7FAF8"/>
    <w:rsid w:val="78B1FE21"/>
    <w:rsid w:val="7B583800"/>
    <w:rsid w:val="7D502841"/>
    <w:rsid w:val="7E8A7300"/>
    <w:rsid w:val="7E8A7300"/>
    <w:rsid w:val="7F28F683"/>
    <w:rsid w:val="7FAF7BD7"/>
    <w:rsid w:val="7FDEDA47"/>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FA67"/>
  <w15:chartTrackingRefBased/>
  <w15:docId w15:val="{684046C5-40A2-C642-8081-CD100D1C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61CB"/>
    <w:pPr>
      <w:spacing w:before="100" w:beforeAutospacing="1" w:after="100" w:afterAutospacing="1" w:line="360" w:lineRule="auto"/>
      <w:ind w:firstLine="720"/>
      <w:jc w:val="both"/>
    </w:pPr>
    <w:rPr>
      <w:rFonts w:ascii="Arial" w:hAnsi="Arial" w:eastAsia="Times New Roman" w:cs="Arial"/>
      <w:kern w:val="0"/>
      <w14:ligatures w14:val="none"/>
    </w:rPr>
  </w:style>
  <w:style w:type="paragraph" w:styleId="Heading1">
    <w:name w:val="heading 1"/>
    <w:basedOn w:val="Normal"/>
    <w:next w:val="Normal"/>
    <w:link w:val="Heading1Char"/>
    <w:uiPriority w:val="9"/>
    <w:qFormat/>
    <w:rsid w:val="00D361CB"/>
    <w:pPr>
      <w:keepNext/>
      <w:keepLines/>
      <w:spacing w:before="720" w:beforeAutospacing="0" w:after="720" w:afterAutospacing="0"/>
      <w:ind w:firstLine="0"/>
      <w:outlineLvl w:val="0"/>
    </w:pPr>
    <w:rPr>
      <w:rFonts w:eastAsiaTheme="majorEastAsia"/>
      <w:b/>
      <w:bCs/>
      <w:caps/>
      <w:color w:val="000000" w:themeColor="text1"/>
    </w:rPr>
  </w:style>
  <w:style w:type="paragraph" w:styleId="Heading2">
    <w:name w:val="heading 2"/>
    <w:basedOn w:val="Normal"/>
    <w:next w:val="Normal"/>
    <w:link w:val="Heading2Char"/>
    <w:uiPriority w:val="9"/>
    <w:unhideWhenUsed/>
    <w:qFormat/>
    <w:rsid w:val="0032614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61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1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1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1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1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1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14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ABNT" w:customStyle="1">
    <w:name w:val="ABNT"/>
    <w:basedOn w:val="TableNormal"/>
    <w:uiPriority w:val="99"/>
    <w:rsid w:val="00674151"/>
    <w:pPr>
      <w:spacing w:after="0" w:line="240" w:lineRule="auto"/>
    </w:pPr>
    <w:rPr>
      <w:rFonts w:ascii="Arial" w:hAnsi="Arial" w:eastAsia="Arial" w:cs="Arial"/>
      <w:color w:val="0E0E0E"/>
      <w:kern w:val="0"/>
      <w:sz w:val="20"/>
      <w:lang w:val="pt-BR"/>
      <w14:ligatures w14:val="none"/>
    </w:rPr>
    <w:tblPr>
      <w:tblBorders>
        <w:top w:val="single" w:color="auto" w:sz="18" w:space="0"/>
        <w:bottom w:val="single" w:color="auto" w:sz="12" w:space="0"/>
      </w:tblBorders>
      <w:tblCellMar>
        <w:top w:w="113" w:type="dxa"/>
        <w:left w:w="142" w:type="dxa"/>
        <w:bottom w:w="113" w:type="dxa"/>
        <w:right w:w="142" w:type="dxa"/>
      </w:tblCellMar>
    </w:tblPr>
    <w:tblStylePr w:type="firstRow">
      <w:tblPr/>
      <w:tcPr>
        <w:tcBorders>
          <w:top w:val="single" w:color="auto" w:sz="18" w:space="0"/>
          <w:left w:val="nil"/>
          <w:bottom w:val="single" w:color="auto" w:sz="18" w:space="0"/>
          <w:right w:val="nil"/>
          <w:insideH w:val="nil"/>
          <w:insideV w:val="nil"/>
          <w:tl2br w:val="nil"/>
          <w:tr2bl w:val="nil"/>
        </w:tcBorders>
      </w:tcPr>
    </w:tblStylePr>
  </w:style>
  <w:style w:type="character" w:styleId="Heading1Char" w:customStyle="1">
    <w:name w:val="Heading 1 Char"/>
    <w:basedOn w:val="DefaultParagraphFont"/>
    <w:link w:val="Heading1"/>
    <w:uiPriority w:val="9"/>
    <w:rsid w:val="00D361CB"/>
    <w:rPr>
      <w:rFonts w:ascii="Arial" w:hAnsi="Arial" w:cs="Arial" w:eastAsiaTheme="majorEastAsia"/>
      <w:b/>
      <w:bCs/>
      <w:caps/>
      <w:color w:val="000000" w:themeColor="text1"/>
      <w:kern w:val="0"/>
      <w14:ligatures w14:val="none"/>
    </w:rPr>
  </w:style>
  <w:style w:type="character" w:styleId="Heading2Char" w:customStyle="1">
    <w:name w:val="Heading 2 Char"/>
    <w:basedOn w:val="DefaultParagraphFont"/>
    <w:link w:val="Heading2"/>
    <w:uiPriority w:val="9"/>
    <w:rsid w:val="0032614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32614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2614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2614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2614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2614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2614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26142"/>
    <w:rPr>
      <w:rFonts w:eastAsiaTheme="majorEastAsia" w:cstheme="majorBidi"/>
      <w:color w:val="272727" w:themeColor="text1" w:themeTint="D8"/>
    </w:rPr>
  </w:style>
  <w:style w:type="paragraph" w:styleId="Title">
    <w:name w:val="Title"/>
    <w:basedOn w:val="Normal"/>
    <w:next w:val="Normal"/>
    <w:link w:val="TitleChar"/>
    <w:uiPriority w:val="10"/>
    <w:qFormat/>
    <w:rsid w:val="00D361CB"/>
    <w:pPr>
      <w:spacing w:after="80"/>
      <w:ind w:firstLine="0"/>
      <w:contextualSpacing/>
      <w:jc w:val="center"/>
    </w:pPr>
    <w:rPr>
      <w:rFonts w:eastAsiaTheme="majorEastAsia"/>
      <w:b/>
      <w:bCs/>
      <w:spacing w:val="-10"/>
      <w:kern w:val="28"/>
    </w:rPr>
  </w:style>
  <w:style w:type="character" w:styleId="TitleChar" w:customStyle="1">
    <w:name w:val="Title Char"/>
    <w:basedOn w:val="DefaultParagraphFont"/>
    <w:link w:val="Title"/>
    <w:uiPriority w:val="10"/>
    <w:rsid w:val="00D361CB"/>
    <w:rPr>
      <w:rFonts w:ascii="Arial" w:hAnsi="Arial" w:cs="Arial" w:eastAsiaTheme="majorEastAsia"/>
      <w:b/>
      <w:bCs/>
      <w:spacing w:val="-10"/>
      <w:kern w:val="28"/>
      <w14:ligatures w14:val="none"/>
    </w:rPr>
  </w:style>
  <w:style w:type="paragraph" w:styleId="Subtitle">
    <w:name w:val="Subtitle"/>
    <w:basedOn w:val="Normal"/>
    <w:next w:val="Normal"/>
    <w:link w:val="SubtitleChar"/>
    <w:uiPriority w:val="11"/>
    <w:qFormat/>
    <w:rsid w:val="0032614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261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142"/>
    <w:pPr>
      <w:spacing w:before="160"/>
      <w:jc w:val="center"/>
    </w:pPr>
    <w:rPr>
      <w:i/>
      <w:iCs/>
      <w:color w:val="404040" w:themeColor="text1" w:themeTint="BF"/>
    </w:rPr>
  </w:style>
  <w:style w:type="character" w:styleId="QuoteChar" w:customStyle="1">
    <w:name w:val="Quote Char"/>
    <w:basedOn w:val="DefaultParagraphFont"/>
    <w:link w:val="Quote"/>
    <w:uiPriority w:val="29"/>
    <w:rsid w:val="00326142"/>
    <w:rPr>
      <w:i/>
      <w:iCs/>
      <w:color w:val="404040" w:themeColor="text1" w:themeTint="BF"/>
    </w:rPr>
  </w:style>
  <w:style w:type="paragraph" w:styleId="ListParagraph">
    <w:name w:val="List Paragraph"/>
    <w:basedOn w:val="Normal"/>
    <w:uiPriority w:val="34"/>
    <w:qFormat/>
    <w:rsid w:val="00326142"/>
    <w:pPr>
      <w:ind w:left="720"/>
      <w:contextualSpacing/>
    </w:pPr>
  </w:style>
  <w:style w:type="character" w:styleId="IntenseEmphasis">
    <w:name w:val="Intense Emphasis"/>
    <w:basedOn w:val="DefaultParagraphFont"/>
    <w:uiPriority w:val="21"/>
    <w:qFormat/>
    <w:rsid w:val="00326142"/>
    <w:rPr>
      <w:i/>
      <w:iCs/>
      <w:color w:val="0F4761" w:themeColor="accent1" w:themeShade="BF"/>
    </w:rPr>
  </w:style>
  <w:style w:type="paragraph" w:styleId="IntenseQuote">
    <w:name w:val="Intense Quote"/>
    <w:basedOn w:val="Normal"/>
    <w:next w:val="Normal"/>
    <w:link w:val="IntenseQuoteChar"/>
    <w:uiPriority w:val="30"/>
    <w:qFormat/>
    <w:rsid w:val="0032614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26142"/>
    <w:rPr>
      <w:i/>
      <w:iCs/>
      <w:color w:val="0F4761" w:themeColor="accent1" w:themeShade="BF"/>
    </w:rPr>
  </w:style>
  <w:style w:type="character" w:styleId="IntenseReference">
    <w:name w:val="Intense Reference"/>
    <w:basedOn w:val="DefaultParagraphFont"/>
    <w:uiPriority w:val="32"/>
    <w:qFormat/>
    <w:rsid w:val="00326142"/>
    <w:rPr>
      <w:b/>
      <w:bCs/>
      <w:smallCaps/>
      <w:color w:val="0F4761" w:themeColor="accent1" w:themeShade="BF"/>
      <w:spacing w:val="5"/>
    </w:rPr>
  </w:style>
  <w:style w:type="paragraph" w:styleId="p1" w:customStyle="1">
    <w:name w:val="p1"/>
    <w:basedOn w:val="Normal"/>
    <w:rsid w:val="00326142"/>
    <w:pPr>
      <w:spacing w:line="240" w:lineRule="auto"/>
    </w:pPr>
    <w:rPr>
      <w:rFonts w:ascii="Times New Roman" w:hAnsi="Times New Roman" w:cs="Times New Roman"/>
    </w:rPr>
  </w:style>
  <w:style w:type="character" w:styleId="s1" w:customStyle="1">
    <w:name w:val="s1"/>
    <w:basedOn w:val="DefaultParagraphFont"/>
    <w:rsid w:val="00326142"/>
  </w:style>
  <w:style w:type="paragraph" w:styleId="p3" w:customStyle="1">
    <w:name w:val="p3"/>
    <w:basedOn w:val="Normal"/>
    <w:rsid w:val="00326142"/>
    <w:pPr>
      <w:spacing w:line="240" w:lineRule="auto"/>
    </w:pPr>
    <w:rPr>
      <w:rFonts w:ascii="Times New Roman" w:hAnsi="Times New Roman" w:cs="Times New Roman"/>
    </w:rPr>
  </w:style>
  <w:style w:type="paragraph" w:styleId="p4" w:customStyle="1">
    <w:name w:val="p4"/>
    <w:basedOn w:val="Normal"/>
    <w:rsid w:val="00326142"/>
    <w:pPr>
      <w:spacing w:line="240" w:lineRule="auto"/>
    </w:pPr>
    <w:rPr>
      <w:rFonts w:ascii="Times New Roman" w:hAnsi="Times New Roman" w:cs="Times New Roman"/>
    </w:rPr>
  </w:style>
  <w:style w:type="character" w:styleId="s2" w:customStyle="1">
    <w:name w:val="s2"/>
    <w:basedOn w:val="DefaultParagraphFont"/>
    <w:rsid w:val="00326142"/>
  </w:style>
  <w:style w:type="paragraph" w:styleId="p2" w:customStyle="1">
    <w:name w:val="p2"/>
    <w:basedOn w:val="Normal"/>
    <w:rsid w:val="00326142"/>
    <w:pPr>
      <w:spacing w:line="240" w:lineRule="auto"/>
    </w:pPr>
    <w:rPr>
      <w:rFonts w:ascii="Times New Roman" w:hAnsi="Times New Roman" w:cs="Times New Roman"/>
    </w:rPr>
  </w:style>
  <w:style w:type="paragraph" w:styleId="referencias" w:customStyle="1">
    <w:name w:val="referencias"/>
    <w:basedOn w:val="Normal"/>
    <w:qFormat/>
    <w:rsid w:val="00D361CB"/>
    <w:pPr>
      <w:ind w:firstLine="0"/>
    </w:pPr>
    <w:rPr>
      <w:sz w:val="21"/>
      <w:szCs w:val="2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2690">
      <w:bodyDiv w:val="1"/>
      <w:marLeft w:val="0"/>
      <w:marRight w:val="0"/>
      <w:marTop w:val="0"/>
      <w:marBottom w:val="0"/>
      <w:divBdr>
        <w:top w:val="none" w:sz="0" w:space="0" w:color="auto"/>
        <w:left w:val="none" w:sz="0" w:space="0" w:color="auto"/>
        <w:bottom w:val="none" w:sz="0" w:space="0" w:color="auto"/>
        <w:right w:val="none" w:sz="0" w:space="0" w:color="auto"/>
      </w:divBdr>
    </w:div>
    <w:div w:id="128060494">
      <w:bodyDiv w:val="1"/>
      <w:marLeft w:val="0"/>
      <w:marRight w:val="0"/>
      <w:marTop w:val="0"/>
      <w:marBottom w:val="0"/>
      <w:divBdr>
        <w:top w:val="none" w:sz="0" w:space="0" w:color="auto"/>
        <w:left w:val="none" w:sz="0" w:space="0" w:color="auto"/>
        <w:bottom w:val="none" w:sz="0" w:space="0" w:color="auto"/>
        <w:right w:val="none" w:sz="0" w:space="0" w:color="auto"/>
      </w:divBdr>
    </w:div>
    <w:div w:id="173308366">
      <w:bodyDiv w:val="1"/>
      <w:marLeft w:val="0"/>
      <w:marRight w:val="0"/>
      <w:marTop w:val="0"/>
      <w:marBottom w:val="0"/>
      <w:divBdr>
        <w:top w:val="none" w:sz="0" w:space="0" w:color="auto"/>
        <w:left w:val="none" w:sz="0" w:space="0" w:color="auto"/>
        <w:bottom w:val="none" w:sz="0" w:space="0" w:color="auto"/>
        <w:right w:val="none" w:sz="0" w:space="0" w:color="auto"/>
      </w:divBdr>
    </w:div>
    <w:div w:id="414202967">
      <w:bodyDiv w:val="1"/>
      <w:marLeft w:val="0"/>
      <w:marRight w:val="0"/>
      <w:marTop w:val="0"/>
      <w:marBottom w:val="0"/>
      <w:divBdr>
        <w:top w:val="none" w:sz="0" w:space="0" w:color="auto"/>
        <w:left w:val="none" w:sz="0" w:space="0" w:color="auto"/>
        <w:bottom w:val="none" w:sz="0" w:space="0" w:color="auto"/>
        <w:right w:val="none" w:sz="0" w:space="0" w:color="auto"/>
      </w:divBdr>
    </w:div>
    <w:div w:id="462388912">
      <w:bodyDiv w:val="1"/>
      <w:marLeft w:val="0"/>
      <w:marRight w:val="0"/>
      <w:marTop w:val="0"/>
      <w:marBottom w:val="0"/>
      <w:divBdr>
        <w:top w:val="none" w:sz="0" w:space="0" w:color="auto"/>
        <w:left w:val="none" w:sz="0" w:space="0" w:color="auto"/>
        <w:bottom w:val="none" w:sz="0" w:space="0" w:color="auto"/>
        <w:right w:val="none" w:sz="0" w:space="0" w:color="auto"/>
      </w:divBdr>
      <w:divsChild>
        <w:div w:id="125836842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474881846">
      <w:bodyDiv w:val="1"/>
      <w:marLeft w:val="0"/>
      <w:marRight w:val="0"/>
      <w:marTop w:val="0"/>
      <w:marBottom w:val="0"/>
      <w:divBdr>
        <w:top w:val="none" w:sz="0" w:space="0" w:color="auto"/>
        <w:left w:val="none" w:sz="0" w:space="0" w:color="auto"/>
        <w:bottom w:val="none" w:sz="0" w:space="0" w:color="auto"/>
        <w:right w:val="none" w:sz="0" w:space="0" w:color="auto"/>
      </w:divBdr>
    </w:div>
    <w:div w:id="737478556">
      <w:bodyDiv w:val="1"/>
      <w:marLeft w:val="0"/>
      <w:marRight w:val="0"/>
      <w:marTop w:val="0"/>
      <w:marBottom w:val="0"/>
      <w:divBdr>
        <w:top w:val="none" w:sz="0" w:space="0" w:color="auto"/>
        <w:left w:val="none" w:sz="0" w:space="0" w:color="auto"/>
        <w:bottom w:val="none" w:sz="0" w:space="0" w:color="auto"/>
        <w:right w:val="none" w:sz="0" w:space="0" w:color="auto"/>
      </w:divBdr>
    </w:div>
    <w:div w:id="829062931">
      <w:bodyDiv w:val="1"/>
      <w:marLeft w:val="0"/>
      <w:marRight w:val="0"/>
      <w:marTop w:val="0"/>
      <w:marBottom w:val="0"/>
      <w:divBdr>
        <w:top w:val="none" w:sz="0" w:space="0" w:color="auto"/>
        <w:left w:val="none" w:sz="0" w:space="0" w:color="auto"/>
        <w:bottom w:val="none" w:sz="0" w:space="0" w:color="auto"/>
        <w:right w:val="none" w:sz="0" w:space="0" w:color="auto"/>
      </w:divBdr>
    </w:div>
    <w:div w:id="854882475">
      <w:bodyDiv w:val="1"/>
      <w:marLeft w:val="0"/>
      <w:marRight w:val="0"/>
      <w:marTop w:val="0"/>
      <w:marBottom w:val="0"/>
      <w:divBdr>
        <w:top w:val="none" w:sz="0" w:space="0" w:color="auto"/>
        <w:left w:val="none" w:sz="0" w:space="0" w:color="auto"/>
        <w:bottom w:val="none" w:sz="0" w:space="0" w:color="auto"/>
        <w:right w:val="none" w:sz="0" w:space="0" w:color="auto"/>
      </w:divBdr>
    </w:div>
    <w:div w:id="892086121">
      <w:bodyDiv w:val="1"/>
      <w:marLeft w:val="0"/>
      <w:marRight w:val="0"/>
      <w:marTop w:val="0"/>
      <w:marBottom w:val="0"/>
      <w:divBdr>
        <w:top w:val="none" w:sz="0" w:space="0" w:color="auto"/>
        <w:left w:val="none" w:sz="0" w:space="0" w:color="auto"/>
        <w:bottom w:val="none" w:sz="0" w:space="0" w:color="auto"/>
        <w:right w:val="none" w:sz="0" w:space="0" w:color="auto"/>
      </w:divBdr>
    </w:div>
    <w:div w:id="931358466">
      <w:bodyDiv w:val="1"/>
      <w:marLeft w:val="0"/>
      <w:marRight w:val="0"/>
      <w:marTop w:val="0"/>
      <w:marBottom w:val="0"/>
      <w:divBdr>
        <w:top w:val="none" w:sz="0" w:space="0" w:color="auto"/>
        <w:left w:val="none" w:sz="0" w:space="0" w:color="auto"/>
        <w:bottom w:val="none" w:sz="0" w:space="0" w:color="auto"/>
        <w:right w:val="none" w:sz="0" w:space="0" w:color="auto"/>
      </w:divBdr>
    </w:div>
    <w:div w:id="1036200147">
      <w:bodyDiv w:val="1"/>
      <w:marLeft w:val="0"/>
      <w:marRight w:val="0"/>
      <w:marTop w:val="0"/>
      <w:marBottom w:val="0"/>
      <w:divBdr>
        <w:top w:val="none" w:sz="0" w:space="0" w:color="auto"/>
        <w:left w:val="none" w:sz="0" w:space="0" w:color="auto"/>
        <w:bottom w:val="none" w:sz="0" w:space="0" w:color="auto"/>
        <w:right w:val="none" w:sz="0" w:space="0" w:color="auto"/>
      </w:divBdr>
    </w:div>
    <w:div w:id="1240559446">
      <w:bodyDiv w:val="1"/>
      <w:marLeft w:val="0"/>
      <w:marRight w:val="0"/>
      <w:marTop w:val="0"/>
      <w:marBottom w:val="0"/>
      <w:divBdr>
        <w:top w:val="none" w:sz="0" w:space="0" w:color="auto"/>
        <w:left w:val="none" w:sz="0" w:space="0" w:color="auto"/>
        <w:bottom w:val="none" w:sz="0" w:space="0" w:color="auto"/>
        <w:right w:val="none" w:sz="0" w:space="0" w:color="auto"/>
      </w:divBdr>
    </w:div>
    <w:div w:id="1256598935">
      <w:bodyDiv w:val="1"/>
      <w:marLeft w:val="0"/>
      <w:marRight w:val="0"/>
      <w:marTop w:val="0"/>
      <w:marBottom w:val="0"/>
      <w:divBdr>
        <w:top w:val="none" w:sz="0" w:space="0" w:color="auto"/>
        <w:left w:val="none" w:sz="0" w:space="0" w:color="auto"/>
        <w:bottom w:val="none" w:sz="0" w:space="0" w:color="auto"/>
        <w:right w:val="none" w:sz="0" w:space="0" w:color="auto"/>
      </w:divBdr>
    </w:div>
    <w:div w:id="1335499115">
      <w:bodyDiv w:val="1"/>
      <w:marLeft w:val="0"/>
      <w:marRight w:val="0"/>
      <w:marTop w:val="0"/>
      <w:marBottom w:val="0"/>
      <w:divBdr>
        <w:top w:val="none" w:sz="0" w:space="0" w:color="auto"/>
        <w:left w:val="none" w:sz="0" w:space="0" w:color="auto"/>
        <w:bottom w:val="none" w:sz="0" w:space="0" w:color="auto"/>
        <w:right w:val="none" w:sz="0" w:space="0" w:color="auto"/>
      </w:divBdr>
    </w:div>
    <w:div w:id="1351956008">
      <w:bodyDiv w:val="1"/>
      <w:marLeft w:val="0"/>
      <w:marRight w:val="0"/>
      <w:marTop w:val="0"/>
      <w:marBottom w:val="0"/>
      <w:divBdr>
        <w:top w:val="none" w:sz="0" w:space="0" w:color="auto"/>
        <w:left w:val="none" w:sz="0" w:space="0" w:color="auto"/>
        <w:bottom w:val="none" w:sz="0" w:space="0" w:color="auto"/>
        <w:right w:val="none" w:sz="0" w:space="0" w:color="auto"/>
      </w:divBdr>
    </w:div>
    <w:div w:id="1667854453">
      <w:bodyDiv w:val="1"/>
      <w:marLeft w:val="0"/>
      <w:marRight w:val="0"/>
      <w:marTop w:val="0"/>
      <w:marBottom w:val="0"/>
      <w:divBdr>
        <w:top w:val="none" w:sz="0" w:space="0" w:color="auto"/>
        <w:left w:val="none" w:sz="0" w:space="0" w:color="auto"/>
        <w:bottom w:val="none" w:sz="0" w:space="0" w:color="auto"/>
        <w:right w:val="none" w:sz="0" w:space="0" w:color="auto"/>
      </w:divBdr>
    </w:div>
    <w:div w:id="1694648277">
      <w:bodyDiv w:val="1"/>
      <w:marLeft w:val="0"/>
      <w:marRight w:val="0"/>
      <w:marTop w:val="0"/>
      <w:marBottom w:val="0"/>
      <w:divBdr>
        <w:top w:val="none" w:sz="0" w:space="0" w:color="auto"/>
        <w:left w:val="none" w:sz="0" w:space="0" w:color="auto"/>
        <w:bottom w:val="none" w:sz="0" w:space="0" w:color="auto"/>
        <w:right w:val="none" w:sz="0" w:space="0" w:color="auto"/>
      </w:divBdr>
    </w:div>
    <w:div w:id="1771663587">
      <w:bodyDiv w:val="1"/>
      <w:marLeft w:val="0"/>
      <w:marRight w:val="0"/>
      <w:marTop w:val="0"/>
      <w:marBottom w:val="0"/>
      <w:divBdr>
        <w:top w:val="none" w:sz="0" w:space="0" w:color="auto"/>
        <w:left w:val="none" w:sz="0" w:space="0" w:color="auto"/>
        <w:bottom w:val="none" w:sz="0" w:space="0" w:color="auto"/>
        <w:right w:val="none" w:sz="0" w:space="0" w:color="auto"/>
      </w:divBdr>
    </w:div>
    <w:div w:id="1778476382">
      <w:bodyDiv w:val="1"/>
      <w:marLeft w:val="0"/>
      <w:marRight w:val="0"/>
      <w:marTop w:val="0"/>
      <w:marBottom w:val="0"/>
      <w:divBdr>
        <w:top w:val="none" w:sz="0" w:space="0" w:color="auto"/>
        <w:left w:val="none" w:sz="0" w:space="0" w:color="auto"/>
        <w:bottom w:val="none" w:sz="0" w:space="0" w:color="auto"/>
        <w:right w:val="none" w:sz="0" w:space="0" w:color="auto"/>
      </w:divBdr>
    </w:div>
    <w:div w:id="2034500374">
      <w:bodyDiv w:val="1"/>
      <w:marLeft w:val="0"/>
      <w:marRight w:val="0"/>
      <w:marTop w:val="0"/>
      <w:marBottom w:val="0"/>
      <w:divBdr>
        <w:top w:val="none" w:sz="0" w:space="0" w:color="auto"/>
        <w:left w:val="none" w:sz="0" w:space="0" w:color="auto"/>
        <w:bottom w:val="none" w:sz="0" w:space="0" w:color="auto"/>
        <w:right w:val="none" w:sz="0" w:space="0" w:color="auto"/>
      </w:divBdr>
    </w:div>
    <w:div w:id="21075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Cirino</dc:creator>
  <keywords/>
  <dc:description/>
  <lastModifiedBy>Beatriz Prado</lastModifiedBy>
  <revision>2</revision>
  <dcterms:created xsi:type="dcterms:W3CDTF">2025-06-14T19:40:00.0000000Z</dcterms:created>
  <dcterms:modified xsi:type="dcterms:W3CDTF">2025-07-02T17:09:04.7905230Z</dcterms:modified>
</coreProperties>
</file>