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9B" w:rsidRDefault="00BB739B" w:rsidP="009866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61514"/>
          <w:sz w:val="24"/>
          <w:szCs w:val="24"/>
        </w:rPr>
      </w:pPr>
      <w:r w:rsidRPr="00BB739B">
        <w:rPr>
          <w:rFonts w:ascii="Times New Roman" w:hAnsi="Times New Roman" w:cs="Times New Roman"/>
          <w:b/>
          <w:bCs/>
          <w:color w:val="161514"/>
          <w:sz w:val="24"/>
          <w:szCs w:val="24"/>
        </w:rPr>
        <w:t xml:space="preserve">AVALIAÇÃO </w:t>
      </w:r>
      <w:r w:rsidRPr="00BB739B">
        <w:rPr>
          <w:rFonts w:ascii="Times New Roman" w:hAnsi="Times New Roman" w:cs="Times New Roman"/>
          <w:b/>
          <w:bCs/>
          <w:i/>
          <w:color w:val="161514"/>
          <w:sz w:val="24"/>
          <w:szCs w:val="24"/>
        </w:rPr>
        <w:t>IN VITRO</w:t>
      </w:r>
      <w:r w:rsidRPr="00BB739B">
        <w:rPr>
          <w:rFonts w:ascii="Times New Roman" w:hAnsi="Times New Roman" w:cs="Times New Roman"/>
          <w:b/>
          <w:bCs/>
          <w:color w:val="161514"/>
          <w:sz w:val="24"/>
          <w:szCs w:val="24"/>
        </w:rPr>
        <w:t xml:space="preserve"> DO BIOVERM® (</w:t>
      </w:r>
      <w:r w:rsidRPr="00BB739B">
        <w:rPr>
          <w:rFonts w:ascii="Times New Roman" w:hAnsi="Times New Roman" w:cs="Times New Roman"/>
          <w:b/>
          <w:bCs/>
          <w:i/>
          <w:color w:val="161514"/>
          <w:sz w:val="24"/>
          <w:szCs w:val="24"/>
        </w:rPr>
        <w:t>Duddingtonia flagrans</w:t>
      </w:r>
      <w:r w:rsidRPr="00BB739B">
        <w:rPr>
          <w:rFonts w:ascii="Times New Roman" w:hAnsi="Times New Roman" w:cs="Times New Roman"/>
          <w:b/>
          <w:bCs/>
          <w:color w:val="161514"/>
          <w:sz w:val="24"/>
          <w:szCs w:val="24"/>
        </w:rPr>
        <w:t>) SOBRE NEMATÓDEOS GASTRINTESTINAIS DE BOVINOS</w:t>
      </w:r>
    </w:p>
    <w:p w:rsidR="00BB739B" w:rsidRPr="00BB739B" w:rsidRDefault="00BB739B" w:rsidP="00BB739B">
      <w:pPr>
        <w:spacing w:after="0"/>
        <w:jc w:val="center"/>
        <w:rPr>
          <w:rFonts w:ascii="Times New Roman" w:hAnsi="Times New Roman" w:cs="Times New Roman"/>
          <w:b/>
          <w:bCs/>
          <w:color w:val="161514"/>
          <w:sz w:val="24"/>
          <w:szCs w:val="24"/>
        </w:rPr>
      </w:pPr>
    </w:p>
    <w:p w:rsidR="00BB739B" w:rsidRPr="00BB739B" w:rsidRDefault="00BB739B" w:rsidP="009866F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Jossiara Abrante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RODRIGUES</w:t>
      </w:r>
      <w:r w:rsidRPr="00BB739B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1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Francisco Leonardo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ROQUE</w:t>
      </w:r>
      <w:r w:rsidRPr="00BB739B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2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Felipe Boniedj Ventura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ÁLVARES</w:t>
      </w:r>
      <w:r w:rsidR="00110A8C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3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Ana Luzia Peixoto da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SILVA</w:t>
      </w:r>
      <w:r w:rsidRPr="00BB739B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2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Estefany Ferreira de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LIMA</w:t>
      </w:r>
      <w:r w:rsidRPr="00BB739B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2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Geraldo Moreira da </w:t>
      </w:r>
      <w:r w:rsidR="004153B5" w:rsidRPr="004153B5">
        <w:rPr>
          <w:rFonts w:ascii="Times New Roman" w:hAnsi="Times New Roman" w:cs="Times New Roman"/>
          <w:b/>
          <w:color w:val="161514"/>
          <w:sz w:val="24"/>
          <w:szCs w:val="24"/>
        </w:rPr>
        <w:t>SILVA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FILHO</w:t>
      </w:r>
      <w:r w:rsidRPr="00BB739B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2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Thais Ferreira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FEITOSA</w:t>
      </w:r>
      <w:r w:rsidR="00110A8C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4</w:t>
      </w:r>
      <w:r w:rsidRPr="00BB739B">
        <w:rPr>
          <w:rFonts w:ascii="Times New Roman" w:hAnsi="Times New Roman" w:cs="Times New Roman"/>
          <w:color w:val="161514"/>
          <w:sz w:val="24"/>
          <w:szCs w:val="24"/>
        </w:rPr>
        <w:t xml:space="preserve">; Vinícius Longo Ribeiro </w:t>
      </w:r>
      <w:r w:rsidRPr="004153B5">
        <w:rPr>
          <w:rFonts w:ascii="Times New Roman" w:hAnsi="Times New Roman" w:cs="Times New Roman"/>
          <w:b/>
          <w:color w:val="161514"/>
          <w:sz w:val="24"/>
          <w:szCs w:val="24"/>
        </w:rPr>
        <w:t>VILELA</w:t>
      </w:r>
      <w:r w:rsidR="00110A8C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4</w:t>
      </w:r>
    </w:p>
    <w:p w:rsidR="00BB739B" w:rsidRPr="00D40248" w:rsidRDefault="008F060A" w:rsidP="00D40248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 Mestre, Médica Veterinária, Doutoranda </w:t>
      </w:r>
      <w:r w:rsidR="00BB739B" w:rsidRPr="00D40248">
        <w:rPr>
          <w:rFonts w:ascii="Times New Roman" w:hAnsi="Times New Roman" w:cs="Times New Roman"/>
          <w:sz w:val="20"/>
          <w:szCs w:val="20"/>
        </w:rPr>
        <w:t>no Programa de Pós-Graduação em Ciência e Saúde Animal, Universidade Federal de Campina Grande, Campus Patos</w:t>
      </w:r>
      <w:r w:rsidR="002401C8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2401C8" w:rsidRPr="00D62604">
          <w:rPr>
            <w:rStyle w:val="Hyperlink"/>
            <w:rFonts w:ascii="Times New Roman" w:hAnsi="Times New Roman" w:cs="Times New Roman"/>
            <w:sz w:val="20"/>
            <w:szCs w:val="20"/>
          </w:rPr>
          <w:t>jossiaraabrante@hotmail.com</w:t>
        </w:r>
      </w:hyperlink>
      <w:r w:rsidR="002401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6F2D" w:rsidRDefault="00BB739B" w:rsidP="00D40248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D40248">
        <w:rPr>
          <w:rFonts w:ascii="Times New Roman" w:hAnsi="Times New Roman" w:cs="Times New Roman"/>
          <w:sz w:val="20"/>
          <w:szCs w:val="20"/>
        </w:rPr>
        <w:t>2</w:t>
      </w:r>
      <w:r w:rsidR="00981A3D" w:rsidRPr="00D40248">
        <w:rPr>
          <w:rFonts w:ascii="Times New Roman" w:hAnsi="Times New Roman" w:cs="Times New Roman"/>
          <w:sz w:val="20"/>
          <w:szCs w:val="20"/>
        </w:rPr>
        <w:t xml:space="preserve"> </w:t>
      </w:r>
      <w:r w:rsidR="006B5DF6">
        <w:rPr>
          <w:rFonts w:ascii="Times New Roman" w:hAnsi="Times New Roman" w:cs="Times New Roman"/>
          <w:sz w:val="20"/>
          <w:szCs w:val="20"/>
        </w:rPr>
        <w:t>Estudantes</w:t>
      </w:r>
      <w:r w:rsidR="00981A3D" w:rsidRPr="00D40248">
        <w:rPr>
          <w:rFonts w:ascii="Times New Roman" w:hAnsi="Times New Roman" w:cs="Times New Roman"/>
          <w:sz w:val="20"/>
          <w:szCs w:val="20"/>
        </w:rPr>
        <w:t xml:space="preserve"> de graduação em Medicina Veterinária pelo Instituto Federal de Educação, Ciência e Tecno</w:t>
      </w:r>
      <w:r w:rsidRPr="00D40248">
        <w:rPr>
          <w:rFonts w:ascii="Times New Roman" w:hAnsi="Times New Roman" w:cs="Times New Roman"/>
          <w:sz w:val="20"/>
          <w:szCs w:val="20"/>
        </w:rPr>
        <w:t>logia da Paraíba, Campus Sousa</w:t>
      </w:r>
    </w:p>
    <w:p w:rsidR="00110A8C" w:rsidRPr="00D40248" w:rsidRDefault="00110A8C" w:rsidP="00D40248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 Graduado </w:t>
      </w:r>
      <w:r w:rsidRPr="00D40248">
        <w:rPr>
          <w:rFonts w:ascii="Times New Roman" w:hAnsi="Times New Roman" w:cs="Times New Roman"/>
          <w:sz w:val="20"/>
          <w:szCs w:val="20"/>
        </w:rPr>
        <w:t>em Medicina Veterinária pelo Instituto Federal de Educação, Ciência e Tecnologia da Paraíba, Campus Sousa</w:t>
      </w:r>
    </w:p>
    <w:p w:rsidR="00981A3D" w:rsidRPr="00D40248" w:rsidRDefault="00110A8C" w:rsidP="00D40248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BB739B" w:rsidRPr="00D40248">
        <w:rPr>
          <w:rFonts w:ascii="Times New Roman" w:hAnsi="Times New Roman" w:cs="Times New Roman"/>
          <w:sz w:val="20"/>
          <w:szCs w:val="20"/>
        </w:rPr>
        <w:t xml:space="preserve"> Professores, Doutores, Médicos Veterinários</w:t>
      </w:r>
      <w:r w:rsidR="00981A3D" w:rsidRPr="00D40248">
        <w:rPr>
          <w:rFonts w:ascii="Times New Roman" w:hAnsi="Times New Roman" w:cs="Times New Roman"/>
          <w:sz w:val="20"/>
          <w:szCs w:val="20"/>
        </w:rPr>
        <w:t>, Docente</w:t>
      </w:r>
      <w:r w:rsidR="00BB739B" w:rsidRPr="00D40248">
        <w:rPr>
          <w:rFonts w:ascii="Times New Roman" w:hAnsi="Times New Roman" w:cs="Times New Roman"/>
          <w:sz w:val="20"/>
          <w:szCs w:val="20"/>
        </w:rPr>
        <w:t>s</w:t>
      </w:r>
      <w:r w:rsidR="00981A3D" w:rsidRPr="00D40248">
        <w:rPr>
          <w:rFonts w:ascii="Times New Roman" w:hAnsi="Times New Roman" w:cs="Times New Roman"/>
          <w:sz w:val="20"/>
          <w:szCs w:val="20"/>
        </w:rPr>
        <w:t xml:space="preserve"> do curso de Medicina Veterinária do Instituto Federal de Educação, Ciência e Tecnologia da Paraíba, Campus Sousa</w:t>
      </w:r>
    </w:p>
    <w:p w:rsidR="00C50B11" w:rsidRPr="00C96F2D" w:rsidRDefault="00C50B11" w:rsidP="00BB7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75A" w:rsidRDefault="00096391" w:rsidP="00362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C9F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180C9F">
        <w:rPr>
          <w:rFonts w:ascii="Times New Roman" w:hAnsi="Times New Roman" w:cs="Times New Roman"/>
          <w:b/>
          <w:sz w:val="24"/>
          <w:szCs w:val="24"/>
        </w:rPr>
        <w:t>esumo</w:t>
      </w:r>
      <w:r w:rsidR="00180C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6F2D" w:rsidRPr="0036275A" w:rsidRDefault="00180C9F" w:rsidP="003627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F8">
        <w:rPr>
          <w:rFonts w:ascii="Times New Roman" w:hAnsi="Times New Roman" w:cs="Times New Roman"/>
          <w:sz w:val="24"/>
          <w:szCs w:val="24"/>
        </w:rPr>
        <w:t>Bioverm® (</w:t>
      </w:r>
      <w:r w:rsidRPr="00F62B07">
        <w:rPr>
          <w:rFonts w:ascii="Times New Roman" w:hAnsi="Times New Roman" w:cs="Times New Roman"/>
          <w:i/>
          <w:sz w:val="24"/>
          <w:szCs w:val="24"/>
        </w:rPr>
        <w:t>Duddingtonia flagrans</w:t>
      </w:r>
      <w:r w:rsidRPr="009D25F8">
        <w:rPr>
          <w:rFonts w:ascii="Times New Roman" w:hAnsi="Times New Roman" w:cs="Times New Roman"/>
          <w:sz w:val="24"/>
          <w:szCs w:val="24"/>
        </w:rPr>
        <w:t>) é uma formulação fúngica indicada para</w:t>
      </w:r>
      <w:r w:rsidR="00F62B07">
        <w:rPr>
          <w:rFonts w:ascii="Times New Roman" w:hAnsi="Times New Roman" w:cs="Times New Roman"/>
          <w:sz w:val="24"/>
          <w:szCs w:val="24"/>
        </w:rPr>
        <w:t xml:space="preserve"> o controle de nematódeos</w:t>
      </w:r>
      <w:r w:rsidRPr="009D25F8">
        <w:rPr>
          <w:rFonts w:ascii="Times New Roman" w:hAnsi="Times New Roman" w:cs="Times New Roman"/>
          <w:sz w:val="24"/>
          <w:szCs w:val="24"/>
        </w:rPr>
        <w:t xml:space="preserve"> gastrintestinais em ruminan</w:t>
      </w:r>
      <w:r w:rsidR="006D5EDE">
        <w:rPr>
          <w:rFonts w:ascii="Times New Roman" w:hAnsi="Times New Roman" w:cs="Times New Roman"/>
          <w:sz w:val="24"/>
          <w:szCs w:val="24"/>
        </w:rPr>
        <w:t xml:space="preserve">tes e eqüinos. </w:t>
      </w:r>
      <w:r w:rsidRPr="009D25F8">
        <w:rPr>
          <w:rFonts w:ascii="Times New Roman" w:hAnsi="Times New Roman" w:cs="Times New Roman"/>
          <w:sz w:val="24"/>
          <w:szCs w:val="24"/>
        </w:rPr>
        <w:t>O objetivo</w:t>
      </w:r>
      <w:r w:rsidR="006B5DF6">
        <w:rPr>
          <w:rFonts w:ascii="Times New Roman" w:hAnsi="Times New Roman" w:cs="Times New Roman"/>
          <w:sz w:val="24"/>
          <w:szCs w:val="24"/>
        </w:rPr>
        <w:t xml:space="preserve"> do estudo</w:t>
      </w:r>
      <w:r w:rsidRPr="009D25F8">
        <w:rPr>
          <w:rFonts w:ascii="Times New Roman" w:hAnsi="Times New Roman" w:cs="Times New Roman"/>
          <w:sz w:val="24"/>
          <w:szCs w:val="24"/>
        </w:rPr>
        <w:t xml:space="preserve"> foi determinar a eficiência do Biov</w:t>
      </w:r>
      <w:r w:rsidR="001212D7">
        <w:rPr>
          <w:rFonts w:ascii="Times New Roman" w:hAnsi="Times New Roman" w:cs="Times New Roman"/>
          <w:sz w:val="24"/>
          <w:szCs w:val="24"/>
        </w:rPr>
        <w:t>erm® contra larvas de nematódeos</w:t>
      </w:r>
      <w:r w:rsidRPr="009D25F8">
        <w:rPr>
          <w:rFonts w:ascii="Times New Roman" w:hAnsi="Times New Roman" w:cs="Times New Roman"/>
          <w:sz w:val="24"/>
          <w:szCs w:val="24"/>
        </w:rPr>
        <w:t xml:space="preserve"> gastrintestinais após passagem pelo trato gastrintestinal de bovinos. Foram utilizados doze animais, divididos em dois grupos. No grupo tratado, uma dose única de 1 g de</w:t>
      </w:r>
      <w:r w:rsidR="00A56A5E">
        <w:rPr>
          <w:rFonts w:ascii="Times New Roman" w:hAnsi="Times New Roman" w:cs="Times New Roman"/>
          <w:sz w:val="24"/>
          <w:szCs w:val="24"/>
        </w:rPr>
        <w:t xml:space="preserve"> Bioverm® por 10 kg de peso vivo</w:t>
      </w:r>
      <w:r w:rsidR="001212D7">
        <w:rPr>
          <w:rFonts w:ascii="Times New Roman" w:hAnsi="Times New Roman" w:cs="Times New Roman"/>
          <w:sz w:val="24"/>
          <w:szCs w:val="24"/>
        </w:rPr>
        <w:t xml:space="preserve"> </w:t>
      </w:r>
      <w:r w:rsidRPr="009D25F8">
        <w:rPr>
          <w:rFonts w:ascii="Times New Roman" w:hAnsi="Times New Roman" w:cs="Times New Roman"/>
          <w:sz w:val="24"/>
          <w:szCs w:val="24"/>
        </w:rPr>
        <w:t xml:space="preserve">foi fornecido para cada animal. Amostras fecais foram obtidas dos animais em cada grupo às 12, 24, 36, 48, 60 e 72 horas após a administração. No ensaio A, </w:t>
      </w:r>
      <w:r w:rsidR="00A56A5E">
        <w:rPr>
          <w:rFonts w:ascii="Times New Roman" w:hAnsi="Times New Roman" w:cs="Times New Roman"/>
          <w:sz w:val="24"/>
          <w:szCs w:val="24"/>
        </w:rPr>
        <w:t>2 g de fezes foram adicionados em</w:t>
      </w:r>
      <w:r w:rsidRPr="009D25F8">
        <w:rPr>
          <w:rFonts w:ascii="Times New Roman" w:hAnsi="Times New Roman" w:cs="Times New Roman"/>
          <w:sz w:val="24"/>
          <w:szCs w:val="24"/>
        </w:rPr>
        <w:t xml:space="preserve"> placas de Petri contendo 2% de meio ágar-água</w:t>
      </w:r>
      <w:r w:rsidR="00743298">
        <w:rPr>
          <w:rFonts w:ascii="Times New Roman" w:hAnsi="Times New Roman" w:cs="Times New Roman"/>
          <w:sz w:val="24"/>
          <w:szCs w:val="24"/>
        </w:rPr>
        <w:t xml:space="preserve"> e 1000 L3 de nematódeos gastrintestinais de bovinos</w:t>
      </w:r>
      <w:r w:rsidRPr="009D25F8">
        <w:rPr>
          <w:rFonts w:ascii="Times New Roman" w:hAnsi="Times New Roman" w:cs="Times New Roman"/>
          <w:sz w:val="24"/>
          <w:szCs w:val="24"/>
        </w:rPr>
        <w:t>. No ensaio B, foram realizadas coproculturas</w:t>
      </w:r>
      <w:r w:rsidR="00743298">
        <w:rPr>
          <w:rFonts w:ascii="Times New Roman" w:hAnsi="Times New Roman" w:cs="Times New Roman"/>
          <w:sz w:val="24"/>
          <w:szCs w:val="24"/>
        </w:rPr>
        <w:t xml:space="preserve"> e adicionada</w:t>
      </w:r>
      <w:r w:rsidR="00A56A5E">
        <w:rPr>
          <w:rFonts w:ascii="Times New Roman" w:hAnsi="Times New Roman" w:cs="Times New Roman"/>
          <w:sz w:val="24"/>
          <w:szCs w:val="24"/>
        </w:rPr>
        <w:t>s</w:t>
      </w:r>
      <w:r w:rsidR="00743298">
        <w:rPr>
          <w:rFonts w:ascii="Times New Roman" w:hAnsi="Times New Roman" w:cs="Times New Roman"/>
          <w:sz w:val="24"/>
          <w:szCs w:val="24"/>
        </w:rPr>
        <w:t xml:space="preserve"> 1000 L3</w:t>
      </w:r>
      <w:r w:rsidRPr="009D25F8">
        <w:rPr>
          <w:rFonts w:ascii="Times New Roman" w:hAnsi="Times New Roman" w:cs="Times New Roman"/>
          <w:sz w:val="24"/>
          <w:szCs w:val="24"/>
        </w:rPr>
        <w:t>. Em ambos os ensaios, o pico de predação larval ocorreu em até 48 horas após a administração de Bioverm®. No ensaio A, uma redução la</w:t>
      </w:r>
      <w:r w:rsidR="001212D7">
        <w:rPr>
          <w:rFonts w:ascii="Times New Roman" w:hAnsi="Times New Roman" w:cs="Times New Roman"/>
          <w:sz w:val="24"/>
          <w:szCs w:val="24"/>
        </w:rPr>
        <w:t>rval significativa (P&lt;</w:t>
      </w:r>
      <w:r w:rsidRPr="009D25F8">
        <w:rPr>
          <w:rFonts w:ascii="Times New Roman" w:hAnsi="Times New Roman" w:cs="Times New Roman"/>
          <w:sz w:val="24"/>
          <w:szCs w:val="24"/>
        </w:rPr>
        <w:t xml:space="preserve">0,05) foi observada em 48 h (88,2%). No ensaio </w:t>
      </w:r>
      <w:r w:rsidR="001212D7">
        <w:rPr>
          <w:rFonts w:ascii="Times New Roman" w:hAnsi="Times New Roman" w:cs="Times New Roman"/>
          <w:sz w:val="24"/>
          <w:szCs w:val="24"/>
        </w:rPr>
        <w:t>B, reduções significativas (P&lt;</w:t>
      </w:r>
      <w:r w:rsidRPr="009D25F8">
        <w:rPr>
          <w:rFonts w:ascii="Times New Roman" w:hAnsi="Times New Roman" w:cs="Times New Roman"/>
          <w:sz w:val="24"/>
          <w:szCs w:val="24"/>
        </w:rPr>
        <w:t>0,05) foram observadas em 36 h (43,7%) e 48 h (82,3%). Bioverm® apresentou alta capacidade predatória</w:t>
      </w:r>
      <w:r w:rsidR="001212D7">
        <w:rPr>
          <w:rFonts w:ascii="Times New Roman" w:hAnsi="Times New Roman" w:cs="Times New Roman"/>
          <w:sz w:val="24"/>
          <w:szCs w:val="24"/>
        </w:rPr>
        <w:t xml:space="preserve"> após passagem pelo trato gastr</w:t>
      </w:r>
      <w:r w:rsidRPr="009D25F8">
        <w:rPr>
          <w:rFonts w:ascii="Times New Roman" w:hAnsi="Times New Roman" w:cs="Times New Roman"/>
          <w:sz w:val="24"/>
          <w:szCs w:val="24"/>
        </w:rPr>
        <w:t xml:space="preserve">intestinal de bovinos e foi eficaz </w:t>
      </w:r>
      <w:r w:rsidR="00442B71">
        <w:rPr>
          <w:rFonts w:ascii="Times New Roman" w:hAnsi="Times New Roman" w:cs="Times New Roman"/>
          <w:sz w:val="24"/>
          <w:szCs w:val="24"/>
        </w:rPr>
        <w:t>no controle de nematódeos</w:t>
      </w:r>
      <w:r w:rsidR="001212D7">
        <w:rPr>
          <w:rFonts w:ascii="Times New Roman" w:hAnsi="Times New Roman" w:cs="Times New Roman"/>
          <w:sz w:val="24"/>
          <w:szCs w:val="24"/>
        </w:rPr>
        <w:t xml:space="preserve"> gastr</w:t>
      </w:r>
      <w:r w:rsidRPr="009D25F8">
        <w:rPr>
          <w:rFonts w:ascii="Times New Roman" w:hAnsi="Times New Roman" w:cs="Times New Roman"/>
          <w:sz w:val="24"/>
          <w:szCs w:val="24"/>
        </w:rPr>
        <w:t>intestinais.</w:t>
      </w:r>
    </w:p>
    <w:p w:rsidR="00C512C2" w:rsidRPr="009D25F8" w:rsidRDefault="00096391" w:rsidP="00C51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5F8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9D25F8">
        <w:rPr>
          <w:rFonts w:ascii="Times New Roman" w:hAnsi="Times New Roman" w:cs="Times New Roman"/>
          <w:b/>
          <w:sz w:val="24"/>
          <w:szCs w:val="24"/>
        </w:rPr>
        <w:t>ras-chave:</w:t>
      </w:r>
      <w:r w:rsidR="009D25F8" w:rsidRPr="009D25F8">
        <w:rPr>
          <w:rFonts w:ascii="Times New Roman" w:hAnsi="Times New Roman" w:cs="Times New Roman"/>
          <w:sz w:val="24"/>
          <w:szCs w:val="24"/>
        </w:rPr>
        <w:t xml:space="preserve"> </w:t>
      </w:r>
      <w:r w:rsidR="00F62B07">
        <w:rPr>
          <w:rFonts w:ascii="Times New Roman" w:hAnsi="Times New Roman" w:cs="Times New Roman"/>
          <w:sz w:val="24"/>
          <w:szCs w:val="24"/>
        </w:rPr>
        <w:t xml:space="preserve">Bovinocultura, Controle biológico, Fungos </w:t>
      </w:r>
      <w:r w:rsidR="00B50264" w:rsidRPr="00F62B07">
        <w:rPr>
          <w:rFonts w:ascii="Times New Roman" w:hAnsi="Times New Roman" w:cs="Times New Roman"/>
          <w:sz w:val="24"/>
          <w:szCs w:val="24"/>
        </w:rPr>
        <w:t>nematófagos</w:t>
      </w:r>
      <w:r w:rsidR="00F62B07">
        <w:rPr>
          <w:rFonts w:ascii="Times New Roman" w:hAnsi="Times New Roman" w:cs="Times New Roman"/>
          <w:sz w:val="24"/>
          <w:szCs w:val="24"/>
        </w:rPr>
        <w:t>, Helmintoses.</w:t>
      </w:r>
      <w:r w:rsidR="009D25F8" w:rsidRPr="009D25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050" w:rsidRDefault="00BE61DE" w:rsidP="0036275A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</w:p>
    <w:p w:rsidR="00512E84" w:rsidRDefault="00F62B07" w:rsidP="00E90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2B07">
        <w:rPr>
          <w:rFonts w:ascii="Times New Roman" w:hAnsi="Times New Roman" w:cs="Times New Roman"/>
          <w:sz w:val="24"/>
          <w:szCs w:val="24"/>
        </w:rPr>
        <w:t>O uso de fungos nematófagos para controle biológico de helmintos gastrintestinais em animais tem sido considerado um método alternativo promissor. Esses fun</w:t>
      </w:r>
      <w:r w:rsidR="00F17DCD">
        <w:rPr>
          <w:rFonts w:ascii="Times New Roman" w:hAnsi="Times New Roman" w:cs="Times New Roman"/>
          <w:sz w:val="24"/>
          <w:szCs w:val="24"/>
        </w:rPr>
        <w:t>gos atacam larvas infectantes no</w:t>
      </w:r>
      <w:r w:rsidRPr="00F62B07">
        <w:rPr>
          <w:rFonts w:ascii="Times New Roman" w:hAnsi="Times New Roman" w:cs="Times New Roman"/>
          <w:sz w:val="24"/>
          <w:szCs w:val="24"/>
        </w:rPr>
        <w:t xml:space="preserve"> ambiente, reduzindo assim a contaminação das pasta</w:t>
      </w:r>
      <w:r w:rsidR="00BE4010">
        <w:rPr>
          <w:rFonts w:ascii="Times New Roman" w:hAnsi="Times New Roman" w:cs="Times New Roman"/>
          <w:sz w:val="24"/>
          <w:szCs w:val="24"/>
        </w:rPr>
        <w:t>gens e a reinfecção dos animais.</w:t>
      </w:r>
      <w:r w:rsidRPr="00F62B07">
        <w:rPr>
          <w:rFonts w:ascii="Times New Roman" w:hAnsi="Times New Roman" w:cs="Times New Roman"/>
          <w:sz w:val="24"/>
          <w:szCs w:val="24"/>
        </w:rPr>
        <w:t xml:space="preserve"> As espécies fúngicas </w:t>
      </w:r>
      <w:r w:rsidRPr="00D768BA">
        <w:rPr>
          <w:rFonts w:ascii="Times New Roman" w:hAnsi="Times New Roman" w:cs="Times New Roman"/>
          <w:sz w:val="24"/>
          <w:szCs w:val="24"/>
        </w:rPr>
        <w:t>que formam clamidósporos se destacam pela capacidade de sobrevi</w:t>
      </w:r>
      <w:r w:rsidR="00CC6931" w:rsidRPr="00D768BA">
        <w:rPr>
          <w:rFonts w:ascii="Times New Roman" w:hAnsi="Times New Roman" w:cs="Times New Roman"/>
          <w:sz w:val="24"/>
          <w:szCs w:val="24"/>
        </w:rPr>
        <w:t>ver à passagem pelo trato gastr</w:t>
      </w:r>
      <w:r w:rsidRPr="00D768BA">
        <w:rPr>
          <w:rFonts w:ascii="Times New Roman" w:hAnsi="Times New Roman" w:cs="Times New Roman"/>
          <w:sz w:val="24"/>
          <w:szCs w:val="24"/>
        </w:rPr>
        <w:t>intestinal dos animais</w:t>
      </w:r>
      <w:r w:rsidR="00BB5143" w:rsidRPr="00D768BA">
        <w:rPr>
          <w:rFonts w:ascii="Times New Roman" w:hAnsi="Times New Roman" w:cs="Times New Roman"/>
          <w:sz w:val="24"/>
          <w:szCs w:val="24"/>
        </w:rPr>
        <w:t>, dentre elas</w:t>
      </w:r>
      <w:r w:rsidR="00EC29E4" w:rsidRPr="00D768BA">
        <w:rPr>
          <w:rFonts w:ascii="Times New Roman" w:hAnsi="Times New Roman" w:cs="Times New Roman"/>
          <w:sz w:val="24"/>
          <w:szCs w:val="24"/>
        </w:rPr>
        <w:t>,</w:t>
      </w:r>
      <w:r w:rsidRPr="00D768BA">
        <w:rPr>
          <w:rFonts w:ascii="Times New Roman" w:hAnsi="Times New Roman" w:cs="Times New Roman"/>
          <w:sz w:val="24"/>
          <w:szCs w:val="24"/>
        </w:rPr>
        <w:t xml:space="preserve"> </w:t>
      </w:r>
      <w:r w:rsidR="00EC29E4" w:rsidRPr="00D768BA">
        <w:rPr>
          <w:rFonts w:ascii="Times New Roman" w:hAnsi="Times New Roman" w:cs="Times New Roman"/>
          <w:i/>
          <w:sz w:val="24"/>
          <w:szCs w:val="24"/>
        </w:rPr>
        <w:t>Duddingtonia flagrans</w:t>
      </w:r>
      <w:r w:rsidR="00EC29E4" w:rsidRPr="00D768BA">
        <w:rPr>
          <w:rFonts w:ascii="Times New Roman" w:hAnsi="Times New Roman" w:cs="Times New Roman"/>
          <w:sz w:val="24"/>
          <w:szCs w:val="24"/>
        </w:rPr>
        <w:t xml:space="preserve"> é a espécie mais estudada </w:t>
      </w:r>
      <w:r w:rsidR="00BE4010" w:rsidRPr="00D768BA">
        <w:rPr>
          <w:rFonts w:ascii="Times New Roman" w:hAnsi="Times New Roman" w:cs="Times New Roman"/>
          <w:sz w:val="24"/>
          <w:szCs w:val="24"/>
        </w:rPr>
        <w:t>(BRAGA e ARAÚJO, 2014).</w:t>
      </w:r>
    </w:p>
    <w:p w:rsidR="00026A6F" w:rsidRDefault="00512E84" w:rsidP="00E90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83C71">
        <w:rPr>
          <w:rFonts w:ascii="Times New Roman" w:hAnsi="Times New Roman" w:cs="Times New Roman"/>
          <w:sz w:val="24"/>
          <w:szCs w:val="24"/>
        </w:rPr>
        <w:t>U</w:t>
      </w:r>
      <w:r w:rsidR="00F62B07" w:rsidRPr="00F62B07">
        <w:rPr>
          <w:rFonts w:ascii="Times New Roman" w:hAnsi="Times New Roman" w:cs="Times New Roman"/>
          <w:sz w:val="24"/>
          <w:szCs w:val="24"/>
        </w:rPr>
        <w:t>m produto</w:t>
      </w:r>
      <w:r w:rsidR="00283C71">
        <w:rPr>
          <w:rFonts w:ascii="Times New Roman" w:hAnsi="Times New Roman" w:cs="Times New Roman"/>
          <w:sz w:val="24"/>
          <w:szCs w:val="24"/>
        </w:rPr>
        <w:t xml:space="preserve"> para o controle biológico</w:t>
      </w:r>
      <w:r w:rsidR="00C81A55">
        <w:rPr>
          <w:rFonts w:ascii="Times New Roman" w:hAnsi="Times New Roman" w:cs="Times New Roman"/>
          <w:sz w:val="24"/>
          <w:szCs w:val="24"/>
        </w:rPr>
        <w:t>, de uso veterinário,</w:t>
      </w:r>
      <w:r w:rsidR="00283C71">
        <w:rPr>
          <w:rFonts w:ascii="Times New Roman" w:hAnsi="Times New Roman" w:cs="Times New Roman"/>
          <w:sz w:val="24"/>
          <w:szCs w:val="24"/>
        </w:rPr>
        <w:t xml:space="preserve"> denominado</w:t>
      </w:r>
      <w:r w:rsidR="00F62B07" w:rsidRPr="00F62B07">
        <w:rPr>
          <w:rFonts w:ascii="Times New Roman" w:hAnsi="Times New Roman" w:cs="Times New Roman"/>
          <w:sz w:val="24"/>
          <w:szCs w:val="24"/>
        </w:rPr>
        <w:t xml:space="preserve"> Bioverm® (GhenVet Saúde An</w:t>
      </w:r>
      <w:r w:rsidR="00283C71">
        <w:rPr>
          <w:rFonts w:ascii="Times New Roman" w:hAnsi="Times New Roman" w:cs="Times New Roman"/>
          <w:sz w:val="24"/>
          <w:szCs w:val="24"/>
        </w:rPr>
        <w:t xml:space="preserve">imal Ltda.) foi </w:t>
      </w:r>
      <w:r w:rsidR="001A24D3">
        <w:rPr>
          <w:rFonts w:ascii="Times New Roman" w:hAnsi="Times New Roman" w:cs="Times New Roman"/>
          <w:sz w:val="24"/>
          <w:szCs w:val="24"/>
        </w:rPr>
        <w:t>autorizado</w:t>
      </w:r>
      <w:r w:rsidR="001A24D3" w:rsidRPr="009D25F8">
        <w:rPr>
          <w:rFonts w:ascii="Times New Roman" w:hAnsi="Times New Roman" w:cs="Times New Roman"/>
          <w:sz w:val="24"/>
          <w:szCs w:val="24"/>
        </w:rPr>
        <w:t xml:space="preserve"> </w:t>
      </w:r>
      <w:r w:rsidR="001A24D3">
        <w:rPr>
          <w:rFonts w:ascii="Times New Roman" w:hAnsi="Times New Roman" w:cs="Times New Roman"/>
          <w:sz w:val="24"/>
          <w:szCs w:val="24"/>
        </w:rPr>
        <w:t xml:space="preserve">em 2019 </w:t>
      </w:r>
      <w:r w:rsidR="001A24D3" w:rsidRPr="009D25F8">
        <w:rPr>
          <w:rFonts w:ascii="Times New Roman" w:hAnsi="Times New Roman" w:cs="Times New Roman"/>
          <w:sz w:val="24"/>
          <w:szCs w:val="24"/>
        </w:rPr>
        <w:t>para comercialização no Brasil</w:t>
      </w:r>
      <w:r w:rsidR="001A24D3">
        <w:rPr>
          <w:rFonts w:ascii="Times New Roman" w:hAnsi="Times New Roman" w:cs="Times New Roman"/>
          <w:sz w:val="24"/>
          <w:szCs w:val="24"/>
        </w:rPr>
        <w:t xml:space="preserve">. </w:t>
      </w:r>
      <w:r w:rsidR="00DF7522">
        <w:rPr>
          <w:rFonts w:ascii="Times New Roman" w:hAnsi="Times New Roman" w:cs="Times New Roman"/>
          <w:sz w:val="24"/>
          <w:szCs w:val="24"/>
        </w:rPr>
        <w:t>A composição do</w:t>
      </w:r>
      <w:r w:rsidR="00F62B07" w:rsidRPr="00F62B07">
        <w:rPr>
          <w:rFonts w:ascii="Times New Roman" w:hAnsi="Times New Roman" w:cs="Times New Roman"/>
          <w:sz w:val="24"/>
          <w:szCs w:val="24"/>
        </w:rPr>
        <w:t xml:space="preserve"> Bioverm® inclui </w:t>
      </w:r>
      <w:r w:rsidR="00AF158C" w:rsidRPr="0036275A">
        <w:rPr>
          <w:rFonts w:ascii="Times New Roman" w:hAnsi="Times New Roman" w:cs="Times New Roman"/>
          <w:color w:val="161514"/>
          <w:sz w:val="24"/>
          <w:szCs w:val="24"/>
        </w:rPr>
        <w:t>10</w:t>
      </w:r>
      <w:r w:rsidR="00AF158C" w:rsidRPr="0036275A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>5</w:t>
      </w:r>
      <w:r w:rsidR="00AF158C">
        <w:rPr>
          <w:rFonts w:ascii="Times New Roman" w:hAnsi="Times New Roman" w:cs="Times New Roman"/>
          <w:color w:val="161514"/>
          <w:sz w:val="24"/>
          <w:szCs w:val="24"/>
          <w:vertAlign w:val="superscript"/>
        </w:rPr>
        <w:t xml:space="preserve"> </w:t>
      </w:r>
      <w:r w:rsidR="00F62B07" w:rsidRPr="00F62B07">
        <w:rPr>
          <w:rFonts w:ascii="Times New Roman" w:hAnsi="Times New Roman" w:cs="Times New Roman"/>
          <w:sz w:val="24"/>
          <w:szCs w:val="24"/>
        </w:rPr>
        <w:t>clamidósporos do fungo</w:t>
      </w:r>
      <w:r w:rsidR="00CC6931">
        <w:rPr>
          <w:rFonts w:ascii="Times New Roman" w:hAnsi="Times New Roman" w:cs="Times New Roman"/>
          <w:sz w:val="24"/>
          <w:szCs w:val="24"/>
        </w:rPr>
        <w:t xml:space="preserve"> </w:t>
      </w:r>
      <w:r w:rsidR="00F62B07" w:rsidRPr="00CC6931">
        <w:rPr>
          <w:rFonts w:ascii="Times New Roman" w:hAnsi="Times New Roman" w:cs="Times New Roman"/>
          <w:i/>
          <w:sz w:val="24"/>
          <w:szCs w:val="24"/>
        </w:rPr>
        <w:t>D. flagrans</w:t>
      </w:r>
      <w:r w:rsidR="00AF15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158C" w:rsidRPr="00AF158C">
        <w:rPr>
          <w:rFonts w:ascii="Times New Roman" w:hAnsi="Times New Roman" w:cs="Times New Roman"/>
          <w:sz w:val="24"/>
          <w:szCs w:val="24"/>
        </w:rPr>
        <w:t>por grama</w:t>
      </w:r>
      <w:r w:rsidR="00DF7522">
        <w:rPr>
          <w:rFonts w:ascii="Times New Roman" w:hAnsi="Times New Roman" w:cs="Times New Roman"/>
          <w:sz w:val="24"/>
          <w:szCs w:val="24"/>
        </w:rPr>
        <w:t xml:space="preserve"> do produto</w:t>
      </w:r>
      <w:r w:rsidR="00F62B07" w:rsidRPr="00AF158C">
        <w:rPr>
          <w:rFonts w:ascii="Times New Roman" w:hAnsi="Times New Roman" w:cs="Times New Roman"/>
          <w:sz w:val="24"/>
          <w:szCs w:val="24"/>
        </w:rPr>
        <w:t>,</w:t>
      </w:r>
      <w:r w:rsidR="00F62B07" w:rsidRPr="00F62B07">
        <w:rPr>
          <w:rFonts w:ascii="Times New Roman" w:hAnsi="Times New Roman" w:cs="Times New Roman"/>
          <w:sz w:val="24"/>
          <w:szCs w:val="24"/>
        </w:rPr>
        <w:t xml:space="preserve"> e é indicado para o</w:t>
      </w:r>
      <w:r w:rsidR="00CC6931">
        <w:rPr>
          <w:rFonts w:ascii="Times New Roman" w:hAnsi="Times New Roman" w:cs="Times New Roman"/>
          <w:sz w:val="24"/>
          <w:szCs w:val="24"/>
        </w:rPr>
        <w:t xml:space="preserve"> controle de helmintíases gastr</w:t>
      </w:r>
      <w:r w:rsidR="00F62B07" w:rsidRPr="00F62B07">
        <w:rPr>
          <w:rFonts w:ascii="Times New Roman" w:hAnsi="Times New Roman" w:cs="Times New Roman"/>
          <w:sz w:val="24"/>
          <w:szCs w:val="24"/>
        </w:rPr>
        <w:t>intestinais em ruminantes e equinos. Assim, o objetivo do presente estudo foi avaliar a eficácia do Bioverm® (</w:t>
      </w:r>
      <w:r w:rsidR="00F62B07" w:rsidRPr="0036275A">
        <w:rPr>
          <w:rFonts w:ascii="Times New Roman" w:hAnsi="Times New Roman" w:cs="Times New Roman"/>
          <w:i/>
          <w:sz w:val="24"/>
          <w:szCs w:val="24"/>
        </w:rPr>
        <w:t>D. flagrans</w:t>
      </w:r>
      <w:r w:rsidR="00F62B07" w:rsidRPr="00F62B07">
        <w:rPr>
          <w:rFonts w:ascii="Times New Roman" w:hAnsi="Times New Roman" w:cs="Times New Roman"/>
          <w:sz w:val="24"/>
          <w:szCs w:val="24"/>
        </w:rPr>
        <w:t>) contr</w:t>
      </w:r>
      <w:r w:rsidR="00E37D95">
        <w:rPr>
          <w:rFonts w:ascii="Times New Roman" w:hAnsi="Times New Roman" w:cs="Times New Roman"/>
          <w:sz w:val="24"/>
          <w:szCs w:val="24"/>
        </w:rPr>
        <w:t>a as larvas de nematódeos</w:t>
      </w:r>
      <w:r w:rsidR="0036275A">
        <w:rPr>
          <w:rFonts w:ascii="Times New Roman" w:hAnsi="Times New Roman" w:cs="Times New Roman"/>
          <w:sz w:val="24"/>
          <w:szCs w:val="24"/>
        </w:rPr>
        <w:t xml:space="preserve"> gastr</w:t>
      </w:r>
      <w:r w:rsidR="00F62B07" w:rsidRPr="00F62B07">
        <w:rPr>
          <w:rFonts w:ascii="Times New Roman" w:hAnsi="Times New Roman" w:cs="Times New Roman"/>
          <w:sz w:val="24"/>
          <w:szCs w:val="24"/>
        </w:rPr>
        <w:t>intestinais,</w:t>
      </w:r>
      <w:r w:rsidR="00DF7522">
        <w:rPr>
          <w:rFonts w:ascii="Times New Roman" w:hAnsi="Times New Roman" w:cs="Times New Roman"/>
          <w:sz w:val="24"/>
          <w:szCs w:val="24"/>
        </w:rPr>
        <w:t xml:space="preserve"> após passagem pelo trato gastr</w:t>
      </w:r>
      <w:r w:rsidR="00F62B07" w:rsidRPr="00F62B07">
        <w:rPr>
          <w:rFonts w:ascii="Times New Roman" w:hAnsi="Times New Roman" w:cs="Times New Roman"/>
          <w:sz w:val="24"/>
          <w:szCs w:val="24"/>
        </w:rPr>
        <w:t>intestinal de bovinos.</w:t>
      </w:r>
    </w:p>
    <w:p w:rsidR="00E90271" w:rsidRPr="00E90271" w:rsidRDefault="00E90271" w:rsidP="00E902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4CE" w:rsidRPr="00703EF7" w:rsidRDefault="00BE61DE" w:rsidP="00703EF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B07">
        <w:rPr>
          <w:rFonts w:ascii="Times New Roman" w:hAnsi="Times New Roman" w:cs="Times New Roman"/>
          <w:b/>
          <w:sz w:val="24"/>
          <w:szCs w:val="24"/>
        </w:rPr>
        <w:t>Metodologia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</w:p>
    <w:p w:rsidR="00D20C78" w:rsidRDefault="009804CE" w:rsidP="000701E9">
      <w:pPr>
        <w:spacing w:after="0" w:line="360" w:lineRule="auto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>
        <w:rPr>
          <w:rFonts w:ascii="Times New Roman" w:hAnsi="Times New Roman" w:cs="Times New Roman"/>
          <w:color w:val="161514"/>
          <w:sz w:val="24"/>
          <w:szCs w:val="24"/>
        </w:rPr>
        <w:tab/>
      </w:r>
      <w:r w:rsidR="00683707">
        <w:rPr>
          <w:rFonts w:ascii="Times New Roman" w:hAnsi="Times New Roman" w:cs="Times New Roman"/>
          <w:color w:val="161514"/>
          <w:sz w:val="24"/>
          <w:szCs w:val="24"/>
        </w:rPr>
        <w:t>D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>ois ensaios experimentais (A e B)</w:t>
      </w:r>
      <w:r w:rsidR="00683707">
        <w:rPr>
          <w:rFonts w:ascii="Times New Roman" w:hAnsi="Times New Roman" w:cs="Times New Roman"/>
          <w:color w:val="161514"/>
          <w:sz w:val="24"/>
          <w:szCs w:val="24"/>
        </w:rPr>
        <w:t xml:space="preserve"> foram realizados, para isso f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>oram utilizados 12 bovinos mestiços machos com idade entre sete e nove</w:t>
      </w:r>
      <w:r w:rsidR="00E311A4">
        <w:rPr>
          <w:rFonts w:ascii="Times New Roman" w:hAnsi="Times New Roman" w:cs="Times New Roman"/>
          <w:color w:val="161514"/>
          <w:sz w:val="24"/>
          <w:szCs w:val="24"/>
        </w:rPr>
        <w:t xml:space="preserve"> meses, com peso médio de 180</w:t>
      </w:r>
      <w:r w:rsidR="005755A5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3F0101">
        <w:rPr>
          <w:rFonts w:ascii="Times New Roman" w:hAnsi="Times New Roman" w:cs="Times New Roman"/>
          <w:color w:val="161514"/>
          <w:sz w:val="24"/>
          <w:szCs w:val="24"/>
        </w:rPr>
        <w:t xml:space="preserve">kg. Eles foram mantidos </w:t>
      </w:r>
      <w:r>
        <w:rPr>
          <w:rFonts w:ascii="Times New Roman" w:hAnsi="Times New Roman" w:cs="Times New Roman"/>
          <w:color w:val="161514"/>
          <w:sz w:val="24"/>
          <w:szCs w:val="24"/>
        </w:rPr>
        <w:t>n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 xml:space="preserve">o Instituto Federal da Paraíba </w:t>
      </w:r>
      <w:r w:rsidR="00DD03B4">
        <w:rPr>
          <w:rFonts w:ascii="Times New Roman" w:hAnsi="Times New Roman" w:cs="Times New Roman"/>
          <w:color w:val="161514"/>
          <w:sz w:val="24"/>
          <w:szCs w:val="24"/>
        </w:rPr>
        <w:t>(IFPB), campus Sousa-PB</w:t>
      </w:r>
      <w:r w:rsidR="004D43EC">
        <w:rPr>
          <w:rFonts w:ascii="Times New Roman" w:hAnsi="Times New Roman" w:cs="Times New Roman"/>
          <w:color w:val="161514"/>
          <w:sz w:val="24"/>
          <w:szCs w:val="24"/>
        </w:rPr>
        <w:t xml:space="preserve">. 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 xml:space="preserve">Esses animais foram inicialmente tratados com o anti-helmíntico </w:t>
      </w:r>
      <w:r w:rsidR="00DD03B4">
        <w:rPr>
          <w:rFonts w:ascii="Times New Roman" w:hAnsi="Times New Roman" w:cs="Times New Roman"/>
          <w:color w:val="161514"/>
          <w:sz w:val="24"/>
          <w:szCs w:val="24"/>
        </w:rPr>
        <w:t>cloridrato de levamisol (7,5%)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>. Dez dia</w:t>
      </w:r>
      <w:r w:rsidR="003F0101">
        <w:rPr>
          <w:rFonts w:ascii="Times New Roman" w:hAnsi="Times New Roman" w:cs="Times New Roman"/>
          <w:color w:val="161514"/>
          <w:sz w:val="24"/>
          <w:szCs w:val="24"/>
        </w:rPr>
        <w:t>s após o tratamento</w:t>
      </w:r>
      <w:r w:rsidR="00480DFA">
        <w:rPr>
          <w:rFonts w:ascii="Times New Roman" w:hAnsi="Times New Roman" w:cs="Times New Roman"/>
          <w:color w:val="161514"/>
          <w:sz w:val="24"/>
          <w:szCs w:val="24"/>
        </w:rPr>
        <w:t>, três contagens de ovos (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>OPG) foram realizadas em cada animal. Após a confirmação de zero OPG,</w:t>
      </w:r>
      <w:r w:rsidR="003F0101">
        <w:rPr>
          <w:rFonts w:ascii="Times New Roman" w:hAnsi="Times New Roman" w:cs="Times New Roman"/>
          <w:color w:val="161514"/>
          <w:sz w:val="24"/>
          <w:szCs w:val="24"/>
        </w:rPr>
        <w:t xml:space="preserve"> os animais foram divididos em dois g</w:t>
      </w:r>
      <w:r w:rsidR="00A77FA1">
        <w:rPr>
          <w:rFonts w:ascii="Times New Roman" w:hAnsi="Times New Roman" w:cs="Times New Roman"/>
          <w:color w:val="161514"/>
          <w:sz w:val="24"/>
          <w:szCs w:val="24"/>
        </w:rPr>
        <w:t>rupos</w:t>
      </w:r>
      <w:r w:rsidR="00C81A55">
        <w:rPr>
          <w:rFonts w:ascii="Times New Roman" w:hAnsi="Times New Roman" w:cs="Times New Roman"/>
          <w:color w:val="161514"/>
          <w:sz w:val="24"/>
          <w:szCs w:val="24"/>
        </w:rPr>
        <w:t xml:space="preserve"> (tratado e controle).</w:t>
      </w:r>
    </w:p>
    <w:p w:rsidR="00B173F8" w:rsidRDefault="00D20C78" w:rsidP="00196EAA">
      <w:pPr>
        <w:spacing w:after="0" w:line="360" w:lineRule="auto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>
        <w:rPr>
          <w:rFonts w:ascii="Times New Roman" w:hAnsi="Times New Roman" w:cs="Times New Roman"/>
          <w:color w:val="161514"/>
          <w:sz w:val="24"/>
          <w:szCs w:val="24"/>
        </w:rPr>
        <w:tab/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>No grupo tratado, uma dose ú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nica de 1</w:t>
      </w:r>
      <w:r w:rsidR="005755A5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6817B7">
        <w:rPr>
          <w:rFonts w:ascii="Times New Roman" w:hAnsi="Times New Roman" w:cs="Times New Roman"/>
          <w:color w:val="161514"/>
          <w:sz w:val="24"/>
          <w:szCs w:val="24"/>
        </w:rPr>
        <w:t xml:space="preserve">g do produto 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por 10</w:t>
      </w:r>
      <w:r w:rsidR="005755A5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kg de PV</w:t>
      </w:r>
      <w:r w:rsidR="009804CE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36275A" w:rsidRPr="0036275A">
        <w:rPr>
          <w:rFonts w:ascii="Times New Roman" w:hAnsi="Times New Roman" w:cs="Times New Roman"/>
          <w:color w:val="161514"/>
          <w:sz w:val="24"/>
          <w:szCs w:val="24"/>
        </w:rPr>
        <w:t>foi fornecido para cad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a animal</w:t>
      </w:r>
      <w:r w:rsidR="00BE7D79">
        <w:rPr>
          <w:rFonts w:ascii="Times New Roman" w:hAnsi="Times New Roman" w:cs="Times New Roman"/>
          <w:color w:val="161514"/>
          <w:sz w:val="24"/>
          <w:szCs w:val="24"/>
        </w:rPr>
        <w:t>, juntamente com farelo de milho</w:t>
      </w:r>
      <w:r w:rsidR="0036275A" w:rsidRPr="007F64AC">
        <w:rPr>
          <w:rFonts w:ascii="Times New Roman" w:hAnsi="Times New Roman" w:cs="Times New Roman"/>
          <w:color w:val="161514"/>
          <w:sz w:val="24"/>
          <w:szCs w:val="24"/>
        </w:rPr>
        <w:t>. No grupo control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e, cada animal recebeu apenas 1</w:t>
      </w:r>
      <w:r w:rsidR="005755A5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g de farelo de milho por 10</w:t>
      </w:r>
      <w:r w:rsidR="005755A5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231D90">
        <w:rPr>
          <w:rFonts w:ascii="Times New Roman" w:hAnsi="Times New Roman" w:cs="Times New Roman"/>
          <w:color w:val="161514"/>
          <w:sz w:val="24"/>
          <w:szCs w:val="24"/>
        </w:rPr>
        <w:t>kg de PV</w:t>
      </w:r>
      <w:r w:rsidR="006817B7">
        <w:rPr>
          <w:rFonts w:ascii="Times New Roman" w:hAnsi="Times New Roman" w:cs="Times New Roman"/>
          <w:color w:val="161514"/>
          <w:sz w:val="24"/>
          <w:szCs w:val="24"/>
        </w:rPr>
        <w:t xml:space="preserve">. Posteriormente, </w:t>
      </w:r>
      <w:r w:rsidR="0036275A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foram obtidas </w:t>
      </w:r>
      <w:r w:rsidR="00E76CC0">
        <w:rPr>
          <w:rFonts w:ascii="Times New Roman" w:hAnsi="Times New Roman" w:cs="Times New Roman"/>
          <w:color w:val="161514"/>
          <w:sz w:val="24"/>
          <w:szCs w:val="24"/>
        </w:rPr>
        <w:t xml:space="preserve">fezes </w:t>
      </w:r>
      <w:r w:rsidR="0036275A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dos animais, </w:t>
      </w:r>
      <w:r w:rsidR="0024564F">
        <w:rPr>
          <w:rFonts w:ascii="Times New Roman" w:hAnsi="Times New Roman" w:cs="Times New Roman"/>
          <w:color w:val="161514"/>
          <w:sz w:val="24"/>
          <w:szCs w:val="24"/>
        </w:rPr>
        <w:t>às 12, 24, 36, 48, 60 e 72 horas</w:t>
      </w:r>
      <w:r w:rsidR="0036275A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 após a administração dos tratamentos.</w:t>
      </w:r>
      <w:r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Para o ensaio A,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2 g de fezes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 foram</w:t>
      </w:r>
      <w:r w:rsidR="00F969A8">
        <w:rPr>
          <w:rFonts w:ascii="Times New Roman" w:hAnsi="Times New Roman" w:cs="Times New Roman"/>
          <w:color w:val="161514"/>
          <w:sz w:val="24"/>
          <w:szCs w:val="24"/>
        </w:rPr>
        <w:t xml:space="preserve"> colocadas em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plac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>a</w:t>
      </w:r>
      <w:r w:rsidR="00F969A8">
        <w:rPr>
          <w:rFonts w:ascii="Times New Roman" w:hAnsi="Times New Roman" w:cs="Times New Roman"/>
          <w:color w:val="161514"/>
          <w:sz w:val="24"/>
          <w:szCs w:val="24"/>
        </w:rPr>
        <w:t>s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 de Petri de 5 cm de diâmetro contendo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2% 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de ágar-água </w:t>
      </w:r>
      <w:r w:rsidR="00F1779E">
        <w:rPr>
          <w:rFonts w:ascii="Times New Roman" w:hAnsi="Times New Roman" w:cs="Times New Roman"/>
          <w:color w:val="161514"/>
          <w:sz w:val="24"/>
          <w:szCs w:val="24"/>
        </w:rPr>
        <w:t>e 1000 L3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F969A8">
        <w:rPr>
          <w:rFonts w:ascii="Times New Roman" w:hAnsi="Times New Roman" w:cs="Times New Roman"/>
          <w:color w:val="161514"/>
          <w:sz w:val="24"/>
          <w:szCs w:val="24"/>
        </w:rPr>
        <w:t>de nematódeos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 gastr</w:t>
      </w:r>
      <w:r w:rsidR="0004348C" w:rsidRPr="007F64AC">
        <w:rPr>
          <w:rFonts w:ascii="Times New Roman" w:hAnsi="Times New Roman" w:cs="Times New Roman"/>
          <w:color w:val="161514"/>
          <w:sz w:val="24"/>
          <w:szCs w:val="24"/>
        </w:rPr>
        <w:t>intestinais bovinos</w:t>
      </w:r>
      <w:r w:rsidR="00F1779E">
        <w:rPr>
          <w:rFonts w:ascii="Times New Roman" w:hAnsi="Times New Roman" w:cs="Times New Roman"/>
          <w:color w:val="161514"/>
          <w:sz w:val="24"/>
          <w:szCs w:val="24"/>
        </w:rPr>
        <w:t xml:space="preserve">. </w:t>
      </w:r>
      <w:r w:rsidR="00D843E6">
        <w:rPr>
          <w:rFonts w:ascii="Times New Roman" w:hAnsi="Times New Roman" w:cs="Times New Roman"/>
          <w:color w:val="161514"/>
          <w:sz w:val="24"/>
          <w:szCs w:val="24"/>
        </w:rPr>
        <w:t xml:space="preserve">As placas de Petri foram 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>mantidas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 em uma incubadora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 BOD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. No 10º dia,</w:t>
      </w:r>
      <w:r w:rsidR="00F969A8">
        <w:rPr>
          <w:rFonts w:ascii="Times New Roman" w:hAnsi="Times New Roman" w:cs="Times New Roman"/>
          <w:i/>
          <w:color w:val="1615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514"/>
          <w:sz w:val="24"/>
          <w:szCs w:val="24"/>
        </w:rPr>
        <w:t xml:space="preserve">as L3 não predadas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foram </w:t>
      </w:r>
      <w:r w:rsidR="00D843E6">
        <w:rPr>
          <w:rFonts w:ascii="Times New Roman" w:hAnsi="Times New Roman" w:cs="Times New Roman"/>
          <w:color w:val="161514"/>
          <w:sz w:val="24"/>
          <w:szCs w:val="24"/>
        </w:rPr>
        <w:t xml:space="preserve">recuperadas 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pelo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método d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e Baermann. Para o ensaio B,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coproculturas foram realizadas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>, utilizando 15 g de fezes e 1000 L3</w:t>
      </w:r>
      <w:r w:rsidR="00B173F8">
        <w:rPr>
          <w:rFonts w:ascii="Times New Roman" w:hAnsi="Times New Roman" w:cs="Times New Roman"/>
          <w:color w:val="161514"/>
          <w:sz w:val="24"/>
          <w:szCs w:val="24"/>
        </w:rPr>
        <w:t xml:space="preserve">. </w:t>
      </w:r>
      <w:r w:rsidR="0004348C">
        <w:rPr>
          <w:rFonts w:ascii="Times New Roman" w:hAnsi="Times New Roman" w:cs="Times New Roman"/>
          <w:color w:val="161514"/>
          <w:sz w:val="24"/>
          <w:szCs w:val="24"/>
        </w:rPr>
        <w:t xml:space="preserve">As culturas fecais foram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incubad</w:t>
      </w:r>
      <w:r w:rsidR="00CD287A">
        <w:rPr>
          <w:rFonts w:ascii="Times New Roman" w:hAnsi="Times New Roman" w:cs="Times New Roman"/>
          <w:color w:val="161514"/>
          <w:sz w:val="24"/>
          <w:szCs w:val="24"/>
        </w:rPr>
        <w:t xml:space="preserve">as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por 10 dias. Após esse período, as L3 foram recuperadas pelo método de Baermann.  </w:t>
      </w:r>
    </w:p>
    <w:p w:rsidR="007F64AC" w:rsidRPr="00196EAA" w:rsidRDefault="00B173F8" w:rsidP="00C05A68">
      <w:pPr>
        <w:spacing w:after="0" w:line="360" w:lineRule="auto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>
        <w:rPr>
          <w:rFonts w:ascii="Times New Roman" w:hAnsi="Times New Roman" w:cs="Times New Roman"/>
          <w:color w:val="161514"/>
          <w:sz w:val="24"/>
          <w:szCs w:val="24"/>
        </w:rPr>
        <w:tab/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</w:p>
    <w:p w:rsidR="00C34A7D" w:rsidRPr="007F64AC" w:rsidRDefault="00C34A7D" w:rsidP="00C05A68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7F64AC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7F64AC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</w:p>
    <w:p w:rsidR="00AA104A" w:rsidRPr="007F64AC" w:rsidRDefault="007F64AC" w:rsidP="00C05A68">
      <w:pPr>
        <w:spacing w:after="0" w:line="360" w:lineRule="auto"/>
        <w:jc w:val="both"/>
        <w:rPr>
          <w:rFonts w:ascii="Times New Roman" w:hAnsi="Times New Roman" w:cs="Times New Roman"/>
          <w:color w:val="161514"/>
          <w:sz w:val="24"/>
          <w:szCs w:val="24"/>
        </w:rPr>
      </w:pPr>
      <w:r>
        <w:rPr>
          <w:rFonts w:ascii="Times New Roman" w:hAnsi="Times New Roman" w:cs="Times New Roman"/>
          <w:color w:val="161514"/>
          <w:sz w:val="24"/>
          <w:szCs w:val="24"/>
        </w:rPr>
        <w:tab/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No ensaio A (Figura </w:t>
      </w:r>
      <w:r>
        <w:rPr>
          <w:rFonts w:ascii="Times New Roman" w:hAnsi="Times New Roman" w:cs="Times New Roman"/>
          <w:color w:val="161514"/>
          <w:sz w:val="24"/>
          <w:szCs w:val="24"/>
        </w:rPr>
        <w:t>1), houve redução de 88,2% (P&lt;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0,05) no número de larvas recuperadas de amostras fecais em até 48 horas após o fornecimento do produto por via oral, em c</w:t>
      </w:r>
      <w:r w:rsidR="005F121B">
        <w:rPr>
          <w:rFonts w:ascii="Times New Roman" w:hAnsi="Times New Roman" w:cs="Times New Roman"/>
          <w:color w:val="161514"/>
          <w:sz w:val="24"/>
          <w:szCs w:val="24"/>
        </w:rPr>
        <w:t xml:space="preserve">omparação com o grupo controle.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>No ensaio B (Figura 2), ocorrer</w:t>
      </w:r>
      <w:r w:rsidR="005F121B">
        <w:rPr>
          <w:rFonts w:ascii="Times New Roman" w:hAnsi="Times New Roman" w:cs="Times New Roman"/>
          <w:color w:val="161514"/>
          <w:sz w:val="24"/>
          <w:szCs w:val="24"/>
        </w:rPr>
        <w:t>am reduções significativas (P&lt;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0,05) nas primeiras 36 e 48 horas, com percentuais de 43,7% e 82,3%, respectivamente. Resultados semelhantes foram encontrados </w:t>
      </w:r>
      <w:r w:rsidR="00035CCF" w:rsidRPr="001A5B10">
        <w:rPr>
          <w:rFonts w:ascii="Times New Roman" w:hAnsi="Times New Roman" w:cs="Times New Roman"/>
          <w:color w:val="161514"/>
          <w:sz w:val="24"/>
          <w:szCs w:val="24"/>
        </w:rPr>
        <w:t>por Silva et al. (2013),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 que encontraram redução de 81,2% nas larvas infectantes, causadas pela ação de</w:t>
      </w:r>
      <w:r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035CCF" w:rsidRPr="007F64AC">
        <w:rPr>
          <w:rFonts w:ascii="Times New Roman" w:hAnsi="Times New Roman" w:cs="Times New Roman"/>
          <w:i/>
          <w:color w:val="161514"/>
          <w:sz w:val="24"/>
          <w:szCs w:val="24"/>
        </w:rPr>
        <w:t>D. flagrans</w:t>
      </w:r>
      <w:r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após </w:t>
      </w:r>
      <w:r w:rsidR="005F121B">
        <w:rPr>
          <w:rFonts w:ascii="Times New Roman" w:hAnsi="Times New Roman" w:cs="Times New Roman"/>
          <w:color w:val="161514"/>
          <w:sz w:val="24"/>
          <w:szCs w:val="24"/>
        </w:rPr>
        <w:lastRenderedPageBreak/>
        <w:t>a passagem pelo trato gastr</w:t>
      </w:r>
      <w:r w:rsidR="00035CCF" w:rsidRPr="007F64AC">
        <w:rPr>
          <w:rFonts w:ascii="Times New Roman" w:hAnsi="Times New Roman" w:cs="Times New Roman"/>
          <w:color w:val="161514"/>
          <w:sz w:val="24"/>
          <w:szCs w:val="24"/>
        </w:rPr>
        <w:t xml:space="preserve">intestinal de bovinos. Em ambos os ensaios do presente estudo, o </w:t>
      </w:r>
      <w:r w:rsidR="00035CCF" w:rsidRPr="00042559">
        <w:rPr>
          <w:rFonts w:ascii="Times New Roman" w:hAnsi="Times New Roman" w:cs="Times New Roman"/>
          <w:sz w:val="24"/>
          <w:szCs w:val="24"/>
        </w:rPr>
        <w:t xml:space="preserve">pico de predação larval ocorreu 48 horas após a administração de Bioverm®. </w:t>
      </w:r>
      <w:r w:rsidR="00042559" w:rsidRPr="00042559">
        <w:rPr>
          <w:rFonts w:ascii="Times New Roman" w:hAnsi="Times New Roman" w:cs="Times New Roman"/>
          <w:sz w:val="24"/>
          <w:szCs w:val="24"/>
        </w:rPr>
        <w:t xml:space="preserve">Em bovinos, o </w:t>
      </w:r>
      <w:r w:rsidR="00042559">
        <w:rPr>
          <w:rFonts w:ascii="Times New Roman" w:hAnsi="Times New Roman" w:cs="Times New Roman"/>
          <w:sz w:val="24"/>
          <w:szCs w:val="24"/>
        </w:rPr>
        <w:t>fungo</w:t>
      </w:r>
      <w:r w:rsidR="00042559" w:rsidRPr="00042559">
        <w:rPr>
          <w:rFonts w:ascii="Times New Roman" w:hAnsi="Times New Roman" w:cs="Times New Roman"/>
          <w:sz w:val="24"/>
          <w:szCs w:val="24"/>
        </w:rPr>
        <w:t xml:space="preserve"> tende a se deslo</w:t>
      </w:r>
      <w:r w:rsidR="00042559">
        <w:rPr>
          <w:rFonts w:ascii="Times New Roman" w:hAnsi="Times New Roman" w:cs="Times New Roman"/>
          <w:sz w:val="24"/>
          <w:szCs w:val="24"/>
        </w:rPr>
        <w:t>car lentamente pelo trato gastr</w:t>
      </w:r>
      <w:r w:rsidR="00042559" w:rsidRPr="00042559">
        <w:rPr>
          <w:rFonts w:ascii="Times New Roman" w:hAnsi="Times New Roman" w:cs="Times New Roman"/>
          <w:sz w:val="24"/>
          <w:szCs w:val="24"/>
        </w:rPr>
        <w:t>intestinal (ASSIS et al., 2012).</w:t>
      </w:r>
    </w:p>
    <w:p w:rsidR="00035CCF" w:rsidRPr="005B65FE" w:rsidRDefault="000F27D4" w:rsidP="005B65FE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262890</wp:posOffset>
            </wp:positionV>
            <wp:extent cx="2698750" cy="2286000"/>
            <wp:effectExtent l="19050" t="0" r="635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682F" w:rsidRDefault="00083465" w:rsidP="00B868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161514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61514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16.9pt;margin-top:184.5pt;width:215pt;height:50.5pt;z-index:251660288" strokecolor="white [3212]">
            <v:textbox>
              <w:txbxContent>
                <w:p w:rsidR="0038288F" w:rsidRPr="0038288F" w:rsidRDefault="0038288F" w:rsidP="0038288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288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Figura 1.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828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Redução total e percentual na recuperaçã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 de L3 de nematódeos gastr</w:t>
                  </w:r>
                  <w:r w:rsidRPr="003828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intestinais bovinos no ensaio A.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color w:val="161514"/>
          <w:sz w:val="24"/>
          <w:szCs w:val="24"/>
        </w:rPr>
        <w:pict>
          <v:shape id="_x0000_s1026" type="#_x0000_t202" style="position:absolute;left:0;text-align:left;margin-left:41.2pt;margin-top:180pt;width:238pt;height:52pt;z-index:251659264" strokecolor="white [3212]">
            <v:textbox style="mso-next-textbox:#_x0000_s1026">
              <w:txbxContent>
                <w:p w:rsidR="0067751A" w:rsidRPr="002B52DB" w:rsidRDefault="00AB3621" w:rsidP="00AB362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52DB">
                    <w:rPr>
                      <w:rFonts w:ascii="Times New Roman" w:hAnsi="Times New Roman" w:cs="Times New Roman"/>
                      <w:bCs/>
                      <w:color w:val="161514"/>
                      <w:sz w:val="24"/>
                      <w:szCs w:val="24"/>
                    </w:rPr>
                    <w:t>Figura 2.</w:t>
                  </w:r>
                  <w:r w:rsidRPr="002B52DB">
                    <w:rPr>
                      <w:rFonts w:ascii="Times New Roman" w:hAnsi="Times New Roman" w:cs="Times New Roman"/>
                      <w:b/>
                      <w:bCs/>
                      <w:color w:val="161514"/>
                      <w:sz w:val="24"/>
                      <w:szCs w:val="24"/>
                    </w:rPr>
                    <w:t xml:space="preserve"> </w:t>
                  </w:r>
                  <w:r w:rsidRPr="002B52DB">
                    <w:rPr>
                      <w:rFonts w:ascii="Times New Roman" w:hAnsi="Times New Roman" w:cs="Times New Roman"/>
                      <w:color w:val="161514"/>
                      <w:sz w:val="24"/>
                      <w:szCs w:val="24"/>
                    </w:rPr>
                    <w:t xml:space="preserve">Redução total e percentual na recuperação de L3 de nematódeos gastrintestinais bovinos no ensaio B. </w:t>
                  </w:r>
                </w:p>
              </w:txbxContent>
            </v:textbox>
          </v:shape>
        </w:pict>
      </w:r>
      <w:r w:rsidR="00035CCF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>
            <wp:extent cx="2787650" cy="22860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CF" w:rsidRDefault="00035CCF" w:rsidP="004C266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61514"/>
          <w:sz w:val="24"/>
          <w:szCs w:val="24"/>
        </w:rPr>
      </w:pPr>
    </w:p>
    <w:p w:rsidR="0067751A" w:rsidRDefault="0067751A" w:rsidP="00C96F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751A" w:rsidRDefault="0067751A" w:rsidP="00C96F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656B6" w:rsidRPr="00035CCF" w:rsidRDefault="00096391" w:rsidP="00C96F2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5CCF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:rsidR="00035CCF" w:rsidRPr="00035CCF" w:rsidRDefault="00035CCF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61514"/>
          <w:sz w:val="24"/>
          <w:szCs w:val="24"/>
        </w:rPr>
        <w:tab/>
      </w:r>
      <w:r w:rsidRPr="00035CCF">
        <w:rPr>
          <w:rFonts w:ascii="Times New Roman" w:hAnsi="Times New Roman" w:cs="Times New Roman"/>
          <w:color w:val="161514"/>
          <w:sz w:val="24"/>
          <w:szCs w:val="24"/>
        </w:rPr>
        <w:t>O presente estudo demonstrou que o Bioverm®</w:t>
      </w:r>
      <w:r w:rsidR="00B8682F">
        <w:rPr>
          <w:rFonts w:ascii="Times New Roman" w:hAnsi="Times New Roman" w:cs="Times New Roman"/>
          <w:color w:val="161514"/>
          <w:sz w:val="24"/>
          <w:szCs w:val="24"/>
        </w:rPr>
        <w:t xml:space="preserve"> (</w:t>
      </w:r>
      <w:r w:rsidR="00B8682F" w:rsidRPr="00EF6CBE">
        <w:rPr>
          <w:rFonts w:ascii="Times New Roman" w:hAnsi="Times New Roman" w:cs="Times New Roman"/>
          <w:i/>
          <w:color w:val="161514"/>
          <w:sz w:val="24"/>
          <w:szCs w:val="24"/>
        </w:rPr>
        <w:t>D. flagrans</w:t>
      </w:r>
      <w:r w:rsidR="00B8682F">
        <w:rPr>
          <w:rFonts w:ascii="Times New Roman" w:hAnsi="Times New Roman" w:cs="Times New Roman"/>
          <w:i/>
          <w:color w:val="161514"/>
          <w:sz w:val="24"/>
          <w:szCs w:val="24"/>
        </w:rPr>
        <w:t>)</w:t>
      </w:r>
      <w:r w:rsidRPr="00035CCF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532DB2" w:rsidRPr="00035CCF">
        <w:rPr>
          <w:rFonts w:ascii="Times New Roman" w:hAnsi="Times New Roman" w:cs="Times New Roman"/>
          <w:color w:val="161514"/>
          <w:sz w:val="24"/>
          <w:szCs w:val="24"/>
        </w:rPr>
        <w:t>foi eficaz em predar larvas infectantes</w:t>
      </w:r>
      <w:r w:rsidR="00532DB2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Pr="00035CCF">
        <w:rPr>
          <w:rFonts w:ascii="Times New Roman" w:hAnsi="Times New Roman" w:cs="Times New Roman"/>
          <w:color w:val="161514"/>
          <w:sz w:val="24"/>
          <w:szCs w:val="24"/>
        </w:rPr>
        <w:t>de bovinos. Desta forma,</w:t>
      </w:r>
      <w:r w:rsidR="00EF6CBE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="00B8682F" w:rsidRPr="00035CCF">
        <w:rPr>
          <w:rFonts w:ascii="Times New Roman" w:hAnsi="Times New Roman" w:cs="Times New Roman"/>
          <w:color w:val="161514"/>
          <w:sz w:val="24"/>
          <w:szCs w:val="24"/>
        </w:rPr>
        <w:t xml:space="preserve">o </w:t>
      </w:r>
      <w:r w:rsidR="00FF56BC">
        <w:rPr>
          <w:rFonts w:ascii="Times New Roman" w:hAnsi="Times New Roman" w:cs="Times New Roman"/>
          <w:color w:val="161514"/>
          <w:sz w:val="24"/>
          <w:szCs w:val="24"/>
        </w:rPr>
        <w:t>produto</w:t>
      </w:r>
      <w:r w:rsidR="00B8682F">
        <w:rPr>
          <w:rFonts w:ascii="Times New Roman" w:hAnsi="Times New Roman" w:cs="Times New Roman"/>
          <w:color w:val="161514"/>
          <w:sz w:val="24"/>
          <w:szCs w:val="24"/>
        </w:rPr>
        <w:t xml:space="preserve"> </w:t>
      </w:r>
      <w:r w:rsidRPr="00035CCF">
        <w:rPr>
          <w:rFonts w:ascii="Times New Roman" w:hAnsi="Times New Roman" w:cs="Times New Roman"/>
          <w:color w:val="161514"/>
          <w:sz w:val="24"/>
          <w:szCs w:val="24"/>
        </w:rPr>
        <w:t>confirmou-se ser uma alternativa eficiente para o controle bi</w:t>
      </w:r>
      <w:r w:rsidR="007F64AC">
        <w:rPr>
          <w:rFonts w:ascii="Times New Roman" w:hAnsi="Times New Roman" w:cs="Times New Roman"/>
          <w:color w:val="161514"/>
          <w:sz w:val="24"/>
          <w:szCs w:val="24"/>
        </w:rPr>
        <w:t xml:space="preserve">ológico </w:t>
      </w:r>
      <w:r w:rsidR="00B8682F">
        <w:rPr>
          <w:rFonts w:ascii="Times New Roman" w:hAnsi="Times New Roman" w:cs="Times New Roman"/>
          <w:color w:val="161514"/>
          <w:sz w:val="24"/>
          <w:szCs w:val="24"/>
        </w:rPr>
        <w:t>de nematódeos</w:t>
      </w:r>
      <w:r w:rsidR="007F64AC">
        <w:rPr>
          <w:rFonts w:ascii="Times New Roman" w:hAnsi="Times New Roman" w:cs="Times New Roman"/>
          <w:color w:val="161514"/>
          <w:sz w:val="24"/>
          <w:szCs w:val="24"/>
        </w:rPr>
        <w:t xml:space="preserve"> gastr</w:t>
      </w:r>
      <w:r w:rsidRPr="00035CCF">
        <w:rPr>
          <w:rFonts w:ascii="Times New Roman" w:hAnsi="Times New Roman" w:cs="Times New Roman"/>
          <w:color w:val="161514"/>
          <w:sz w:val="24"/>
          <w:szCs w:val="24"/>
        </w:rPr>
        <w:t xml:space="preserve">intestinais </w:t>
      </w:r>
      <w:r w:rsidR="00B8682F">
        <w:rPr>
          <w:rFonts w:ascii="Times New Roman" w:hAnsi="Times New Roman" w:cs="Times New Roman"/>
          <w:color w:val="161514"/>
          <w:sz w:val="24"/>
          <w:szCs w:val="24"/>
        </w:rPr>
        <w:t xml:space="preserve">de </w:t>
      </w:r>
      <w:r w:rsidRPr="00035CCF">
        <w:rPr>
          <w:rFonts w:ascii="Times New Roman" w:hAnsi="Times New Roman" w:cs="Times New Roman"/>
          <w:color w:val="161514"/>
          <w:sz w:val="24"/>
          <w:szCs w:val="24"/>
        </w:rPr>
        <w:t>bovinos.</w:t>
      </w:r>
    </w:p>
    <w:p w:rsid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:rsidR="00042559" w:rsidRPr="00364A6C" w:rsidRDefault="00364A6C" w:rsidP="00C96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A6C">
        <w:rPr>
          <w:rFonts w:ascii="Times New Roman" w:hAnsi="Times New Roman" w:cs="Times New Roman"/>
          <w:sz w:val="24"/>
          <w:szCs w:val="24"/>
        </w:rPr>
        <w:t>ASSIS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.L.;</w:t>
      </w:r>
      <w:r w:rsidRPr="00364A6C">
        <w:rPr>
          <w:rFonts w:ascii="Times New Roman" w:hAnsi="Times New Roman" w:cs="Times New Roman"/>
          <w:sz w:val="24"/>
          <w:szCs w:val="24"/>
        </w:rPr>
        <w:t xml:space="preserve"> LUNS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.;</w:t>
      </w:r>
      <w:r w:rsidRPr="00364A6C">
        <w:rPr>
          <w:rFonts w:ascii="Times New Roman" w:hAnsi="Times New Roman" w:cs="Times New Roman"/>
          <w:sz w:val="24"/>
          <w:szCs w:val="24"/>
        </w:rPr>
        <w:t xml:space="preserve"> ARAÚJO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.V.;</w:t>
      </w:r>
      <w:r w:rsidRPr="00364A6C">
        <w:rPr>
          <w:rFonts w:ascii="Times New Roman" w:hAnsi="Times New Roman" w:cs="Times New Roman"/>
          <w:sz w:val="24"/>
          <w:szCs w:val="24"/>
        </w:rPr>
        <w:t xml:space="preserve"> BRAGA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4A6C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A6C">
        <w:rPr>
          <w:rFonts w:ascii="Times New Roman" w:hAnsi="Times New Roman" w:cs="Times New Roman"/>
          <w:sz w:val="24"/>
          <w:szCs w:val="24"/>
        </w:rPr>
        <w:t xml:space="preserve">R. </w:t>
      </w:r>
      <w:r w:rsidR="00042559" w:rsidRPr="00364A6C">
        <w:rPr>
          <w:rFonts w:ascii="Times New Roman" w:hAnsi="Times New Roman" w:cs="Times New Roman"/>
          <w:sz w:val="24"/>
          <w:szCs w:val="24"/>
        </w:rPr>
        <w:t xml:space="preserve">Controle biológico de tricostrongilídeos em bovinos de corte pelo fungo nematófago </w:t>
      </w:r>
      <w:r w:rsidR="00042559" w:rsidRPr="00364A6C">
        <w:rPr>
          <w:rFonts w:ascii="Times New Roman" w:hAnsi="Times New Roman" w:cs="Times New Roman"/>
          <w:i/>
          <w:sz w:val="24"/>
          <w:szCs w:val="24"/>
        </w:rPr>
        <w:t>Duddingtonia flagrans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559" w:rsidRPr="00364A6C">
        <w:rPr>
          <w:rFonts w:ascii="Times New Roman" w:hAnsi="Times New Roman" w:cs="Times New Roman"/>
          <w:sz w:val="24"/>
          <w:szCs w:val="24"/>
        </w:rPr>
        <w:t>no sudeste tropical do Brasil.</w:t>
      </w:r>
      <w:r>
        <w:rPr>
          <w:rFonts w:ascii="Times New Roman" w:hAnsi="Times New Roman" w:cs="Times New Roman"/>
          <w:sz w:val="24"/>
          <w:szCs w:val="24"/>
        </w:rPr>
        <w:t xml:space="preserve"> Experimental Parasitology.</w:t>
      </w:r>
      <w:r w:rsidR="004419FC">
        <w:rPr>
          <w:rFonts w:ascii="Times New Roman" w:hAnsi="Times New Roman" w:cs="Times New Roman"/>
          <w:sz w:val="24"/>
          <w:szCs w:val="24"/>
        </w:rPr>
        <w:t xml:space="preserve"> New York</w:t>
      </w:r>
      <w:r>
        <w:rPr>
          <w:rFonts w:ascii="Times New Roman" w:hAnsi="Times New Roman" w:cs="Times New Roman"/>
          <w:sz w:val="24"/>
          <w:szCs w:val="24"/>
        </w:rPr>
        <w:t>, v.132, n.3, p.</w:t>
      </w:r>
      <w:r w:rsidR="00042559" w:rsidRPr="00364A6C">
        <w:rPr>
          <w:rFonts w:ascii="Times New Roman" w:hAnsi="Times New Roman" w:cs="Times New Roman"/>
          <w:sz w:val="24"/>
          <w:szCs w:val="24"/>
        </w:rPr>
        <w:t>373-377</w:t>
      </w:r>
      <w:r>
        <w:rPr>
          <w:rFonts w:ascii="Times New Roman" w:hAnsi="Times New Roman" w:cs="Times New Roman"/>
          <w:sz w:val="24"/>
          <w:szCs w:val="24"/>
        </w:rPr>
        <w:t>, 2012.</w:t>
      </w:r>
    </w:p>
    <w:p w:rsidR="00D768BA" w:rsidRPr="00D609BC" w:rsidRDefault="00D768BA" w:rsidP="00C96F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BC">
        <w:rPr>
          <w:rFonts w:ascii="Times New Roman" w:hAnsi="Times New Roman" w:cs="Times New Roman"/>
          <w:sz w:val="24"/>
          <w:szCs w:val="24"/>
        </w:rPr>
        <w:t xml:space="preserve">BRAGA, F.R.; ARAÚJO, J.V. </w:t>
      </w:r>
      <w:r w:rsidR="006E6010" w:rsidRPr="00D609BC">
        <w:rPr>
          <w:rFonts w:ascii="Times New Roman" w:hAnsi="Times New Roman" w:cs="Times New Roman"/>
          <w:sz w:val="24"/>
          <w:szCs w:val="24"/>
        </w:rPr>
        <w:t xml:space="preserve">Fungos nematófagos para controle biológico de </w:t>
      </w:r>
      <w:r w:rsidRPr="00D609BC">
        <w:rPr>
          <w:rFonts w:ascii="Times New Roman" w:hAnsi="Times New Roman" w:cs="Times New Roman"/>
          <w:sz w:val="24"/>
          <w:szCs w:val="24"/>
        </w:rPr>
        <w:t>nematóides gastr</w:t>
      </w:r>
      <w:r w:rsidR="006E6010" w:rsidRPr="00D609BC">
        <w:rPr>
          <w:rFonts w:ascii="Times New Roman" w:hAnsi="Times New Roman" w:cs="Times New Roman"/>
          <w:sz w:val="24"/>
          <w:szCs w:val="24"/>
        </w:rPr>
        <w:t>intestinais em animais domésticos.</w:t>
      </w:r>
      <w:r w:rsidRPr="00D609BC">
        <w:rPr>
          <w:rFonts w:ascii="Times New Roman" w:hAnsi="Times New Roman" w:cs="Times New Roman"/>
          <w:sz w:val="24"/>
          <w:szCs w:val="24"/>
        </w:rPr>
        <w:t xml:space="preserve"> Applied Microbiology and Biotechnology. Berlin v.98, n.1, p.71-82, 2014.</w:t>
      </w:r>
    </w:p>
    <w:p w:rsidR="00DA0A6C" w:rsidRPr="00D609BC" w:rsidRDefault="00D609BC" w:rsidP="00DA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9BC">
        <w:rPr>
          <w:rFonts w:ascii="Times New Roman" w:hAnsi="Times New Roman" w:cs="Times New Roman"/>
          <w:sz w:val="24"/>
          <w:szCs w:val="24"/>
        </w:rPr>
        <w:t>SILVA, M.E.; ARAÚJO, J.V.; BRAGA, F.R.; SOARES, F.E.F.; RODRIGUES, D.S. Controle de larvas infectantes de nematódeos gastrintestinais em novilhas utilizando diferentes isolados de fungos nematófagos. Revista Brasileira de Parasitologia Veterinária. Rio de Janeiro, v.22, n.1, p.78-83, 2013.</w:t>
      </w:r>
    </w:p>
    <w:sectPr w:rsidR="00DA0A6C" w:rsidRPr="00D609BC" w:rsidSect="00281CAB"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E8" w:rsidRDefault="00DF62E8" w:rsidP="00AB75BD">
      <w:pPr>
        <w:spacing w:after="0" w:line="240" w:lineRule="auto"/>
      </w:pPr>
      <w:r>
        <w:separator/>
      </w:r>
    </w:p>
  </w:endnote>
  <w:endnote w:type="continuationSeparator" w:id="1">
    <w:p w:rsidR="00DF62E8" w:rsidRDefault="00DF62E8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E8" w:rsidRDefault="00DF62E8" w:rsidP="00AB75BD">
      <w:pPr>
        <w:spacing w:after="0" w:line="240" w:lineRule="auto"/>
      </w:pPr>
      <w:r>
        <w:separator/>
      </w:r>
    </w:p>
  </w:footnote>
  <w:footnote w:type="continuationSeparator" w:id="1">
    <w:p w:rsidR="00DF62E8" w:rsidRDefault="00DF62E8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F5B"/>
    <w:rsid w:val="000141DC"/>
    <w:rsid w:val="000230FA"/>
    <w:rsid w:val="00024BD9"/>
    <w:rsid w:val="00026A6F"/>
    <w:rsid w:val="00033942"/>
    <w:rsid w:val="00035CCF"/>
    <w:rsid w:val="00042559"/>
    <w:rsid w:val="00043440"/>
    <w:rsid w:val="0004348C"/>
    <w:rsid w:val="00044F1D"/>
    <w:rsid w:val="00051623"/>
    <w:rsid w:val="000701E9"/>
    <w:rsid w:val="000738E7"/>
    <w:rsid w:val="00083465"/>
    <w:rsid w:val="00086709"/>
    <w:rsid w:val="00087BA3"/>
    <w:rsid w:val="000906F2"/>
    <w:rsid w:val="00096391"/>
    <w:rsid w:val="000C31AD"/>
    <w:rsid w:val="000C44E9"/>
    <w:rsid w:val="000D200C"/>
    <w:rsid w:val="000E7CC2"/>
    <w:rsid w:val="000F27D4"/>
    <w:rsid w:val="000F2CE4"/>
    <w:rsid w:val="00110A8C"/>
    <w:rsid w:val="001212D7"/>
    <w:rsid w:val="00132F53"/>
    <w:rsid w:val="00133F76"/>
    <w:rsid w:val="00135912"/>
    <w:rsid w:val="001359B8"/>
    <w:rsid w:val="00180C9F"/>
    <w:rsid w:val="00187E72"/>
    <w:rsid w:val="00196EAA"/>
    <w:rsid w:val="001A24D3"/>
    <w:rsid w:val="001A5B10"/>
    <w:rsid w:val="001B1D43"/>
    <w:rsid w:val="001D2BFE"/>
    <w:rsid w:val="001D4FBB"/>
    <w:rsid w:val="001F77CF"/>
    <w:rsid w:val="00207DD5"/>
    <w:rsid w:val="002241DD"/>
    <w:rsid w:val="00231D90"/>
    <w:rsid w:val="002401C8"/>
    <w:rsid w:val="0024564F"/>
    <w:rsid w:val="0024740F"/>
    <w:rsid w:val="00266DF0"/>
    <w:rsid w:val="00267595"/>
    <w:rsid w:val="00270BC3"/>
    <w:rsid w:val="00281CAB"/>
    <w:rsid w:val="00283C71"/>
    <w:rsid w:val="002947DB"/>
    <w:rsid w:val="002B52DB"/>
    <w:rsid w:val="002F117F"/>
    <w:rsid w:val="00316804"/>
    <w:rsid w:val="00326A9A"/>
    <w:rsid w:val="00332CAC"/>
    <w:rsid w:val="003515C2"/>
    <w:rsid w:val="0036275A"/>
    <w:rsid w:val="00364A6C"/>
    <w:rsid w:val="00371349"/>
    <w:rsid w:val="00381700"/>
    <w:rsid w:val="0038288F"/>
    <w:rsid w:val="00383A79"/>
    <w:rsid w:val="003A40B1"/>
    <w:rsid w:val="003C58E8"/>
    <w:rsid w:val="003F0101"/>
    <w:rsid w:val="003F3BF8"/>
    <w:rsid w:val="00407C06"/>
    <w:rsid w:val="004153B5"/>
    <w:rsid w:val="00421F5B"/>
    <w:rsid w:val="00422DAC"/>
    <w:rsid w:val="004419FC"/>
    <w:rsid w:val="00442B71"/>
    <w:rsid w:val="0045468D"/>
    <w:rsid w:val="004656B6"/>
    <w:rsid w:val="00480DFA"/>
    <w:rsid w:val="00495242"/>
    <w:rsid w:val="0049645F"/>
    <w:rsid w:val="004B31C1"/>
    <w:rsid w:val="004C2666"/>
    <w:rsid w:val="004D43EC"/>
    <w:rsid w:val="004D6165"/>
    <w:rsid w:val="00501C53"/>
    <w:rsid w:val="00502068"/>
    <w:rsid w:val="00512E84"/>
    <w:rsid w:val="005239C2"/>
    <w:rsid w:val="00530FAF"/>
    <w:rsid w:val="00532DB2"/>
    <w:rsid w:val="005349D6"/>
    <w:rsid w:val="005371F7"/>
    <w:rsid w:val="00545C20"/>
    <w:rsid w:val="005755A5"/>
    <w:rsid w:val="00581AAE"/>
    <w:rsid w:val="00594058"/>
    <w:rsid w:val="005A73B4"/>
    <w:rsid w:val="005B3542"/>
    <w:rsid w:val="005B65FE"/>
    <w:rsid w:val="005C17E0"/>
    <w:rsid w:val="005C2B12"/>
    <w:rsid w:val="005C5471"/>
    <w:rsid w:val="005F0F7E"/>
    <w:rsid w:val="005F121B"/>
    <w:rsid w:val="00607F48"/>
    <w:rsid w:val="00622858"/>
    <w:rsid w:val="00664B38"/>
    <w:rsid w:val="0067087E"/>
    <w:rsid w:val="0067751A"/>
    <w:rsid w:val="00677EC8"/>
    <w:rsid w:val="006817B7"/>
    <w:rsid w:val="00683707"/>
    <w:rsid w:val="00683E47"/>
    <w:rsid w:val="006875EA"/>
    <w:rsid w:val="006A24A9"/>
    <w:rsid w:val="006B5DF6"/>
    <w:rsid w:val="006C1804"/>
    <w:rsid w:val="006D5EDE"/>
    <w:rsid w:val="006E6010"/>
    <w:rsid w:val="006F46B6"/>
    <w:rsid w:val="006F5C08"/>
    <w:rsid w:val="0070355F"/>
    <w:rsid w:val="00703EF7"/>
    <w:rsid w:val="007144E5"/>
    <w:rsid w:val="00727FCF"/>
    <w:rsid w:val="00743298"/>
    <w:rsid w:val="0075617B"/>
    <w:rsid w:val="00771BAA"/>
    <w:rsid w:val="00795FA2"/>
    <w:rsid w:val="007B686E"/>
    <w:rsid w:val="007D6C9B"/>
    <w:rsid w:val="007F64AC"/>
    <w:rsid w:val="00804AB3"/>
    <w:rsid w:val="00810FA7"/>
    <w:rsid w:val="00822565"/>
    <w:rsid w:val="00824EA9"/>
    <w:rsid w:val="00832764"/>
    <w:rsid w:val="00846746"/>
    <w:rsid w:val="0085652D"/>
    <w:rsid w:val="008636B8"/>
    <w:rsid w:val="008A55A8"/>
    <w:rsid w:val="008F060A"/>
    <w:rsid w:val="0090054B"/>
    <w:rsid w:val="0090092D"/>
    <w:rsid w:val="00904400"/>
    <w:rsid w:val="00921FBF"/>
    <w:rsid w:val="00950F5D"/>
    <w:rsid w:val="00953E92"/>
    <w:rsid w:val="00955EF8"/>
    <w:rsid w:val="009615D7"/>
    <w:rsid w:val="009621A2"/>
    <w:rsid w:val="009804CE"/>
    <w:rsid w:val="00981A3D"/>
    <w:rsid w:val="009866F7"/>
    <w:rsid w:val="009D25F8"/>
    <w:rsid w:val="009E0D86"/>
    <w:rsid w:val="009E23CD"/>
    <w:rsid w:val="009E3277"/>
    <w:rsid w:val="00A56A5E"/>
    <w:rsid w:val="00A77FA1"/>
    <w:rsid w:val="00A878EF"/>
    <w:rsid w:val="00A90D44"/>
    <w:rsid w:val="00A94B7A"/>
    <w:rsid w:val="00AA104A"/>
    <w:rsid w:val="00AA7EED"/>
    <w:rsid w:val="00AB3616"/>
    <w:rsid w:val="00AB3621"/>
    <w:rsid w:val="00AB75BD"/>
    <w:rsid w:val="00AC6D4E"/>
    <w:rsid w:val="00AD58B2"/>
    <w:rsid w:val="00AD764A"/>
    <w:rsid w:val="00AE7494"/>
    <w:rsid w:val="00AF158C"/>
    <w:rsid w:val="00AF3B88"/>
    <w:rsid w:val="00B03E00"/>
    <w:rsid w:val="00B040C3"/>
    <w:rsid w:val="00B173F8"/>
    <w:rsid w:val="00B21C05"/>
    <w:rsid w:val="00B24ADA"/>
    <w:rsid w:val="00B27DA7"/>
    <w:rsid w:val="00B40F63"/>
    <w:rsid w:val="00B50264"/>
    <w:rsid w:val="00B66E32"/>
    <w:rsid w:val="00B8682F"/>
    <w:rsid w:val="00BB1D90"/>
    <w:rsid w:val="00BB4911"/>
    <w:rsid w:val="00BB5143"/>
    <w:rsid w:val="00BB739B"/>
    <w:rsid w:val="00BC5E67"/>
    <w:rsid w:val="00BD16D1"/>
    <w:rsid w:val="00BD3E40"/>
    <w:rsid w:val="00BD6EA9"/>
    <w:rsid w:val="00BE075D"/>
    <w:rsid w:val="00BE2AF3"/>
    <w:rsid w:val="00BE2C81"/>
    <w:rsid w:val="00BE4010"/>
    <w:rsid w:val="00BE61DE"/>
    <w:rsid w:val="00BE7A3E"/>
    <w:rsid w:val="00BE7D79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1A55"/>
    <w:rsid w:val="00C836BB"/>
    <w:rsid w:val="00C86FE6"/>
    <w:rsid w:val="00C963A5"/>
    <w:rsid w:val="00C96F2D"/>
    <w:rsid w:val="00CC6931"/>
    <w:rsid w:val="00CD287A"/>
    <w:rsid w:val="00D20B04"/>
    <w:rsid w:val="00D20C78"/>
    <w:rsid w:val="00D25BF7"/>
    <w:rsid w:val="00D40248"/>
    <w:rsid w:val="00D4484D"/>
    <w:rsid w:val="00D609BC"/>
    <w:rsid w:val="00D65978"/>
    <w:rsid w:val="00D768BA"/>
    <w:rsid w:val="00D843E6"/>
    <w:rsid w:val="00D97BAA"/>
    <w:rsid w:val="00DA0A6C"/>
    <w:rsid w:val="00DA2C3B"/>
    <w:rsid w:val="00DA4EE9"/>
    <w:rsid w:val="00DB0FE1"/>
    <w:rsid w:val="00DB5F2C"/>
    <w:rsid w:val="00DD03B4"/>
    <w:rsid w:val="00DD45AC"/>
    <w:rsid w:val="00DD6AFE"/>
    <w:rsid w:val="00DD6BDC"/>
    <w:rsid w:val="00DF62E8"/>
    <w:rsid w:val="00DF7522"/>
    <w:rsid w:val="00E249F7"/>
    <w:rsid w:val="00E311A4"/>
    <w:rsid w:val="00E340D4"/>
    <w:rsid w:val="00E37D95"/>
    <w:rsid w:val="00E62894"/>
    <w:rsid w:val="00E71F4C"/>
    <w:rsid w:val="00E736C0"/>
    <w:rsid w:val="00E76CC0"/>
    <w:rsid w:val="00E8580D"/>
    <w:rsid w:val="00E90271"/>
    <w:rsid w:val="00E934C5"/>
    <w:rsid w:val="00EB1855"/>
    <w:rsid w:val="00EB583C"/>
    <w:rsid w:val="00EC29E4"/>
    <w:rsid w:val="00ED48BA"/>
    <w:rsid w:val="00EE0517"/>
    <w:rsid w:val="00EE52A3"/>
    <w:rsid w:val="00EE7265"/>
    <w:rsid w:val="00EF6CBE"/>
    <w:rsid w:val="00F14DD0"/>
    <w:rsid w:val="00F1779E"/>
    <w:rsid w:val="00F17DCD"/>
    <w:rsid w:val="00F441BF"/>
    <w:rsid w:val="00F519AF"/>
    <w:rsid w:val="00F62B07"/>
    <w:rsid w:val="00F969A8"/>
    <w:rsid w:val="00FA1F4C"/>
    <w:rsid w:val="00FD4D14"/>
    <w:rsid w:val="00FE6582"/>
    <w:rsid w:val="00FF5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07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jossiaraabrante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1025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Brendo</dc:creator>
  <cp:lastModifiedBy>Jossiara</cp:lastModifiedBy>
  <cp:revision>58</cp:revision>
  <dcterms:created xsi:type="dcterms:W3CDTF">2022-07-10T13:35:00Z</dcterms:created>
  <dcterms:modified xsi:type="dcterms:W3CDTF">2022-07-10T17:33:00Z</dcterms:modified>
</cp:coreProperties>
</file>