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1C8ADE" w14:textId="41A1813C" w:rsidR="004F6A07" w:rsidRDefault="00B914F6" w:rsidP="004F6A07">
      <w:pPr>
        <w:widowControl w:val="0"/>
        <w:spacing w:line="360" w:lineRule="auto"/>
        <w:ind w:right="4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OS BENEFÍCIOS DO ALEITAMENTO MATERNO EXCLUSIVO PARA O CRESCIMENTO SAUDÁVEL DO BEBÊ</w:t>
      </w:r>
    </w:p>
    <w:p w14:paraId="5CB105BC" w14:textId="2D7E06E6" w:rsidR="0031633D" w:rsidRPr="00B03A0F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Maria Fernanda Bandeira da Silva</w:t>
      </w:r>
      <w:r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</w:p>
    <w:p w14:paraId="36684AF7" w14:textId="56DB7427" w:rsidR="00D11E35" w:rsidRPr="00B03A0F" w:rsidRDefault="00D11E35" w:rsidP="00D11E3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Eriselma Alves Correia</w:t>
      </w:r>
      <w:r w:rsidR="00B03A0F"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p w14:paraId="5A10B36E" w14:textId="3C03EAC3" w:rsidR="00D11E35" w:rsidRPr="00B03A0F" w:rsidRDefault="00D11E35" w:rsidP="00D11E3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Samira Ribeiro Santos</w:t>
      </w:r>
      <w:r w:rsidR="00B03A0F"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4DC06AA9" w14:textId="7D521892" w:rsidR="00D11E35" w:rsidRPr="00B03A0F" w:rsidRDefault="00D11E35" w:rsidP="00D11E3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Eduardo Lopes Pereira</w:t>
      </w:r>
      <w:r w:rsidR="00B03A0F"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</w:p>
    <w:p w14:paraId="69C8BE38" w14:textId="5185A228" w:rsidR="00D11E35" w:rsidRPr="00B03A0F" w:rsidRDefault="00D11E35" w:rsidP="00D11E3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Salatiel da Conceição Luz</w:t>
      </w:r>
      <w:r w:rsidR="00B03A0F"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</w:p>
    <w:p w14:paraId="5536489A" w14:textId="0EAAC1F5" w:rsidR="00D11E35" w:rsidRPr="00B03A0F" w:rsidRDefault="00D11E35" w:rsidP="00D11E3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Gabriel de Almeida Pina</w:t>
      </w:r>
      <w:r w:rsidR="00B03A0F"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</w:p>
    <w:p w14:paraId="1E8C291E" w14:textId="47DF9D49" w:rsidR="00D11E35" w:rsidRPr="00B03A0F" w:rsidRDefault="00D11E35" w:rsidP="00D11E3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Rafael Oliveira Vaz</w:t>
      </w:r>
      <w:r w:rsidR="00B03A0F"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</w:p>
    <w:p w14:paraId="02123054" w14:textId="68A1C5B8" w:rsidR="00D11E35" w:rsidRPr="00B03A0F" w:rsidRDefault="00D11E35" w:rsidP="00D11E3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Carlos Victor Gonçalves D'abadia</w:t>
      </w:r>
      <w:r w:rsidR="00B03A0F"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</w:p>
    <w:p w14:paraId="0ED4C47C" w14:textId="212B19A2" w:rsidR="00D11E35" w:rsidRPr="00B03A0F" w:rsidRDefault="00D11E35" w:rsidP="00D11E3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Jefferson Matheus Nunes Dutra</w:t>
      </w:r>
      <w:r w:rsidR="00B03A0F"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</w:p>
    <w:p w14:paraId="138284D8" w14:textId="0D832403" w:rsidR="00D11E35" w:rsidRPr="00B03A0F" w:rsidRDefault="00D11E35" w:rsidP="00D11E3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Tassiano Pereira Campos Filho</w:t>
      </w:r>
      <w:r w:rsidR="00B03A0F"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</w:p>
    <w:p w14:paraId="112F1B01" w14:textId="7B09377E" w:rsidR="00D11E35" w:rsidRPr="00B03A0F" w:rsidRDefault="00D11E35" w:rsidP="00D11E3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Tainara Silva de Abreu</w:t>
      </w:r>
      <w:r w:rsidR="00B03A0F"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</w:p>
    <w:p w14:paraId="572BA23F" w14:textId="2BA2C3A7" w:rsidR="00D11E35" w:rsidRPr="00B03A0F" w:rsidRDefault="00D11E35" w:rsidP="00D11E3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Moisés da Silva Rêgo</w:t>
      </w:r>
      <w:r w:rsidR="00B03A0F"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</w:p>
    <w:p w14:paraId="049F5EA7" w14:textId="1E38A048" w:rsidR="00D06345" w:rsidRPr="00B03A0F" w:rsidRDefault="00D11E35" w:rsidP="00D0634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Gabriel de Almeida Pina</w:t>
      </w:r>
      <w:r w:rsidR="00B03A0F"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</w:p>
    <w:p w14:paraId="79C9C807" w14:textId="7D69AFFC" w:rsidR="00391508" w:rsidRPr="00B03A0F" w:rsidRDefault="00D11E35" w:rsidP="00D06345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hAnsi="Times New Roman" w:cs="Times New Roman"/>
          <w:color w:val="000000" w:themeColor="text1"/>
          <w:sz w:val="20"/>
          <w:szCs w:val="20"/>
        </w:rPr>
        <w:t>Camila Carlos Tavares de Carvalho</w:t>
      </w:r>
      <w:r w:rsidR="00B03A0F" w:rsidRPr="00B03A0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</w:p>
    <w:p w14:paraId="1E1331CC" w14:textId="77777777" w:rsidR="00B03A0F" w:rsidRDefault="00B03A0F" w:rsidP="000E7913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5DAE6B" w14:textId="410DEDD3" w:rsidR="003E4490" w:rsidRPr="003E4490" w:rsidRDefault="0031633D" w:rsidP="000E7913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RESUMO:</w:t>
      </w:r>
      <w:r w:rsidR="00EA71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A7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Aleitamento Materno Exclusivo (AME) refere-se à prática de alimentar um bebê exclusivamente com leite materno durante os primeiros seis meses de vida, sem a introdução de água, chás, sucos ou alimentos sólidos. Essa é uma recomendação da Organização Mundial da Saúde (OMS) e de outras organizações de saúde, devido aos inúmeros benefícios que o leite materno oferece ao bebê e à mãe. </w:t>
      </w:r>
      <w:r w:rsidR="00EA7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Ademais, é importante que a amamentação seja iniciada o mais rápido possível após o nascimento do bebê, idealmente dentro da primeira hora de vida. Além disso, o aleitamento materno deve ser exclusivo nos primeiros seis meses, sendo complementado com alimentos adequados após essa fase, enquanto o aleitamento continua até pelo menos os dois anos de idade</w:t>
      </w:r>
      <w:r w:rsidR="00430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="00F55563" w:rsidRPr="00F55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Descrever </w:t>
      </w:r>
      <w:r w:rsidR="00E9069E" w:rsidRPr="00E9069E">
        <w:rPr>
          <w:rFonts w:ascii="Times New Roman" w:hAnsi="Times New Roman" w:cs="Times New Roman"/>
          <w:color w:val="000000" w:themeColor="text1"/>
          <w:sz w:val="24"/>
          <w:szCs w:val="24"/>
        </w:rPr>
        <w:t>os benefícios do aleitamento materno exclusivo para o crescimento saudável do bebê</w:t>
      </w:r>
      <w:r w:rsidR="0043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Metodologia: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Saúde, usando os seguintes descritores: </w:t>
      </w:r>
      <w:r w:rsidR="00951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Aleitamento materno, </w:t>
      </w:r>
      <w:r w:rsidR="00077B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Equipe de assistência ao </w:t>
      </w:r>
      <w:r w:rsidR="008255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paciente</w:t>
      </w:r>
      <w:r w:rsidR="00CE43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77B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Saúde </w:t>
      </w:r>
      <w:r w:rsidR="00951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materno-infantil.</w:t>
      </w:r>
      <w:r w:rsidR="009C2A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Inicialmente foram encontrados 167 resultados sem filtros, e posteriormente a aplicação reduziu-se para 13 estudos, e destes, foram lidos os seus títulos resultantes das bases de dados, restando apenas 09 artigos para a amostra na síntese qualitativa final.</w:t>
      </w:r>
      <w:r w:rsidR="007307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 w:rsidR="00842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Mediante as análises literárias, verificou-se nitidamente que o aleitamento materno exclusivo (AME) tem sido reconhecido como um pilar fundamental para o crescimento e desenvolvimento saudável do bebê. Neste contexto, o AME ganha destaque por seu papel crucial no fornecimento de nutrientes essenciais, proteção contra doenças e promoção de um vínculo emocional entre a mãe e o </w:t>
      </w:r>
      <w:r w:rsidR="00307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bebê. </w:t>
      </w:r>
      <w:r w:rsidR="006B6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leite materno é uma fonte completa de nutrientes, fornecendo proteínas, gorduras, carboidratos, vitaminas e minerais em concentrações ideais para as necessidades do bebê. </w:t>
      </w:r>
      <w:r w:rsidR="00FA3995"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="00011F4D"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04728">
        <w:rPr>
          <w:rFonts w:ascii="Times New Roman" w:hAnsi="Times New Roman" w:cs="Times New Roman"/>
          <w:color w:val="000000" w:themeColor="text1"/>
          <w:sz w:val="24"/>
          <w:szCs w:val="24"/>
        </w:rPr>
        <w:t>Em conclusão, o aleitamento materno exclusivo continua a ser uma prática altamente recomendada e benéfica para o crescimento saudável do bebê.</w:t>
      </w:r>
    </w:p>
    <w:p w14:paraId="6F5654A2" w14:textId="0AF8F7E5" w:rsidR="0031633D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4189B142" w14:textId="77777777" w:rsidR="00B03A0F" w:rsidRPr="00FD1269" w:rsidRDefault="00B03A0F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41FEC09A" w14:textId="5EABE750" w:rsidR="005661BE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="00FA54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A4E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Aleitamento </w:t>
      </w:r>
      <w:r w:rsidR="00A14E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materno, </w:t>
      </w:r>
      <w:r w:rsidR="00D573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Equipe de assistência ao paciente</w:t>
      </w:r>
      <w:r w:rsidR="00FA54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Saúde materno-infantil</w:t>
      </w:r>
      <w:r w:rsidR="009A4E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BE0FC8E" w14:textId="77777777" w:rsidR="00A14E0A" w:rsidRPr="00FD1269" w:rsidRDefault="00A14E0A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C3AA06E" w14:textId="77777777" w:rsidR="0031633D" w:rsidRPr="00FD1269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 do autor principal: </w:t>
      </w: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fernanda.bandeira@estudante.ufcg.edu.br</w:t>
      </w:r>
    </w:p>
    <w:p w14:paraId="653BED39" w14:textId="77777777" w:rsidR="0031633D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A5472A" w14:textId="77777777" w:rsidR="00B03A0F" w:rsidRDefault="00B03A0F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FB200C" w14:textId="77777777" w:rsidR="00B03A0F" w:rsidRDefault="00B03A0F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7FA317" w14:textId="77777777" w:rsidR="00B03A0F" w:rsidRDefault="00B03A0F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C0C2D4" w14:textId="77777777" w:rsidR="00B03A0F" w:rsidRDefault="00B03A0F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AACA36" w14:textId="77777777" w:rsidR="00B03A0F" w:rsidRDefault="00B03A0F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0F8CBA" w14:textId="77777777" w:rsidR="00B03A0F" w:rsidRDefault="00B03A0F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05D94A" w14:textId="77777777" w:rsidR="00B03A0F" w:rsidRDefault="00B03A0F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3DCE39" w14:textId="77777777" w:rsidR="00B03A0F" w:rsidRDefault="00B03A0F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0F2C23" w14:textId="77777777" w:rsidR="00B03A0F" w:rsidRPr="00FD1269" w:rsidRDefault="00B03A0F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088B42" w14:textId="77777777" w:rsidR="0031633D" w:rsidRPr="00B03A0F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Graduanda em Enfermagem, Universidade Federal de Campina Grande, Cajazeiras – Paraíba, fernanda.bandeira@estudante.ufcg.edu.br</w:t>
      </w:r>
    </w:p>
    <w:p w14:paraId="3EF301D5" w14:textId="5DDAA52E" w:rsidR="008D3CDA" w:rsidRPr="00B03A0F" w:rsidRDefault="0031633D" w:rsidP="008D3CD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555AB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Especialista em Gestão em Serviços de Saúde, Centro Universitário Doutor Leão Sampaio, Juazeiro do Norte- Ceará, selmaenfermagem2010@hotmail.com</w:t>
      </w:r>
    </w:p>
    <w:p w14:paraId="13A41DB4" w14:textId="058B9DAE" w:rsidR="00241BBD" w:rsidRPr="00B03A0F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41BBD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Enfermeira, Centro Universitário </w:t>
      </w:r>
      <w:proofErr w:type="spellStart"/>
      <w:r w:rsidR="00241BBD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Fipmoc</w:t>
      </w:r>
      <w:proofErr w:type="spellEnd"/>
      <w:r w:rsidR="00241BBD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Montes Claros- Minas Gerais, </w:t>
      </w:r>
      <w:hyperlink r:id="rId7" w:history="1">
        <w:r w:rsidR="00241BBD" w:rsidRPr="00B03A0F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samirasantos4282@gmail.com</w:t>
        </w:r>
      </w:hyperlink>
    </w:p>
    <w:p w14:paraId="3EFF7224" w14:textId="593CFC33" w:rsidR="00E92EC5" w:rsidRPr="00B03A0F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4 </w:t>
      </w:r>
      <w:r w:rsidR="00C96FF3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Enfermeiro, Universidade Federal do Pampa,  Uruguaiana- Rio Grande do Sul, eduardoolopees@gmail.com</w:t>
      </w:r>
      <w:r w:rsidR="00C96FF3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30F54493" w14:textId="3C085055" w:rsidR="00513FDD" w:rsidRPr="00B03A0F" w:rsidRDefault="0031633D" w:rsidP="00C16C16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5 </w:t>
      </w:r>
      <w:r w:rsidR="00513FDD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Graduando em Nutrição, Universidade Federal do Pará, Belém- Pará, </w:t>
      </w:r>
      <w:hyperlink r:id="rId8" w:history="1">
        <w:r w:rsidR="00513FDD" w:rsidRPr="00B03A0F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salatiel.carneiro@gmail.com</w:t>
        </w:r>
      </w:hyperlink>
    </w:p>
    <w:p w14:paraId="7A05DF88" w14:textId="74E3FED0" w:rsidR="00D45F9F" w:rsidRPr="00B03A0F" w:rsidRDefault="0031633D" w:rsidP="00C16C16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2A64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Graduando em Medicina, PUC-GO, Goiânia- Goiás, gabrielalmeida2772@gmail.com</w:t>
      </w:r>
      <w:r w:rsidR="00D45F9F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788171D3" w14:textId="4998AE6E" w:rsidR="00C52748" w:rsidRPr="00B03A0F" w:rsidRDefault="0031633D" w:rsidP="00C16C16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77D22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Médico,</w:t>
      </w:r>
      <w:r w:rsidR="00C732AE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77D22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Universidade Federal de Mato Grosso, Cuiabá- Mato Grosso, Vaz.rafael1@gmail.com</w:t>
      </w:r>
    </w:p>
    <w:p w14:paraId="57C5B471" w14:textId="4B94D676" w:rsidR="00FD1C80" w:rsidRPr="00B03A0F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8 </w:t>
      </w:r>
      <w:r w:rsidR="00FD1C80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Graduando em Medicina, UFMT, Cuiabá- Mato Grosso, </w:t>
      </w:r>
      <w:hyperlink r:id="rId9" w:history="1">
        <w:r w:rsidR="00FD1C80" w:rsidRPr="00B03A0F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carlosvictorgd@gmail.com</w:t>
        </w:r>
      </w:hyperlink>
    </w:p>
    <w:p w14:paraId="2311A5CA" w14:textId="0944B4F2" w:rsidR="00555347" w:rsidRPr="00B03A0F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9 </w:t>
      </w:r>
      <w:r w:rsidR="00573B63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Médico, UFMT, Cuiabá- Mato Grosso,  </w:t>
      </w:r>
      <w:hyperlink r:id="rId10" w:history="1">
        <w:r w:rsidR="00555347" w:rsidRPr="00B03A0F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matheusnudutra@gmail.com</w:t>
        </w:r>
      </w:hyperlink>
    </w:p>
    <w:p w14:paraId="3342FCA1" w14:textId="69D28DC3" w:rsidR="00BF415C" w:rsidRPr="00B03A0F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  <w:r w:rsidR="00BF415C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9187D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Graduando em Medicina, UFMT, Cuiabá- Mato Grosso, tassianocampos03@gmail.com</w:t>
      </w:r>
    </w:p>
    <w:p w14:paraId="0C9085ED" w14:textId="4AD9C85E" w:rsidR="00A2122C" w:rsidRPr="00B03A0F" w:rsidRDefault="0031633D" w:rsidP="0031633D">
      <w:pPr>
        <w:pStyle w:val="SemEspaamen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  <w:r w:rsidR="00171F4C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12AB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UNIRB, Salvador- Bahia, enftay23@hotmail.com</w:t>
      </w:r>
      <w:r w:rsidR="006F4106" w:rsidRPr="00B03A0F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</w:rPr>
        <w:t xml:space="preserve"> </w:t>
      </w:r>
    </w:p>
    <w:p w14:paraId="45C2BA6F" w14:textId="4F6BA5D2" w:rsidR="00C46699" w:rsidRPr="00B03A0F" w:rsidRDefault="00477505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  <w:r w:rsidR="0030170C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C46699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Enfermeiro, Pós-Graduando em Urgência e Emergência, Centro Universitário Santo Agostinho – UNIFSA, Teresina- Piauí, </w:t>
      </w:r>
      <w:hyperlink r:id="rId11" w:history="1">
        <w:r w:rsidR="00C46699" w:rsidRPr="00B03A0F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moisesregoo@gmail.com</w:t>
        </w:r>
      </w:hyperlink>
    </w:p>
    <w:p w14:paraId="258C6339" w14:textId="3386A4D0" w:rsidR="003A6746" w:rsidRPr="00B03A0F" w:rsidRDefault="0063252A" w:rsidP="00942697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7D728F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3A6746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Graduando em Medicina, PUC-GO, Goiânia- Goiás, </w:t>
      </w:r>
      <w:hyperlink r:id="rId12" w:history="1">
        <w:r w:rsidR="003A6746" w:rsidRPr="00B03A0F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gabrielalmeida2772@gmail.com</w:t>
        </w:r>
      </w:hyperlink>
    </w:p>
    <w:p w14:paraId="687A6BA4" w14:textId="4BDC7058" w:rsidR="001865A5" w:rsidRPr="00B03A0F" w:rsidRDefault="0063252A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7D728F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1865A5" w:rsidRPr="00B03A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Graduando em Medicina, Faculdade Ciências Médicas de Minas Gerais, Horizonte- Minas Gerais, camila.carvalho.medicina@gmail.com</w:t>
      </w:r>
    </w:p>
    <w:p w14:paraId="32E5A767" w14:textId="77777777" w:rsidR="00B03A0F" w:rsidRDefault="00B03A0F" w:rsidP="00120256">
      <w:pPr>
        <w:widowControl w:val="0"/>
        <w:tabs>
          <w:tab w:val="left" w:pos="426"/>
        </w:tabs>
        <w:spacing w:line="360" w:lineRule="auto"/>
        <w:ind w:righ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025288C" w14:textId="62CECEF0" w:rsidR="00F82DD5" w:rsidRPr="00120256" w:rsidRDefault="0031633D" w:rsidP="00B03A0F">
      <w:pPr>
        <w:widowControl w:val="0"/>
        <w:tabs>
          <w:tab w:val="left" w:pos="426"/>
        </w:tabs>
        <w:spacing w:line="360" w:lineRule="auto"/>
        <w:ind w:right="567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1202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07682859" w14:textId="13462970" w:rsidR="00F82DD5" w:rsidRDefault="000C6B37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C6B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Aleitamento Materno Exclusivo (AME) refere-se à prática de alimentar um bebê exclusivamente com leite materno durante os primeiros seis meses de vida, sem a introdução de água, chás, sucos ou alimentos sólidos. Essa é uma recomendação da Organização Mundial da Saúde (OMS) e de outras organizações de saúde, devido aos inúmeros benefícios que o leite materno oferece ao bebê e à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mãe</w:t>
      </w:r>
      <w:r w:rsidR="00657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(LEITE </w:t>
      </w:r>
      <w:r w:rsidR="00657BEF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657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5FA55F9A" w14:textId="6612F471" w:rsidR="00F82DD5" w:rsidRDefault="00CA2AFF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A2A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Ademais, é importante que a amamentação seja iniciada o mais rápido possível após o nascimento do bebê, idealmente dentro da primeira hora de vida. Além disso, o aleitamento materno deve ser exclusivo nos primeiros seis meses, sendo complementado com alimentos adequados após essa fase, enquanto o aleitamento continua até pelo menos os dois anos de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idade </w:t>
      </w:r>
      <w:r w:rsidR="000205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(BRITO </w:t>
      </w:r>
      <w:r w:rsidR="000205A4" w:rsidRPr="00FA35A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0205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2022).</w:t>
      </w:r>
    </w:p>
    <w:p w14:paraId="6806E81F" w14:textId="558AEB59" w:rsidR="00F82DD5" w:rsidRDefault="009D1311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D13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Por isso, é fundamental que as mães recebam apoio adequado durante esse período, incluindo informações sobre a técnica correta de amamentação, suporte emocional e, se necessário, orientação profissional. O aleitamento materno exclusivo é uma prática valiosa para promover a saúde e o bem-estar tanto do bebê quanto da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mãe </w:t>
      </w:r>
      <w:r w:rsidR="00BB44AF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BB44AF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BB44AF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12AEC0F4" w14:textId="0D16F263" w:rsidR="00CF6841" w:rsidRDefault="00E537C7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537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leite materno é uma fonte completa e balanceada de nutrientes, fornecendo proteínas, gorduras, carboidratos, vitaminas e minerais em proporções ideais para o desenvolvimento do bebê. Esses nutrientes são facilmente absorvidos e utilizados pelo organismo do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bebê </w:t>
      </w:r>
      <w:r w:rsidR="00163ABF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163ABF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163ABF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39F87099" w14:textId="59B8F76C" w:rsidR="00CF6841" w:rsidRDefault="00FF3227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F32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Além disso, o leite materno contém uma variedade de substâncias imunológicas, como anticorpos, que ajudam a proteger o bebê contra infecções e doenças. Isso é especialmente importante nos primeiros meses de vida, quando o sistema imunológico do bebê está em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desenvolvimento </w:t>
      </w:r>
      <w:r w:rsidR="00163A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(SHIBUKAWA </w:t>
      </w:r>
      <w:r w:rsidR="00163ABF"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163A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45469D54" w14:textId="0FEB20FE" w:rsidR="00CF6841" w:rsidRPr="00CF6841" w:rsidRDefault="0057419B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741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ato de amamentar contribui para o fortalecimento do vínculo emocional entre a mãe e o bebê, o que é fundamental para o desenvolvimento emocional e psicológico da criança. A sucção natural durante a amamentação contribui para o desenvolvimento saudável da boca e dos músculos maxilares, o que pode impactar positivamente a fala e a respiração do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bebê</w:t>
      </w:r>
      <w:r w:rsidR="006840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(LEITE </w:t>
      </w:r>
      <w:r w:rsidR="006840A9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6840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65FCCAC1" w14:textId="77777777" w:rsidR="0092772E" w:rsidRDefault="0092772E" w:rsidP="00682328">
      <w:pPr>
        <w:widowControl w:val="0"/>
        <w:tabs>
          <w:tab w:val="left" w:pos="426"/>
        </w:tabs>
        <w:spacing w:after="0" w:line="360" w:lineRule="auto"/>
        <w:ind w:right="376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F07E72E" w14:textId="77777777" w:rsidR="00643E01" w:rsidRPr="00FD1269" w:rsidRDefault="00643E01" w:rsidP="00B03A0F">
      <w:pPr>
        <w:widowControl w:val="0"/>
        <w:tabs>
          <w:tab w:val="left" w:pos="426"/>
        </w:tabs>
        <w:spacing w:after="0" w:line="36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F7E07E2" w14:textId="77777777" w:rsidR="0031633D" w:rsidRPr="00FD1269" w:rsidRDefault="0031633D" w:rsidP="00B03A0F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2. METODOLOGIA </w:t>
      </w:r>
    </w:p>
    <w:p w14:paraId="44BC85AD" w14:textId="4048F2C5" w:rsidR="00C13671" w:rsidRPr="00FD1269" w:rsidRDefault="0031633D" w:rsidP="00B03A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FD12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Scientific Electronic Library Online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). Assim, destaca-se que durante as pesquisas realizadas, foram utilizados os vigentes Descritores em Ciências da Saúde (</w:t>
      </w:r>
      <w:proofErr w:type="spellStart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C50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26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Aleitamento materno</w:t>
      </w:r>
      <w:r w:rsidR="00A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13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Equipe de assistência ao paciente, Saúde </w:t>
      </w:r>
      <w:r w:rsidR="00281B4E">
        <w:rPr>
          <w:rFonts w:ascii="Times New Roman" w:hAnsi="Times New Roman" w:cs="Times New Roman"/>
          <w:color w:val="000000" w:themeColor="text1"/>
          <w:sz w:val="24"/>
          <w:szCs w:val="24"/>
        </w:rPr>
        <w:t>materno-infantil</w:t>
      </w:r>
      <w:r w:rsidR="00AC26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4E2051" w14:textId="73BF889F" w:rsidR="004B6561" w:rsidRPr="00FD1269" w:rsidRDefault="0031633D" w:rsidP="00B03A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produzidos nos períodos de 2018 a 2023. Enquanto isso, os critérios de exclusão empregados foram os artigos incompletos, sem conexão com a temática e que não atendiam a linha temporal exigida. </w:t>
      </w:r>
    </w:p>
    <w:p w14:paraId="685F5E6A" w14:textId="77777777" w:rsidR="0031633D" w:rsidRPr="00FD1269" w:rsidRDefault="0031633D" w:rsidP="00B03A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Com base nisso, destaca-se que para a construção do trabalho foi necessário adotar a  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DB60424" w14:textId="77777777" w:rsidR="0031633D" w:rsidRPr="00FD1269" w:rsidRDefault="0031633D" w:rsidP="00B03A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3AC9A7AE" w14:textId="73B7AFEF" w:rsidR="0031633D" w:rsidRPr="00FD1269" w:rsidRDefault="0031633D" w:rsidP="00B03A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09 artigos para a amostra na síntese qualitativa final.</w:t>
      </w:r>
    </w:p>
    <w:p w14:paraId="65328671" w14:textId="77777777" w:rsidR="0031633D" w:rsidRPr="00FD1269" w:rsidRDefault="0031633D" w:rsidP="0031633D">
      <w:pPr>
        <w:widowControl w:val="0"/>
        <w:tabs>
          <w:tab w:val="left" w:pos="1033"/>
        </w:tabs>
        <w:spacing w:after="0" w:line="360" w:lineRule="auto"/>
        <w:ind w:right="3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E5C7AC9" w14:textId="77777777" w:rsidR="0031633D" w:rsidRPr="00FD1269" w:rsidRDefault="0031633D" w:rsidP="00B03A0F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RESULTADOS E DISCUSSÃO</w:t>
      </w:r>
    </w:p>
    <w:p w14:paraId="3A152D47" w14:textId="12E178C0" w:rsidR="00A6679B" w:rsidRPr="00F12321" w:rsidRDefault="0031633D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Mediante as análises literárias, verificou-se nitidamente que</w:t>
      </w:r>
      <w:r w:rsidR="006E3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C5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66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aleitamento materno exclusivo (AME) tem sido reconhecido como um pilar fundamental para o crescimento e desenvolvimento saudável do bebê. Neste contexto, o AME ganha destaque por seu papel crucial no fornecimento de nutrientes essenciais, proteção contra doenças e promoção de um vínculo emocional entre a mãe e o </w:t>
      </w:r>
      <w:r w:rsidR="00997C55">
        <w:rPr>
          <w:rFonts w:ascii="Times New Roman" w:hAnsi="Times New Roman" w:cs="Times New Roman"/>
          <w:color w:val="000000" w:themeColor="text1"/>
          <w:sz w:val="24"/>
          <w:szCs w:val="24"/>
        </w:rPr>
        <w:t>bebê</w:t>
      </w:r>
      <w:r w:rsidR="00F12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23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12321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F12321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F12321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570973D3" w14:textId="743AF176" w:rsidR="00A6679B" w:rsidRPr="00F12321" w:rsidRDefault="00A6679B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leite materno é uma fonte completa de nutrientes, fornecendo proteínas, gorduras, carboidratos, vitaminas e minerais em concentrações ideais para as necessidades do bebê. A revisão aborda os benefícios específicos de cada componente nutricional, destacando a biodisponibilidade e a facilidade de digestão, fatores essenciais para o crescimento adequado durante os primeiros meses de </w:t>
      </w:r>
      <w:r w:rsidR="00997C55">
        <w:rPr>
          <w:rFonts w:ascii="Times New Roman" w:hAnsi="Times New Roman" w:cs="Times New Roman"/>
          <w:color w:val="000000" w:themeColor="text1"/>
          <w:sz w:val="24"/>
          <w:szCs w:val="24"/>
        </w:rPr>
        <w:t>vida</w:t>
      </w:r>
      <w:r w:rsidR="00F12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2321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F12321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F12321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0F63B128" w14:textId="6E6C44F3" w:rsidR="00A6679B" w:rsidRPr="004C509D" w:rsidRDefault="00A6679B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análise aprofundada dos componentes imunológicos do leite materno destaca a presença de anticorpos, células imunes e fatores antimicrobianos que conferem ao bebê uma proteção significativa contra infecções e doenças. </w:t>
      </w:r>
      <w:r w:rsidR="00F12321">
        <w:rPr>
          <w:rFonts w:ascii="Times New Roman" w:hAnsi="Times New Roman" w:cs="Times New Roman"/>
          <w:color w:val="000000" w:themeColor="text1"/>
          <w:sz w:val="24"/>
          <w:szCs w:val="24"/>
        </w:rPr>
        <w:t>Verificou-se 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AME com uma redução do risco de infecções respiratórias, gastrointestinais e alergias, proporcionando uma base sólida para a promoção da saúde a curto e longo </w:t>
      </w:r>
      <w:r w:rsidR="00997C55">
        <w:rPr>
          <w:rFonts w:ascii="Times New Roman" w:hAnsi="Times New Roman" w:cs="Times New Roman"/>
          <w:color w:val="000000" w:themeColor="text1"/>
          <w:sz w:val="24"/>
          <w:szCs w:val="24"/>
        </w:rPr>
        <w:t>prazo</w:t>
      </w:r>
      <w:r w:rsidR="004C5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(BRITO </w:t>
      </w:r>
      <w:r w:rsidR="004C509D" w:rsidRPr="00FA35A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4C5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2022).</w:t>
      </w:r>
    </w:p>
    <w:p w14:paraId="7E90073F" w14:textId="12DC2554" w:rsidR="00A6679B" w:rsidRPr="004C509D" w:rsidRDefault="00A6679B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papel dos ácidos graxos essenciais, como o DHA, no desenvolvimento do sistema nervoso central será discutido em relação ao AME. Além disso, abordaremos a influência do aleitamento materno no estabelecimento de um vínculo emocional saudável entre a mãe e o bebê, com potenciais impactos positivos no desenvolvimento </w:t>
      </w:r>
      <w:r w:rsidR="00F12321">
        <w:rPr>
          <w:rFonts w:ascii="Times New Roman" w:hAnsi="Times New Roman" w:cs="Times New Roman"/>
          <w:color w:val="000000" w:themeColor="text1"/>
          <w:sz w:val="24"/>
          <w:szCs w:val="24"/>
        </w:rPr>
        <w:t>psicossocial</w:t>
      </w:r>
      <w:r w:rsidR="004C5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(LEITE </w:t>
      </w:r>
      <w:r w:rsidR="004C509D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4C5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71644FF9" w14:textId="7672F32B" w:rsidR="005C1BCF" w:rsidRDefault="00802895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importante lembrar que cada bebê é único, e o aleitamento materno exclusivo pode não ser possível ou adequado para todas as mães e bebês. Em casos específicos, os profissionais de saúde podem oferecer orientações personalizadas. No entanto, sempre que possível, o aleitamento materno exclusivo é altamente recomendado pelos benefícios que proporciona ao crescimento e desenvolvimento saudável do bebê </w:t>
      </w:r>
      <w:r w:rsidR="00343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(LEITE </w:t>
      </w:r>
      <w:r w:rsidR="00343977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343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7119F771" w14:textId="59C60023" w:rsidR="003016CB" w:rsidRPr="00F154EC" w:rsidRDefault="003016CB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aleitamento materno exclusivo é frequentemente promovido como uma prática essencial para o crescimento saudável do bebê, e há justificativa científica para isso. A amamentação fornece nutrientes ideais necessários para o desenvolvimento do bebê nos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primeiros meses de vida, além de oferecer proteção contra infecções, alergias e contribuir para o fortalecimento do sistema </w:t>
      </w:r>
      <w:r w:rsidR="00F154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imunológico (SHIBUKAWA </w:t>
      </w:r>
      <w:r w:rsidR="00F154EC"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F154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23998621" w14:textId="72999CB3" w:rsidR="003016CB" w:rsidRPr="00F154EC" w:rsidRDefault="003016CB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Entretanto, algumas críticas têm sido feitas em relação a essa abordagem. Alguns críticos afirmam que há um excesso de pressão para as mães amamentarem, o que pode criar sentimentos de culpa e inadequação em mulheres que encontram dificuldades para amamentar ou optam por não fazê-lo. Também ressaltam que fatores socioeconômicos podem influenciar a capacidade das mães de amamentar, como retorno ao trabalho, falta de licença maternidade e acesso limitado a cuidados de </w:t>
      </w:r>
      <w:r w:rsidR="00F15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saúde </w:t>
      </w:r>
      <w:r w:rsidR="00F154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(GARCIA </w:t>
      </w:r>
      <w:r w:rsidR="00F154EC" w:rsidRPr="000820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F154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2021).</w:t>
      </w:r>
    </w:p>
    <w:p w14:paraId="547AEE08" w14:textId="32AC647D" w:rsidR="003016CB" w:rsidRPr="00F154EC" w:rsidRDefault="003016CB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algumas evidências sugerem que os benefícios do aleitamento materno exclusivo podem ser ligeiramente exagerados, e que os efeitos a longo prazo podem ser mais sutis do que se acredita. Enquanto o aleitamento materno é, sem dúvida, benéfico, é importante reconhecer que há outros fatores que contribuem para o crescimento saudável do bebê, como a nutrição complementar adequada, o ambiente em que o bebê está inserido e a qualidade dos cuidados </w:t>
      </w:r>
      <w:r w:rsidR="00F15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recebidos </w:t>
      </w:r>
      <w:r w:rsidR="00F154EC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F154EC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F154EC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36FCC633" w14:textId="6D064B88" w:rsidR="009662A7" w:rsidRPr="00770762" w:rsidRDefault="003016CB" w:rsidP="00B03A0F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Portanto, é crucial adotar uma abordagem equilibrada ao discutir os benefícios do aleitamento materno exclusivo. Reconhecer a importância do aleitamento materno, ao mesmo tempo em que se oferece suporte às mães que enfrentam desafios nesse processo e se considera a variedade de fatores que influenciam o crescimento saudável do bebê, é essencial para garantir a saúde e o bem-estar </w:t>
      </w:r>
      <w:r w:rsidR="00F15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infantil </w:t>
      </w:r>
      <w:r w:rsidR="009662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(SHIBUKAWA </w:t>
      </w:r>
      <w:r w:rsidR="009662A7"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662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0D721FC2" w14:textId="2A0F066E" w:rsidR="008331A7" w:rsidRPr="00FD1269" w:rsidRDefault="008331A7" w:rsidP="009A1A27">
      <w:pPr>
        <w:widowControl w:val="0"/>
        <w:tabs>
          <w:tab w:val="left" w:pos="426"/>
        </w:tabs>
        <w:spacing w:after="0" w:line="36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A2FB9E5" w14:textId="2B98953A" w:rsidR="0031633D" w:rsidRPr="00FD1269" w:rsidRDefault="0031633D" w:rsidP="00E4148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CONSIDERAÇÕES FINAIS</w:t>
      </w:r>
    </w:p>
    <w:p w14:paraId="1D62116E" w14:textId="5BFD4DC0" w:rsidR="00B348E1" w:rsidRDefault="00B348E1" w:rsidP="00E414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conclusão, o aleitamento materno exclusivo continua a ser uma prática altamente recomendada e benéfica para o crescimento saudável do bebê. A literatura científica demonstrou de maneira consistente os inúmeros benefícios do aleitamento materno, que vão desde a nutrição ideal até a proteção contra doenças e o fortalecimento do sistema imunológico. No entanto, é essencial abordar essa questão de maneira equilibrada, reconhecendo que fatores sociais, econômicos e individuais podem impactar a capacidade das mães de amamentar.</w:t>
      </w:r>
    </w:p>
    <w:p w14:paraId="72495A54" w14:textId="48BC7DD9" w:rsidR="00B348E1" w:rsidRDefault="00B348E1" w:rsidP="00E414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é importante considerar que o aleitamento materno exclusivo não é o único determinante do crescimento saudável do bebê. Outros fatores, como a nutrição complementar, o ambiente em que o bebê cresce e os cuidados recebidos, desempenham um papel crucial.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Portanto, uma abordagem holística que leve em consideração todos os aspectos do desenvolvimento infantil é fundamental.</w:t>
      </w:r>
    </w:p>
    <w:p w14:paraId="6B6D3EE8" w14:textId="1715842D" w:rsidR="00E4148F" w:rsidRDefault="00B348E1" w:rsidP="00E414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Compreender e apoiar as mães em suas escolhas e necessidades individuais, oferecendo orientação e assistência para superar possíveis desafios no aleitamento materno, é essencial para promover a saúde e o bem-estar das crianças. Ao mesmo tempo, é necessário ampliar o foco da discussão sobre o crescimento saudável do bebê para incluir outros aspectos além do aleitamento materno exclusivo. Ao adotar essa abordagem integrada, podemos garantir um ambiente propício para o desenvolvimento saudável e feliz das crianças.</w:t>
      </w:r>
    </w:p>
    <w:p w14:paraId="591332BB" w14:textId="77777777" w:rsidR="00E4148F" w:rsidRDefault="00E4148F" w:rsidP="00E41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508E11DD" w14:textId="77777777" w:rsidR="00E4148F" w:rsidRDefault="00E4148F" w:rsidP="00E41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55034A2" w14:textId="77777777" w:rsidR="00E4148F" w:rsidRDefault="00E4148F" w:rsidP="00E41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F7FBB94" w14:textId="21001387" w:rsidR="00620513" w:rsidRPr="00FD1269" w:rsidRDefault="00620513" w:rsidP="00E41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EE613C" w14:textId="1A154139" w:rsidR="00E4148F" w:rsidRDefault="00852DC8" w:rsidP="00E414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bookmarkStart w:id="0" w:name="_heading=h.lmzwtb9jqrgf" w:colFirst="0" w:colLast="0"/>
      <w:bookmarkEnd w:id="0"/>
      <w:r w:rsidRPr="00B03A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REFERÊNCIAS BIBLIOGRÁFICAS</w:t>
      </w:r>
    </w:p>
    <w:p w14:paraId="42E8F48A" w14:textId="77777777" w:rsidR="00E4148F" w:rsidRPr="00E4148F" w:rsidRDefault="00E4148F" w:rsidP="00E414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6FBBB3FE" w14:textId="77777777" w:rsidR="00E4148F" w:rsidRPr="00B03A0F" w:rsidRDefault="00E4148F" w:rsidP="00E414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ASSIS, T. S. C. Associated factors of neonatal near miss among newborns of adolescent mothers in Brazil.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da Escola de Enfermagem da USP [online]. 2022, v. 56 [Accessed 4 February 2024], e20210359. </w:t>
      </w:r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3" w:history="1">
        <w:r w:rsidRPr="00B03A0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https://doi.org/10.1590/1980-220X-REEUSP-2021-0359en https://doi.org/10.1590/1980-220X-REEUSP-2021-0359pt</w:t>
        </w:r>
      </w:hyperlink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30 May 2022. ISSN 1980-220X.</w:t>
      </w:r>
    </w:p>
    <w:p w14:paraId="0EF4F9BC" w14:textId="77777777" w:rsidR="00E4148F" w:rsidRPr="00B03A0F" w:rsidRDefault="00E4148F" w:rsidP="00E414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71D487B" w14:textId="77777777" w:rsidR="00E4148F" w:rsidRPr="00B03A0F" w:rsidRDefault="00E4148F" w:rsidP="00E414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BRITO, F. A. M. Rede Cegonha: maternal characteristics and perinatal outcomes related to prenatal consultations at intermediate risk.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da Escola de Enfermagem da USP [online]. 2022, v. 56 [Accessed 4 February 2024], e20210248. </w:t>
      </w:r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4" w:history="1">
        <w:r w:rsidRPr="00B03A0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https://doi.org/10.1590/1980-220X-REEUSP-2021-0248</w:t>
        </w:r>
      </w:hyperlink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31 Jan 2022. ISSN 1980-220X.</w:t>
      </w:r>
    </w:p>
    <w:p w14:paraId="43FBD90C" w14:textId="77777777" w:rsidR="00E4148F" w:rsidRDefault="00E4148F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442F9B6" w14:textId="77777777" w:rsidR="00E4148F" w:rsidRPr="003D2272" w:rsidRDefault="00E4148F" w:rsidP="00E414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COSTA, P. Educational workshops about bonding with the fetus during pregnancy: a clinical trial.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Gaúcha de Enfermagem [online]. 2021, v. 42 [Accessed 4 February 2024], e20200330. Available from: </w:t>
      </w:r>
      <w:hyperlink r:id="rId15" w:history="1">
        <w:r w:rsidRPr="003D227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https://doi.org/10.1590/1983-1447.2021.20200330</w:t>
        </w:r>
      </w:hyperlink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. Epub 06 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Dec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 2021. ISSN 1983-1447.</w:t>
      </w:r>
    </w:p>
    <w:p w14:paraId="5824BBBC" w14:textId="77777777" w:rsidR="00E4148F" w:rsidRDefault="00E4148F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25A5F6F" w14:textId="77777777" w:rsidR="00E4148F" w:rsidRPr="00B03A0F" w:rsidRDefault="00E4148F" w:rsidP="00E414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FERREIRA, F. M. Network care: relationship between prenatal care adequacy and hospital obstetric care in a cross-sectional study.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da Escola de Enfermagem da USP [online]. 2022, v. 56 [Accessed 4 February 2024], e20220011. </w:t>
      </w:r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6" w:history="1">
        <w:r w:rsidRPr="00B03A0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https://doi.org/10.1590/1980-220X-REEUSP-2022-0011en https://doi.org/10.1590/1980-220X-REEUSP-2022-0011pt</w:t>
        </w:r>
      </w:hyperlink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01 July 2022. ISSN 1980-220X.</w:t>
      </w:r>
    </w:p>
    <w:p w14:paraId="52310E61" w14:textId="77777777" w:rsidR="00E4148F" w:rsidRDefault="00E4148F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8689C69" w14:textId="77777777" w:rsidR="00E4148F" w:rsidRPr="00B03A0F" w:rsidRDefault="00E4148F" w:rsidP="00E414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GARCIA, N. P. The nursing process in postpartum consultations at Primary Health Care Units.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da Escola de Enfermagem da USP [online]. 2021, v. 55 [Accessed 4 February 2024], e03717. </w:t>
      </w:r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7" w:history="1">
        <w:r w:rsidRPr="00B03A0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https://doi.org/10.1590/S1980-220X2020005103717</w:t>
        </w:r>
      </w:hyperlink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21 May 2021. ISSN 1980-220X.</w:t>
      </w:r>
    </w:p>
    <w:p w14:paraId="34FC4FBC" w14:textId="77777777" w:rsidR="00E4148F" w:rsidRDefault="00E4148F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726D7C8" w14:textId="33D9C232" w:rsidR="009048E0" w:rsidRPr="00B03A0F" w:rsidRDefault="009777BC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LEITE, R. C. Busca de qualidade e segurança no cuidado ao filho: interações familiares com profissionais 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de|Home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Escola Anna Nery [online]. 2022, v. 26 [Acessado 4 Fevereiro 2024], e20210236. Disponível em: </w:t>
      </w:r>
      <w:hyperlink r:id="rId18" w:history="1">
        <w:r w:rsidRPr="003D227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https://doi.org/10.1590/2177-9465-EAN-2021-0236</w:t>
        </w:r>
      </w:hyperlink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 15 Nov 2021. ISSN 2177-9465.</w:t>
      </w:r>
    </w:p>
    <w:p w14:paraId="674D465B" w14:textId="77777777" w:rsidR="006D362A" w:rsidRPr="00B03A0F" w:rsidRDefault="006D362A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6CB9924" w14:textId="4E8B9F6F" w:rsidR="00540B23" w:rsidRPr="00B03A0F" w:rsidRDefault="006F081A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MIGOTO, M. T. Validação de indicadores para monitoramento da qualidade do pré-natal. Escola Anna Nery [online]. 2022, v. 26 [Acessado 4 Fevereiro 2024], e20210262. Disponível em: </w:t>
      </w:r>
      <w:hyperlink r:id="rId19" w:history="1">
        <w:r w:rsidRPr="003D227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https://doi.org/10.1590/2177-9465-EAN-2021-0262</w:t>
        </w:r>
      </w:hyperlink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 15 Nov 2021. ISSN 2177-9465.</w:t>
      </w:r>
    </w:p>
    <w:p w14:paraId="44A35F29" w14:textId="77777777" w:rsidR="00900195" w:rsidRPr="003D2272" w:rsidRDefault="00900195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99C0C" w14:textId="292EEEA4" w:rsidR="004711DD" w:rsidRDefault="003D640C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MONTEIRO DE ARAUJO, L. A. Perfil da mortalidade neonatal no Rio Grande do Norte (2008 – 2017). </w:t>
      </w:r>
      <w:proofErr w:type="spellStart"/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Av.enferm</w:t>
      </w:r>
      <w:proofErr w:type="spellEnd"/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 Bogotá ,  v. 38, n. 3, p. 307-315,  Dec.  2020 .   Available from </w:t>
      </w:r>
      <w:hyperlink r:id="rId20" w:history="1">
        <w:r w:rsidRPr="00B03A0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http://www.scielo.org.co/scielo.php?script=sci_arttext&amp;pid=S0121-45002020000300307&amp;lng=en&amp;nrm=iso</w:t>
        </w:r>
      </w:hyperlink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Access 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04  Feb.  2024.  Epub Jan 05, 2021.</w:t>
      </w:r>
    </w:p>
    <w:p w14:paraId="07DB3827" w14:textId="77777777" w:rsidR="00E4148F" w:rsidRDefault="00E4148F" w:rsidP="00E414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D2C51A2" w14:textId="0005E9CB" w:rsidR="00E4148F" w:rsidRPr="00E4148F" w:rsidRDefault="00E4148F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SHIBUKAWA, B. M. C. Monitoring of high-risk children in health services: A geospatial mixed-methods study.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Latino-Americana de Enfermagem [online]. 2022, v. 30 [Accessed 4 February 2024], e3777. </w:t>
      </w:r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21" w:history="1">
        <w:r w:rsidRPr="00B03A0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https://doi.org/10.1590/1518-8345.5806.3777 https://doi.org/10.1590/1518-8345.5806.3778 https://doi.org/10.1590/1518-8345.5806.3776</w:t>
        </w:r>
      </w:hyperlink>
      <w:r w:rsidRPr="00B03A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06 Jan 2023. ISSN 1518-8345.</w:t>
      </w:r>
    </w:p>
    <w:sectPr w:rsidR="00E4148F" w:rsidRPr="00E414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EB3E" w14:textId="77777777" w:rsidR="00655FE1" w:rsidRDefault="00655FE1">
      <w:pPr>
        <w:spacing w:after="0" w:line="240" w:lineRule="auto"/>
      </w:pPr>
      <w:r>
        <w:separator/>
      </w:r>
    </w:p>
  </w:endnote>
  <w:endnote w:type="continuationSeparator" w:id="0">
    <w:p w14:paraId="20B9FC53" w14:textId="77777777" w:rsidR="00655FE1" w:rsidRDefault="0065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732A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8E0C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4716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45CF" w14:textId="77777777" w:rsidR="00655FE1" w:rsidRDefault="00655FE1">
      <w:pPr>
        <w:spacing w:after="0" w:line="240" w:lineRule="auto"/>
      </w:pPr>
      <w:r>
        <w:separator/>
      </w:r>
    </w:p>
  </w:footnote>
  <w:footnote w:type="continuationSeparator" w:id="0">
    <w:p w14:paraId="5DA9DCC8" w14:textId="77777777" w:rsidR="00655FE1" w:rsidRDefault="0065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B69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7EB5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30F2" w14:textId="41713280" w:rsidR="006003A7" w:rsidRDefault="00B24EAC" w:rsidP="006003A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AB20F5" wp14:editId="42CC42F3">
          <wp:simplePos x="0" y="0"/>
          <wp:positionH relativeFrom="column">
            <wp:posOffset>472440</wp:posOffset>
          </wp:positionH>
          <wp:positionV relativeFrom="paragraph">
            <wp:posOffset>-88265</wp:posOffset>
          </wp:positionV>
          <wp:extent cx="2339340" cy="1504950"/>
          <wp:effectExtent l="0" t="0" r="3810" b="0"/>
          <wp:wrapTopAndBottom/>
          <wp:docPr id="1367186905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86905" name="Imagem 1" descr="Diagram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11532"/>
                  <a:stretch/>
                </pic:blipFill>
                <pic:spPr bwMode="auto">
                  <a:xfrm>
                    <a:off x="0" y="0"/>
                    <a:ext cx="233934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A7">
      <w:rPr>
        <w:noProof/>
        <w:lang w:eastAsia="pt-BR"/>
      </w:rPr>
      <w:drawing>
        <wp:anchor distT="0" distB="0" distL="114300" distR="114300" simplePos="0" relativeHeight="251656192" behindDoc="0" locked="0" layoutInCell="1" allowOverlap="0" wp14:anchorId="0B3E90CB" wp14:editId="2DFD08FF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3E1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80A4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718A"/>
    <w:multiLevelType w:val="hybridMultilevel"/>
    <w:tmpl w:val="C5B0AD8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2B571E"/>
    <w:multiLevelType w:val="hybridMultilevel"/>
    <w:tmpl w:val="53344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9948">
    <w:abstractNumId w:val="0"/>
  </w:num>
  <w:num w:numId="2" w16cid:durableId="175396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8"/>
    <w:rsid w:val="00002CF4"/>
    <w:rsid w:val="00006AC1"/>
    <w:rsid w:val="00011C72"/>
    <w:rsid w:val="00011F4D"/>
    <w:rsid w:val="00016D6E"/>
    <w:rsid w:val="000176E8"/>
    <w:rsid w:val="000205A4"/>
    <w:rsid w:val="00023595"/>
    <w:rsid w:val="00030635"/>
    <w:rsid w:val="000334D2"/>
    <w:rsid w:val="00034486"/>
    <w:rsid w:val="00040D11"/>
    <w:rsid w:val="00047EB4"/>
    <w:rsid w:val="000522E8"/>
    <w:rsid w:val="00055F64"/>
    <w:rsid w:val="00056208"/>
    <w:rsid w:val="00056C6D"/>
    <w:rsid w:val="00064A92"/>
    <w:rsid w:val="00077B88"/>
    <w:rsid w:val="00082093"/>
    <w:rsid w:val="00082558"/>
    <w:rsid w:val="000A46FD"/>
    <w:rsid w:val="000A5682"/>
    <w:rsid w:val="000B0A79"/>
    <w:rsid w:val="000B2DCC"/>
    <w:rsid w:val="000B358D"/>
    <w:rsid w:val="000B436D"/>
    <w:rsid w:val="000C2B2C"/>
    <w:rsid w:val="000C6B37"/>
    <w:rsid w:val="000D0E3C"/>
    <w:rsid w:val="000E7913"/>
    <w:rsid w:val="000F3F5E"/>
    <w:rsid w:val="000F60B0"/>
    <w:rsid w:val="000F7657"/>
    <w:rsid w:val="00103F54"/>
    <w:rsid w:val="00120256"/>
    <w:rsid w:val="00123DA4"/>
    <w:rsid w:val="00133702"/>
    <w:rsid w:val="0014237D"/>
    <w:rsid w:val="00142FA6"/>
    <w:rsid w:val="00144CF9"/>
    <w:rsid w:val="0014530F"/>
    <w:rsid w:val="001457B2"/>
    <w:rsid w:val="00146878"/>
    <w:rsid w:val="00152A64"/>
    <w:rsid w:val="00154279"/>
    <w:rsid w:val="001568EC"/>
    <w:rsid w:val="00163ABF"/>
    <w:rsid w:val="00171F4C"/>
    <w:rsid w:val="00180D57"/>
    <w:rsid w:val="001865A5"/>
    <w:rsid w:val="00186F8A"/>
    <w:rsid w:val="001929BA"/>
    <w:rsid w:val="001970DE"/>
    <w:rsid w:val="001A1EF6"/>
    <w:rsid w:val="001A205E"/>
    <w:rsid w:val="001B56AA"/>
    <w:rsid w:val="001B6805"/>
    <w:rsid w:val="001C17A0"/>
    <w:rsid w:val="001C2D2D"/>
    <w:rsid w:val="001C6994"/>
    <w:rsid w:val="001C763A"/>
    <w:rsid w:val="001D4F0D"/>
    <w:rsid w:val="001E0AC2"/>
    <w:rsid w:val="001E3931"/>
    <w:rsid w:val="001E6B6C"/>
    <w:rsid w:val="001F1E2B"/>
    <w:rsid w:val="00205D02"/>
    <w:rsid w:val="002066B8"/>
    <w:rsid w:val="0022097D"/>
    <w:rsid w:val="002333E2"/>
    <w:rsid w:val="002375AE"/>
    <w:rsid w:val="002375F1"/>
    <w:rsid w:val="00241BBD"/>
    <w:rsid w:val="002433A2"/>
    <w:rsid w:val="00255FD8"/>
    <w:rsid w:val="00264D37"/>
    <w:rsid w:val="0027299C"/>
    <w:rsid w:val="00277685"/>
    <w:rsid w:val="00281B4E"/>
    <w:rsid w:val="002A0917"/>
    <w:rsid w:val="002A16BC"/>
    <w:rsid w:val="002A3024"/>
    <w:rsid w:val="002B0B31"/>
    <w:rsid w:val="002B5531"/>
    <w:rsid w:val="002C5434"/>
    <w:rsid w:val="002C7487"/>
    <w:rsid w:val="002E686C"/>
    <w:rsid w:val="002F12AB"/>
    <w:rsid w:val="002F781B"/>
    <w:rsid w:val="003016CB"/>
    <w:rsid w:val="0030170C"/>
    <w:rsid w:val="003051E1"/>
    <w:rsid w:val="003074B5"/>
    <w:rsid w:val="00310265"/>
    <w:rsid w:val="003111CB"/>
    <w:rsid w:val="003119DF"/>
    <w:rsid w:val="00312AF3"/>
    <w:rsid w:val="0031633D"/>
    <w:rsid w:val="00316F39"/>
    <w:rsid w:val="003250C9"/>
    <w:rsid w:val="00327636"/>
    <w:rsid w:val="003342D0"/>
    <w:rsid w:val="00343376"/>
    <w:rsid w:val="00343977"/>
    <w:rsid w:val="00351DAB"/>
    <w:rsid w:val="003601AE"/>
    <w:rsid w:val="00362ED4"/>
    <w:rsid w:val="0036480A"/>
    <w:rsid w:val="00377D22"/>
    <w:rsid w:val="00380B9E"/>
    <w:rsid w:val="00383447"/>
    <w:rsid w:val="003844C8"/>
    <w:rsid w:val="00390D49"/>
    <w:rsid w:val="00391508"/>
    <w:rsid w:val="003973A7"/>
    <w:rsid w:val="003A3B70"/>
    <w:rsid w:val="003A4DCF"/>
    <w:rsid w:val="003A6746"/>
    <w:rsid w:val="003A6C4E"/>
    <w:rsid w:val="003B04DA"/>
    <w:rsid w:val="003B162E"/>
    <w:rsid w:val="003B4DC9"/>
    <w:rsid w:val="003B708A"/>
    <w:rsid w:val="003C2D17"/>
    <w:rsid w:val="003C43FD"/>
    <w:rsid w:val="003D0ACE"/>
    <w:rsid w:val="003D2272"/>
    <w:rsid w:val="003D640C"/>
    <w:rsid w:val="003E4490"/>
    <w:rsid w:val="004134FF"/>
    <w:rsid w:val="00415E67"/>
    <w:rsid w:val="0042095E"/>
    <w:rsid w:val="004305CD"/>
    <w:rsid w:val="00435512"/>
    <w:rsid w:val="004360A7"/>
    <w:rsid w:val="00437B70"/>
    <w:rsid w:val="00437EBF"/>
    <w:rsid w:val="00443E2A"/>
    <w:rsid w:val="004447DA"/>
    <w:rsid w:val="00447ED0"/>
    <w:rsid w:val="00460353"/>
    <w:rsid w:val="0046356D"/>
    <w:rsid w:val="00463C1A"/>
    <w:rsid w:val="00465054"/>
    <w:rsid w:val="00465590"/>
    <w:rsid w:val="00465E03"/>
    <w:rsid w:val="0046762E"/>
    <w:rsid w:val="004711DD"/>
    <w:rsid w:val="00474F67"/>
    <w:rsid w:val="00477505"/>
    <w:rsid w:val="004908B2"/>
    <w:rsid w:val="00497E8D"/>
    <w:rsid w:val="004A45D6"/>
    <w:rsid w:val="004B6561"/>
    <w:rsid w:val="004C14FB"/>
    <w:rsid w:val="004C509D"/>
    <w:rsid w:val="004C7806"/>
    <w:rsid w:val="004D5EE9"/>
    <w:rsid w:val="004E7673"/>
    <w:rsid w:val="004F0953"/>
    <w:rsid w:val="004F180C"/>
    <w:rsid w:val="004F4976"/>
    <w:rsid w:val="004F6A07"/>
    <w:rsid w:val="005139C1"/>
    <w:rsid w:val="00513FDD"/>
    <w:rsid w:val="00516631"/>
    <w:rsid w:val="0052074B"/>
    <w:rsid w:val="00540B23"/>
    <w:rsid w:val="00552FF0"/>
    <w:rsid w:val="0055529E"/>
    <w:rsid w:val="00555347"/>
    <w:rsid w:val="0055768B"/>
    <w:rsid w:val="00565279"/>
    <w:rsid w:val="005661BE"/>
    <w:rsid w:val="00566FD0"/>
    <w:rsid w:val="00570BDF"/>
    <w:rsid w:val="00573B63"/>
    <w:rsid w:val="0057419B"/>
    <w:rsid w:val="00584A99"/>
    <w:rsid w:val="005872B0"/>
    <w:rsid w:val="00592508"/>
    <w:rsid w:val="005A0EA5"/>
    <w:rsid w:val="005B228C"/>
    <w:rsid w:val="005B5183"/>
    <w:rsid w:val="005B70A3"/>
    <w:rsid w:val="005C1BCF"/>
    <w:rsid w:val="005C39A0"/>
    <w:rsid w:val="005C6886"/>
    <w:rsid w:val="005D398B"/>
    <w:rsid w:val="005E0B35"/>
    <w:rsid w:val="005F128E"/>
    <w:rsid w:val="005F5A48"/>
    <w:rsid w:val="006003A7"/>
    <w:rsid w:val="00604728"/>
    <w:rsid w:val="00605CF1"/>
    <w:rsid w:val="00605FC8"/>
    <w:rsid w:val="00614B98"/>
    <w:rsid w:val="00616E12"/>
    <w:rsid w:val="00620513"/>
    <w:rsid w:val="006208B3"/>
    <w:rsid w:val="00621D0B"/>
    <w:rsid w:val="006258AF"/>
    <w:rsid w:val="0063252A"/>
    <w:rsid w:val="006402B2"/>
    <w:rsid w:val="00643E01"/>
    <w:rsid w:val="00653E17"/>
    <w:rsid w:val="00655FE1"/>
    <w:rsid w:val="00657B8A"/>
    <w:rsid w:val="00657BEF"/>
    <w:rsid w:val="00661422"/>
    <w:rsid w:val="00664BC1"/>
    <w:rsid w:val="00682328"/>
    <w:rsid w:val="006840A9"/>
    <w:rsid w:val="0069053C"/>
    <w:rsid w:val="006B3FA7"/>
    <w:rsid w:val="006B6841"/>
    <w:rsid w:val="006C06CB"/>
    <w:rsid w:val="006C081E"/>
    <w:rsid w:val="006C4363"/>
    <w:rsid w:val="006C70EA"/>
    <w:rsid w:val="006C7C6E"/>
    <w:rsid w:val="006D362A"/>
    <w:rsid w:val="006D5008"/>
    <w:rsid w:val="006E39EC"/>
    <w:rsid w:val="006E550A"/>
    <w:rsid w:val="006F081A"/>
    <w:rsid w:val="006F259D"/>
    <w:rsid w:val="006F4106"/>
    <w:rsid w:val="006F650C"/>
    <w:rsid w:val="00703616"/>
    <w:rsid w:val="00704B8B"/>
    <w:rsid w:val="0072013E"/>
    <w:rsid w:val="00722C49"/>
    <w:rsid w:val="007247C5"/>
    <w:rsid w:val="0072604C"/>
    <w:rsid w:val="00726EAE"/>
    <w:rsid w:val="007307AE"/>
    <w:rsid w:val="0073243C"/>
    <w:rsid w:val="007468B5"/>
    <w:rsid w:val="00755E10"/>
    <w:rsid w:val="00762BFA"/>
    <w:rsid w:val="00770762"/>
    <w:rsid w:val="00776CE1"/>
    <w:rsid w:val="0077714B"/>
    <w:rsid w:val="00777421"/>
    <w:rsid w:val="00791E02"/>
    <w:rsid w:val="007922F1"/>
    <w:rsid w:val="00793684"/>
    <w:rsid w:val="00793D6C"/>
    <w:rsid w:val="007A4F97"/>
    <w:rsid w:val="007B6BF7"/>
    <w:rsid w:val="007C13C3"/>
    <w:rsid w:val="007C7C7D"/>
    <w:rsid w:val="007D728F"/>
    <w:rsid w:val="00802895"/>
    <w:rsid w:val="00825517"/>
    <w:rsid w:val="00831DAC"/>
    <w:rsid w:val="008321A0"/>
    <w:rsid w:val="008331A7"/>
    <w:rsid w:val="00842A10"/>
    <w:rsid w:val="00852DC8"/>
    <w:rsid w:val="008555B4"/>
    <w:rsid w:val="00861EC2"/>
    <w:rsid w:val="008814AE"/>
    <w:rsid w:val="00887FF2"/>
    <w:rsid w:val="00893914"/>
    <w:rsid w:val="00896E8B"/>
    <w:rsid w:val="008A0E41"/>
    <w:rsid w:val="008A1157"/>
    <w:rsid w:val="008A3C93"/>
    <w:rsid w:val="008C6578"/>
    <w:rsid w:val="008C66D8"/>
    <w:rsid w:val="008D11E7"/>
    <w:rsid w:val="008D183B"/>
    <w:rsid w:val="008D1EBB"/>
    <w:rsid w:val="008D3CDA"/>
    <w:rsid w:val="008E76F4"/>
    <w:rsid w:val="008F42F6"/>
    <w:rsid w:val="008F656B"/>
    <w:rsid w:val="00900195"/>
    <w:rsid w:val="009048E0"/>
    <w:rsid w:val="00904C4F"/>
    <w:rsid w:val="00911EA6"/>
    <w:rsid w:val="00922D23"/>
    <w:rsid w:val="00923299"/>
    <w:rsid w:val="0092772E"/>
    <w:rsid w:val="00936519"/>
    <w:rsid w:val="00951870"/>
    <w:rsid w:val="00955C75"/>
    <w:rsid w:val="009658DD"/>
    <w:rsid w:val="009662A7"/>
    <w:rsid w:val="00967EC1"/>
    <w:rsid w:val="00970C9D"/>
    <w:rsid w:val="0097251F"/>
    <w:rsid w:val="009777BC"/>
    <w:rsid w:val="0098343D"/>
    <w:rsid w:val="00986D5C"/>
    <w:rsid w:val="00996F92"/>
    <w:rsid w:val="00997C55"/>
    <w:rsid w:val="009A1A27"/>
    <w:rsid w:val="009A2C84"/>
    <w:rsid w:val="009A4ECD"/>
    <w:rsid w:val="009B3452"/>
    <w:rsid w:val="009B68DF"/>
    <w:rsid w:val="009B7ECF"/>
    <w:rsid w:val="009C2A29"/>
    <w:rsid w:val="009C2E4A"/>
    <w:rsid w:val="009D1311"/>
    <w:rsid w:val="009D31E9"/>
    <w:rsid w:val="009E72FA"/>
    <w:rsid w:val="009F121F"/>
    <w:rsid w:val="00A14E0A"/>
    <w:rsid w:val="00A2122C"/>
    <w:rsid w:val="00A40A4D"/>
    <w:rsid w:val="00A43160"/>
    <w:rsid w:val="00A436E6"/>
    <w:rsid w:val="00A46BAF"/>
    <w:rsid w:val="00A52506"/>
    <w:rsid w:val="00A5593C"/>
    <w:rsid w:val="00A64F9D"/>
    <w:rsid w:val="00A6679B"/>
    <w:rsid w:val="00A704EF"/>
    <w:rsid w:val="00A7299F"/>
    <w:rsid w:val="00A75B7F"/>
    <w:rsid w:val="00A76521"/>
    <w:rsid w:val="00A9163B"/>
    <w:rsid w:val="00A95268"/>
    <w:rsid w:val="00AA6A96"/>
    <w:rsid w:val="00AC26A9"/>
    <w:rsid w:val="00AC4416"/>
    <w:rsid w:val="00AC6767"/>
    <w:rsid w:val="00AF06A3"/>
    <w:rsid w:val="00AF5211"/>
    <w:rsid w:val="00AF704C"/>
    <w:rsid w:val="00B03A0F"/>
    <w:rsid w:val="00B05D7B"/>
    <w:rsid w:val="00B07855"/>
    <w:rsid w:val="00B12FCD"/>
    <w:rsid w:val="00B1736E"/>
    <w:rsid w:val="00B2461B"/>
    <w:rsid w:val="00B24EAC"/>
    <w:rsid w:val="00B340C3"/>
    <w:rsid w:val="00B348E1"/>
    <w:rsid w:val="00B3627E"/>
    <w:rsid w:val="00B676E4"/>
    <w:rsid w:val="00B710E2"/>
    <w:rsid w:val="00B7325C"/>
    <w:rsid w:val="00B764C4"/>
    <w:rsid w:val="00B914F6"/>
    <w:rsid w:val="00BA2048"/>
    <w:rsid w:val="00BB20AC"/>
    <w:rsid w:val="00BB44AF"/>
    <w:rsid w:val="00BC5742"/>
    <w:rsid w:val="00BD1F63"/>
    <w:rsid w:val="00BD716A"/>
    <w:rsid w:val="00BE2825"/>
    <w:rsid w:val="00BF415C"/>
    <w:rsid w:val="00C00110"/>
    <w:rsid w:val="00C0574A"/>
    <w:rsid w:val="00C13671"/>
    <w:rsid w:val="00C15D5C"/>
    <w:rsid w:val="00C16C16"/>
    <w:rsid w:val="00C20A9B"/>
    <w:rsid w:val="00C220F8"/>
    <w:rsid w:val="00C2314D"/>
    <w:rsid w:val="00C23366"/>
    <w:rsid w:val="00C2790A"/>
    <w:rsid w:val="00C46699"/>
    <w:rsid w:val="00C47DE5"/>
    <w:rsid w:val="00C50509"/>
    <w:rsid w:val="00C52748"/>
    <w:rsid w:val="00C5279C"/>
    <w:rsid w:val="00C53A71"/>
    <w:rsid w:val="00C555AB"/>
    <w:rsid w:val="00C5566A"/>
    <w:rsid w:val="00C57E9D"/>
    <w:rsid w:val="00C732AE"/>
    <w:rsid w:val="00C74A1E"/>
    <w:rsid w:val="00C82317"/>
    <w:rsid w:val="00C87399"/>
    <w:rsid w:val="00C9187D"/>
    <w:rsid w:val="00C95FE3"/>
    <w:rsid w:val="00C96FF3"/>
    <w:rsid w:val="00CA2AFF"/>
    <w:rsid w:val="00CA2E81"/>
    <w:rsid w:val="00CA35AA"/>
    <w:rsid w:val="00CA66B3"/>
    <w:rsid w:val="00CB4925"/>
    <w:rsid w:val="00CB5CA1"/>
    <w:rsid w:val="00CC232B"/>
    <w:rsid w:val="00CC36DC"/>
    <w:rsid w:val="00CC5DFE"/>
    <w:rsid w:val="00CD1940"/>
    <w:rsid w:val="00CD6BDD"/>
    <w:rsid w:val="00CE357D"/>
    <w:rsid w:val="00CE436B"/>
    <w:rsid w:val="00CF1655"/>
    <w:rsid w:val="00CF2C23"/>
    <w:rsid w:val="00CF6841"/>
    <w:rsid w:val="00CF7527"/>
    <w:rsid w:val="00D0048C"/>
    <w:rsid w:val="00D06345"/>
    <w:rsid w:val="00D11E35"/>
    <w:rsid w:val="00D16736"/>
    <w:rsid w:val="00D17CD5"/>
    <w:rsid w:val="00D23D1B"/>
    <w:rsid w:val="00D25C28"/>
    <w:rsid w:val="00D37734"/>
    <w:rsid w:val="00D37784"/>
    <w:rsid w:val="00D40528"/>
    <w:rsid w:val="00D40F66"/>
    <w:rsid w:val="00D45F9F"/>
    <w:rsid w:val="00D56B4B"/>
    <w:rsid w:val="00D5730D"/>
    <w:rsid w:val="00D607DD"/>
    <w:rsid w:val="00D633FA"/>
    <w:rsid w:val="00D738B8"/>
    <w:rsid w:val="00D7707A"/>
    <w:rsid w:val="00D84D12"/>
    <w:rsid w:val="00D85892"/>
    <w:rsid w:val="00DA14CA"/>
    <w:rsid w:val="00DA3FA0"/>
    <w:rsid w:val="00DB3ABC"/>
    <w:rsid w:val="00DB43C0"/>
    <w:rsid w:val="00DC2A9F"/>
    <w:rsid w:val="00DC64CE"/>
    <w:rsid w:val="00DC6A4B"/>
    <w:rsid w:val="00DD726A"/>
    <w:rsid w:val="00DD763F"/>
    <w:rsid w:val="00DE2A6B"/>
    <w:rsid w:val="00DF2C06"/>
    <w:rsid w:val="00DF4204"/>
    <w:rsid w:val="00DF701E"/>
    <w:rsid w:val="00E11C36"/>
    <w:rsid w:val="00E16A04"/>
    <w:rsid w:val="00E242A8"/>
    <w:rsid w:val="00E25BC8"/>
    <w:rsid w:val="00E4148F"/>
    <w:rsid w:val="00E43FFA"/>
    <w:rsid w:val="00E537C7"/>
    <w:rsid w:val="00E65C56"/>
    <w:rsid w:val="00E6642F"/>
    <w:rsid w:val="00E8337A"/>
    <w:rsid w:val="00E9069E"/>
    <w:rsid w:val="00E92EC5"/>
    <w:rsid w:val="00EA4F7F"/>
    <w:rsid w:val="00EA71BD"/>
    <w:rsid w:val="00EB0D75"/>
    <w:rsid w:val="00ED1C5B"/>
    <w:rsid w:val="00F01A72"/>
    <w:rsid w:val="00F0479B"/>
    <w:rsid w:val="00F12321"/>
    <w:rsid w:val="00F154EC"/>
    <w:rsid w:val="00F22FFC"/>
    <w:rsid w:val="00F25924"/>
    <w:rsid w:val="00F274D2"/>
    <w:rsid w:val="00F27E19"/>
    <w:rsid w:val="00F34392"/>
    <w:rsid w:val="00F35F80"/>
    <w:rsid w:val="00F55563"/>
    <w:rsid w:val="00F61FB5"/>
    <w:rsid w:val="00F66570"/>
    <w:rsid w:val="00F70443"/>
    <w:rsid w:val="00F711B0"/>
    <w:rsid w:val="00F82DD5"/>
    <w:rsid w:val="00F853FA"/>
    <w:rsid w:val="00FA080F"/>
    <w:rsid w:val="00FA35A7"/>
    <w:rsid w:val="00FA3995"/>
    <w:rsid w:val="00FA542A"/>
    <w:rsid w:val="00FB7119"/>
    <w:rsid w:val="00FC373B"/>
    <w:rsid w:val="00FD1269"/>
    <w:rsid w:val="00FD1C80"/>
    <w:rsid w:val="00FD4ECB"/>
    <w:rsid w:val="00FD57D8"/>
    <w:rsid w:val="00FE3DC3"/>
    <w:rsid w:val="00FE415E"/>
    <w:rsid w:val="00FF30A3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CA85"/>
  <w15:docId w15:val="{CF991B72-07B2-487D-8A74-102F2F1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436D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31633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1633D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1C763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C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tiel.carneiro@gmail.com" TargetMode="External"/><Relationship Id="rId13" Type="http://schemas.openxmlformats.org/officeDocument/2006/relationships/hyperlink" Target="https://doi.org/10.1590/1980-220X-REEUSP-2021-0359en%20https://doi.org/10.1590/1980-220X-REEUSP-2021-0359pt" TargetMode="External"/><Relationship Id="rId18" Type="http://schemas.openxmlformats.org/officeDocument/2006/relationships/hyperlink" Target="https://doi.org/10.1590/2177-9465-EAN-2021-0236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doi.org/10.1590/1518-8345.5806.3777%20https://doi.org/10.1590/1518-8345.5806.3778%20https://doi.org/10.1590/1518-8345.5806.3776" TargetMode="External"/><Relationship Id="rId7" Type="http://schemas.openxmlformats.org/officeDocument/2006/relationships/hyperlink" Target="mailto:samirasantos4282@gmail.com" TargetMode="External"/><Relationship Id="rId12" Type="http://schemas.openxmlformats.org/officeDocument/2006/relationships/hyperlink" Target="mailto:gabrielalmeida2772@gmail.com" TargetMode="External"/><Relationship Id="rId17" Type="http://schemas.openxmlformats.org/officeDocument/2006/relationships/hyperlink" Target="https://doi.org/10.1590/S1980-220X2020005103717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doi.org/10.1590/1980-220X-REEUSP-2022-0011en%20https://doi.org/10.1590/1980-220X-REEUSP-2022-0011pt" TargetMode="External"/><Relationship Id="rId20" Type="http://schemas.openxmlformats.org/officeDocument/2006/relationships/hyperlink" Target="http://www.scielo.org.co/scielo.php?script=sci_arttext&amp;pid=S0121-45002020000300307&amp;lng=en&amp;nrm=is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isesregoo@gmail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590/1983-1447.2021.2020033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matheusnudutra@gmail.com" TargetMode="External"/><Relationship Id="rId19" Type="http://schemas.openxmlformats.org/officeDocument/2006/relationships/hyperlink" Target="https://doi.org/10.1590/2177-9465-EAN-2021-0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losvictorgd@gmail.com" TargetMode="External"/><Relationship Id="rId14" Type="http://schemas.openxmlformats.org/officeDocument/2006/relationships/hyperlink" Target="https://doi.org/10.1590/1980-220X-REEUSP-2021-0248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2822</Words>
  <Characters>15244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Orlando Rolim</cp:lastModifiedBy>
  <cp:revision>3</cp:revision>
  <dcterms:created xsi:type="dcterms:W3CDTF">2024-03-03T23:25:00Z</dcterms:created>
  <dcterms:modified xsi:type="dcterms:W3CDTF">2024-03-03T23:40:00Z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2024-01-11T19:57:13Z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50bce994-43c7-4fdb-a6f0-67b4871a9e09</vt:lpwstr>
  </property>
  <property fmtid="{D5CDD505-2E9C-101B-9397-08002B2CF9AE}" pid="8" name="MSIP_Label_defa4170-0d19-0005-0004-bc88714345d2_ContentBits">
    <vt:lpwstr>0</vt:lpwstr>
  </property>
</Properties>
</file>