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E8415" w14:textId="62CAFEE6" w:rsidR="008108F3" w:rsidRDefault="001B60CA" w:rsidP="00F808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FORMAÇÃO DOCENTE NA PERSPECTIVA DO USO DE TECNOLOGIAS EDUCACIONAIS: COMPARTILHANDO UMA </w:t>
      </w:r>
      <w:bookmarkStart w:id="0" w:name="_GoBack"/>
      <w:r>
        <w:rPr>
          <w:rFonts w:ascii="Times New Roman" w:hAnsi="Times New Roman"/>
          <w:b/>
          <w:sz w:val="24"/>
          <w:szCs w:val="24"/>
        </w:rPr>
        <w:t>EXPERI</w:t>
      </w:r>
      <w:bookmarkEnd w:id="0"/>
      <w:r>
        <w:rPr>
          <w:rFonts w:ascii="Times New Roman" w:hAnsi="Times New Roman"/>
          <w:b/>
          <w:sz w:val="24"/>
          <w:szCs w:val="24"/>
        </w:rPr>
        <w:t>ÊNCIA</w:t>
      </w:r>
    </w:p>
    <w:p w14:paraId="0F9DC5D7" w14:textId="77777777" w:rsidR="008108F3" w:rsidRDefault="008108F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AD513B" w14:textId="77777777" w:rsidR="008108F3" w:rsidRDefault="00533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Eixo: Formação de professores</w:t>
      </w:r>
    </w:p>
    <w:p w14:paraId="5911F0A4" w14:textId="77777777" w:rsidR="008108F3" w:rsidRDefault="0081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9A3DD" w14:textId="77777777" w:rsidR="008108F3" w:rsidRDefault="005337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GPEaDTEC</w:t>
      </w:r>
      <w:proofErr w:type="spellEnd"/>
      <w:r>
        <w:rPr>
          <w:rFonts w:ascii="Times New Roman" w:hAnsi="Times New Roman"/>
          <w:sz w:val="24"/>
          <w:szCs w:val="24"/>
        </w:rPr>
        <w:t xml:space="preserve"> – Grupo de estudos e Pesquisas em Educação a distância e Tecnologias Educacionais </w:t>
      </w:r>
    </w:p>
    <w:p w14:paraId="4420186C" w14:textId="77777777" w:rsidR="008108F3" w:rsidRDefault="008108F3">
      <w:pPr>
        <w:pStyle w:val="Default"/>
      </w:pPr>
    </w:p>
    <w:p w14:paraId="1E55B77C" w14:textId="77777777" w:rsidR="008108F3" w:rsidRDefault="008108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6CD820" w14:textId="77777777" w:rsidR="008108F3" w:rsidRDefault="0053376D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OBJETIVOS</w:t>
      </w:r>
    </w:p>
    <w:p w14:paraId="3FAC39CA" w14:textId="77777777" w:rsidR="008108F3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D31BF04" w14:textId="77777777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Ao iniciarmos o presente texto, gostaríamos de evidenciar que as tecnologias sempre fizeram parte da formação humana e da história da humanidade. Seria um erro desconsiderar todo o desenvolvimento tecnológico que deu suporte para o papel que a tecnologia vem desempenhando na atualidade, principalmente as tecnologias de informação e comunicação (TIC) que promoveram uma nova maneira de agir, pensar, construir, comunicar, compartilhar, enfim, de viver na contemporaneidade.</w:t>
      </w:r>
    </w:p>
    <w:p w14:paraId="37913F55" w14:textId="69D6A681" w:rsidR="009226F8" w:rsidRPr="009226F8" w:rsidRDefault="009226F8" w:rsidP="001A76B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Este é também um objeto de estudo do Grupo de Pesquisa em Educação a Distância e Tecnologias Educacionais (</w:t>
      </w:r>
      <w:proofErr w:type="spellStart"/>
      <w:r w:rsidRPr="009226F8">
        <w:rPr>
          <w:rFonts w:ascii="Times New Roman" w:hAnsi="Times New Roman"/>
          <w:sz w:val="24"/>
          <w:szCs w:val="24"/>
        </w:rPr>
        <w:t>GPEaDTEC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/CNPq), liderado pela Dra. Maria </w:t>
      </w:r>
      <w:proofErr w:type="spellStart"/>
      <w:r w:rsidRPr="009226F8">
        <w:rPr>
          <w:rFonts w:ascii="Times New Roman" w:hAnsi="Times New Roman"/>
          <w:sz w:val="24"/>
          <w:szCs w:val="24"/>
        </w:rPr>
        <w:t>Luisa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 Furlan Costa, vinculado ao departamento de Educação da Universidade Estadual de Maringá, do qual somos membros e onde pudemos organizar e ofertar um minicurso com a temática “Tecnologias </w:t>
      </w:r>
      <w:r w:rsidR="008B3325">
        <w:rPr>
          <w:rFonts w:ascii="Times New Roman" w:hAnsi="Times New Roman"/>
          <w:sz w:val="24"/>
          <w:szCs w:val="24"/>
        </w:rPr>
        <w:t>na educação: Jogos Musicais onl</w:t>
      </w:r>
      <w:r w:rsidRPr="009226F8">
        <w:rPr>
          <w:rFonts w:ascii="Times New Roman" w:hAnsi="Times New Roman"/>
          <w:sz w:val="24"/>
          <w:szCs w:val="24"/>
        </w:rPr>
        <w:t>ine” durante o I Simpósio Virtual de Educação a Distância e Tecnologias Educacionais, ocorrido na Universidade Estadual de Maringá, no ano de 2016.</w:t>
      </w:r>
    </w:p>
    <w:p w14:paraId="5A376ACE" w14:textId="0856D965" w:rsid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O minicurso “Tecnologias na educação: Jogos Musicais on</w:t>
      </w:r>
      <w:r w:rsidR="00A9238A">
        <w:rPr>
          <w:rFonts w:ascii="Times New Roman" w:hAnsi="Times New Roman"/>
          <w:sz w:val="24"/>
          <w:szCs w:val="24"/>
        </w:rPr>
        <w:t>line</w:t>
      </w:r>
      <w:r w:rsidRPr="009226F8">
        <w:rPr>
          <w:rFonts w:ascii="Times New Roman" w:hAnsi="Times New Roman"/>
          <w:sz w:val="24"/>
          <w:szCs w:val="24"/>
        </w:rPr>
        <w:t>” teve ap</w:t>
      </w:r>
      <w:r w:rsidR="001A76BB">
        <w:rPr>
          <w:rFonts w:ascii="Times New Roman" w:hAnsi="Times New Roman"/>
          <w:sz w:val="24"/>
          <w:szCs w:val="24"/>
        </w:rPr>
        <w:t>roximadamente 250 participantes</w:t>
      </w:r>
      <w:r w:rsidR="001B05F0">
        <w:rPr>
          <w:rFonts w:ascii="Times New Roman" w:hAnsi="Times New Roman"/>
          <w:sz w:val="24"/>
          <w:szCs w:val="24"/>
        </w:rPr>
        <w:t>, mas</w:t>
      </w:r>
      <w:r w:rsidR="001A76BB">
        <w:rPr>
          <w:rFonts w:ascii="Times New Roman" w:hAnsi="Times New Roman"/>
          <w:sz w:val="24"/>
          <w:szCs w:val="24"/>
        </w:rPr>
        <w:t xml:space="preserve">, </w:t>
      </w:r>
      <w:r w:rsidRPr="009226F8">
        <w:rPr>
          <w:rFonts w:ascii="Times New Roman" w:hAnsi="Times New Roman"/>
          <w:sz w:val="24"/>
          <w:szCs w:val="24"/>
        </w:rPr>
        <w:t>o que queremos evidenciar neste momento foi a participação de alunos de graduação de um curso presencial de música que, incentivado por uma professora do curso, se inscreveram maciçamente com o objetivo de vivenciar uma experiência em EaD, já que o referido curso não dispunha de nenhuma atividade ou disciplina que possibilitasse aos alunos a prática em atividades musicais mediadas pela</w:t>
      </w:r>
      <w:r w:rsidR="004B583D">
        <w:rPr>
          <w:rFonts w:ascii="Times New Roman" w:hAnsi="Times New Roman"/>
          <w:sz w:val="24"/>
          <w:szCs w:val="24"/>
        </w:rPr>
        <w:t>s TIC.</w:t>
      </w:r>
    </w:p>
    <w:p w14:paraId="63AAD6F9" w14:textId="66AC9A5E" w:rsidR="00DF1D1A" w:rsidRDefault="001B05F0" w:rsidP="009226F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assertiva nos leva ao</w:t>
      </w:r>
      <w:r w:rsidR="00DF1D1A">
        <w:rPr>
          <w:rFonts w:ascii="Times New Roman" w:hAnsi="Times New Roman"/>
          <w:sz w:val="24"/>
          <w:szCs w:val="24"/>
        </w:rPr>
        <w:t xml:space="preserve"> objetivo desse trabalho</w:t>
      </w:r>
      <w:r>
        <w:rPr>
          <w:rFonts w:ascii="Times New Roman" w:hAnsi="Times New Roman"/>
          <w:sz w:val="24"/>
          <w:szCs w:val="24"/>
        </w:rPr>
        <w:t xml:space="preserve"> que</w:t>
      </w:r>
      <w:r w:rsidR="00DF1D1A">
        <w:rPr>
          <w:rFonts w:ascii="Times New Roman" w:hAnsi="Times New Roman"/>
          <w:sz w:val="24"/>
          <w:szCs w:val="24"/>
        </w:rPr>
        <w:t xml:space="preserve"> é discutir </w:t>
      </w:r>
      <w:r>
        <w:rPr>
          <w:rFonts w:ascii="Times New Roman" w:hAnsi="Times New Roman"/>
          <w:sz w:val="24"/>
          <w:szCs w:val="24"/>
        </w:rPr>
        <w:t>o papel das TIC n</w:t>
      </w:r>
      <w:r w:rsidR="00DF1D1A">
        <w:rPr>
          <w:rFonts w:ascii="Times New Roman" w:hAnsi="Times New Roman"/>
          <w:sz w:val="24"/>
          <w:szCs w:val="24"/>
        </w:rPr>
        <w:t xml:space="preserve">a formação </w:t>
      </w:r>
      <w:r>
        <w:rPr>
          <w:rFonts w:ascii="Times New Roman" w:hAnsi="Times New Roman"/>
          <w:sz w:val="24"/>
          <w:szCs w:val="24"/>
        </w:rPr>
        <w:t>docente</w:t>
      </w:r>
      <w:r w:rsidR="00DF1D1A">
        <w:rPr>
          <w:rFonts w:ascii="Times New Roman" w:hAnsi="Times New Roman"/>
          <w:sz w:val="24"/>
          <w:szCs w:val="24"/>
        </w:rPr>
        <w:t xml:space="preserve"> e as possibilidades que as novas tecnologias oportunizam no desenvolvimento de práticas inovador</w:t>
      </w:r>
      <w:r w:rsidR="00F311F0">
        <w:rPr>
          <w:rFonts w:ascii="Times New Roman" w:hAnsi="Times New Roman"/>
          <w:sz w:val="24"/>
          <w:szCs w:val="24"/>
        </w:rPr>
        <w:t>as</w:t>
      </w:r>
      <w:r w:rsidR="00DF1D1A">
        <w:rPr>
          <w:rFonts w:ascii="Times New Roman" w:hAnsi="Times New Roman"/>
          <w:sz w:val="24"/>
          <w:szCs w:val="24"/>
        </w:rPr>
        <w:t xml:space="preserve"> </w:t>
      </w:r>
      <w:r w:rsidR="00F311F0">
        <w:rPr>
          <w:rFonts w:ascii="Times New Roman" w:hAnsi="Times New Roman"/>
          <w:sz w:val="24"/>
          <w:szCs w:val="24"/>
        </w:rPr>
        <w:t>que correspondam ao</w:t>
      </w:r>
      <w:r w:rsidR="00DF1D1A">
        <w:rPr>
          <w:rFonts w:ascii="Times New Roman" w:hAnsi="Times New Roman"/>
          <w:sz w:val="24"/>
          <w:szCs w:val="24"/>
        </w:rPr>
        <w:t xml:space="preserve"> cenário tecnológico que nos permeia. </w:t>
      </w:r>
    </w:p>
    <w:p w14:paraId="1B095341" w14:textId="77777777" w:rsidR="008108F3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CBA61A" w14:textId="77777777" w:rsidR="008108F3" w:rsidRDefault="005337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ASPECTOS METODOLÓGICOS EMPREGADOS</w:t>
      </w:r>
    </w:p>
    <w:p w14:paraId="52B003D8" w14:textId="77777777" w:rsidR="008108F3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904B7D" w14:textId="6F705F6E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Com o intuito de discutir a formação docente na contemporaneidade, objetivando </w:t>
      </w:r>
      <w:r w:rsidR="004B583D">
        <w:rPr>
          <w:rFonts w:ascii="Times New Roman" w:hAnsi="Times New Roman"/>
          <w:sz w:val="24"/>
          <w:szCs w:val="24"/>
        </w:rPr>
        <w:t>discutir</w:t>
      </w:r>
      <w:r w:rsidRPr="009226F8">
        <w:rPr>
          <w:rFonts w:ascii="Times New Roman" w:hAnsi="Times New Roman"/>
          <w:sz w:val="24"/>
          <w:szCs w:val="24"/>
        </w:rPr>
        <w:t xml:space="preserve"> sobre como deve ser a formação do professor na atualidade, utilizaremos um estudo de caráter teórico bibliográfico, o qual pode ser caracterizado como o tipo de pesquisa que “é desenvolvida a partir de material já elaborado, constituído principalmente de livros e artigos científicos” (GIL, 2012, p.50)</w:t>
      </w:r>
      <w:r w:rsidR="008B3325">
        <w:rPr>
          <w:rFonts w:ascii="Times New Roman" w:hAnsi="Times New Roman"/>
          <w:sz w:val="24"/>
          <w:szCs w:val="24"/>
        </w:rPr>
        <w:t>.</w:t>
      </w:r>
      <w:r w:rsidR="005733D3">
        <w:rPr>
          <w:rFonts w:ascii="Times New Roman" w:hAnsi="Times New Roman"/>
          <w:sz w:val="24"/>
          <w:szCs w:val="24"/>
        </w:rPr>
        <w:t xml:space="preserve"> Para tanto</w:t>
      </w:r>
      <w:r w:rsidRPr="009226F8">
        <w:rPr>
          <w:rFonts w:ascii="Times New Roman" w:hAnsi="Times New Roman"/>
          <w:sz w:val="24"/>
          <w:szCs w:val="24"/>
        </w:rPr>
        <w:t xml:space="preserve"> estabelece</w:t>
      </w:r>
      <w:r w:rsidR="005733D3">
        <w:rPr>
          <w:rFonts w:ascii="Times New Roman" w:hAnsi="Times New Roman"/>
          <w:sz w:val="24"/>
          <w:szCs w:val="24"/>
        </w:rPr>
        <w:t>mos nossas</w:t>
      </w:r>
      <w:r w:rsidRPr="009226F8">
        <w:rPr>
          <w:rFonts w:ascii="Times New Roman" w:hAnsi="Times New Roman"/>
          <w:sz w:val="24"/>
          <w:szCs w:val="24"/>
        </w:rPr>
        <w:t xml:space="preserve"> reflexões a respeito da formação docente utilizando como subsídio os feedbacks e inserções feitas pelos participantes do referido minicurso no questionário de avaliação do evento. Não faremos observações dos participantes em sua íntegra, pois este não é um estudo de campo.</w:t>
      </w:r>
    </w:p>
    <w:p w14:paraId="4BACC1F7" w14:textId="06AB079B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Assim, com vistas à compreensão do texto, consideramos de fundamental importância discutir, num primeiro momento, sobre a formação docente na atualidade, a fim de que possamos apontar caminhos que nos levem à compreensão de quais são as contribuições da tecnologia e na formação profissional desta categoria.</w:t>
      </w:r>
    </w:p>
    <w:p w14:paraId="3D9A0C7A" w14:textId="77777777" w:rsidR="008108F3" w:rsidRPr="009226F8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DD85CD" w14:textId="77777777" w:rsidR="008108F3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62EF61" w14:textId="77777777" w:rsidR="008108F3" w:rsidRDefault="005337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RESULTADOS</w:t>
      </w:r>
    </w:p>
    <w:p w14:paraId="488610EA" w14:textId="77777777" w:rsidR="008108F3" w:rsidRPr="009226F8" w:rsidRDefault="008108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A43AF15" w14:textId="77777777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A formação de professores é assunto recorrente na atualidade, e muitos são os aspectos levantados por estudiosos do tema. A ação docente é fruto de debates e preocupação constante de educadores, políticos e sistema de ensino, e a formação inicial destaca-se como um ponto importante neste contexto. Como afirma Gatti (2011) é muito importante que não se deixe de investigar a formação inicial de professores “que ainda carece de muito conhecimento sobre como formar professores competentes para atuar no mundo atual” (GATTI, 2011, p.15).</w:t>
      </w:r>
    </w:p>
    <w:p w14:paraId="71A09CCE" w14:textId="77777777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Ainda sobre este aspecto salientamos que as novas tecnologias devem ser entendidas como parte fundamental deste processo de formação inicial, já que afetam a sociedade como um todo.</w:t>
      </w:r>
    </w:p>
    <w:p w14:paraId="39AC856B" w14:textId="4151BEB6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De acordo com </w:t>
      </w:r>
      <w:proofErr w:type="spellStart"/>
      <w:r w:rsidRPr="009226F8">
        <w:rPr>
          <w:rFonts w:ascii="Times New Roman" w:hAnsi="Times New Roman"/>
          <w:sz w:val="24"/>
          <w:szCs w:val="24"/>
        </w:rPr>
        <w:t>Cabau</w:t>
      </w:r>
      <w:proofErr w:type="spellEnd"/>
      <w:r w:rsidRPr="009226F8">
        <w:rPr>
          <w:rFonts w:ascii="Times New Roman" w:hAnsi="Times New Roman"/>
          <w:sz w:val="24"/>
          <w:szCs w:val="24"/>
        </w:rPr>
        <w:t>; Costa e Santos (2016, p.2):</w:t>
      </w:r>
    </w:p>
    <w:p w14:paraId="2A873A01" w14:textId="5F9D1FFB" w:rsidR="009226F8" w:rsidRPr="009226F8" w:rsidRDefault="009226F8" w:rsidP="009226F8">
      <w:pPr>
        <w:autoSpaceDE w:val="0"/>
        <w:adjustRightInd w:val="0"/>
        <w:spacing w:after="0" w:line="240" w:lineRule="auto"/>
        <w:ind w:left="2268"/>
        <w:jc w:val="both"/>
        <w:rPr>
          <w:rFonts w:ascii="Times New Roman" w:hAnsi="Times New Roman"/>
        </w:rPr>
      </w:pPr>
      <w:r w:rsidRPr="009226F8">
        <w:rPr>
          <w:rFonts w:ascii="Times New Roman" w:hAnsi="Times New Roman"/>
        </w:rPr>
        <w:t xml:space="preserve">As alterações produzidas pelas novas tecnologias são conhecidas como a Terceira Revolução Industrial ou Revolução Tecnológica. Tais transformações provocaram, segundo Coll e </w:t>
      </w:r>
      <w:proofErr w:type="spellStart"/>
      <w:r w:rsidRPr="009226F8">
        <w:rPr>
          <w:rFonts w:ascii="Times New Roman" w:hAnsi="Times New Roman"/>
        </w:rPr>
        <w:t>Monereo</w:t>
      </w:r>
      <w:proofErr w:type="spellEnd"/>
      <w:r w:rsidRPr="009226F8">
        <w:rPr>
          <w:rFonts w:ascii="Times New Roman" w:hAnsi="Times New Roman"/>
        </w:rPr>
        <w:t xml:space="preserve"> (2008), o surgimento de uma nova forma de organização econômica, social, política e cultural, conhecida como Sociedade da Informação. </w:t>
      </w:r>
    </w:p>
    <w:p w14:paraId="20C913EE" w14:textId="29E0DA18" w:rsidR="009226F8" w:rsidRPr="009226F8" w:rsidRDefault="009226F8" w:rsidP="001A76BB">
      <w:pPr>
        <w:tabs>
          <w:tab w:val="left" w:pos="7938"/>
        </w:tabs>
        <w:autoSpaceDE w:val="0"/>
        <w:adjustRightInd w:val="0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14:paraId="5D0E4396" w14:textId="38C9B8A3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lastRenderedPageBreak/>
        <w:t xml:space="preserve">Assim consideramos ser impossível discutir </w:t>
      </w:r>
      <w:r w:rsidR="001A76BB">
        <w:rPr>
          <w:rFonts w:ascii="Times New Roman" w:hAnsi="Times New Roman"/>
          <w:sz w:val="24"/>
          <w:szCs w:val="24"/>
        </w:rPr>
        <w:t>formação docente</w:t>
      </w:r>
      <w:r w:rsidRPr="009226F8">
        <w:rPr>
          <w:rFonts w:ascii="Times New Roman" w:hAnsi="Times New Roman"/>
          <w:sz w:val="24"/>
          <w:szCs w:val="24"/>
        </w:rPr>
        <w:t xml:space="preserve"> sem estabelecer relação direta com as tecnologias. Defendemos a ideia de que o fundamental é que se busque complementar os processos de ensino com as tecnologias, fazendo-se uso das mesmas com objetivo de facilitar o processo de aprendizagem e formação ou mesmo de ‘falar a mesma linguagem’ do indivíduo inserido neste novo contexto social, político e cultural, ou seja, nesta nova sociedade da informação.</w:t>
      </w:r>
    </w:p>
    <w:p w14:paraId="0743BF31" w14:textId="77777777" w:rsidR="009226F8" w:rsidRPr="009226F8" w:rsidRDefault="009226F8" w:rsidP="009226F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Como afirma Tedesco (2004, p.96):</w:t>
      </w:r>
    </w:p>
    <w:p w14:paraId="4D0A6B47" w14:textId="2DBD1218" w:rsidR="009226F8" w:rsidRPr="009226F8" w:rsidRDefault="009226F8" w:rsidP="009226F8">
      <w:pPr>
        <w:autoSpaceDE w:val="0"/>
        <w:adjustRightInd w:val="0"/>
        <w:spacing w:after="0" w:line="240" w:lineRule="auto"/>
        <w:ind w:left="2268"/>
        <w:jc w:val="both"/>
        <w:rPr>
          <w:rFonts w:ascii="Times New Roman" w:hAnsi="Times New Roman"/>
        </w:rPr>
      </w:pPr>
      <w:r w:rsidRPr="009226F8">
        <w:rPr>
          <w:rFonts w:ascii="Times New Roman" w:hAnsi="Times New Roman"/>
        </w:rPr>
        <w:t>Não há um recurso que responda a todas as necessidades. Cada um tem características específicas que deveriam ser avaliadas pelos docentes na hora de selecionar os mais adequados para os estudantes para a consecução dos objetivos educacionais, de acordo com suas condições e necessidades.</w:t>
      </w:r>
    </w:p>
    <w:p w14:paraId="23C270A4" w14:textId="77777777" w:rsidR="009226F8" w:rsidRPr="009226F8" w:rsidRDefault="009226F8" w:rsidP="009226F8">
      <w:pPr>
        <w:autoSpaceDE w:val="0"/>
        <w:adjustRightInd w:val="0"/>
        <w:spacing w:after="0" w:line="360" w:lineRule="auto"/>
        <w:ind w:left="2268" w:firstLine="709"/>
        <w:jc w:val="both"/>
        <w:rPr>
          <w:rFonts w:ascii="Times New Roman" w:hAnsi="Times New Roman"/>
          <w:sz w:val="24"/>
          <w:szCs w:val="24"/>
        </w:rPr>
      </w:pPr>
    </w:p>
    <w:p w14:paraId="756801FE" w14:textId="6D0050C5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Desta forma observamos que não se trata aqui de qual modalidade de ensino (presencial ou a distância) é a mais adequada, mas sim do uso das ferramentas mais apropriadas, compatíveis e disponíveis à necessidade de formação deste profissional  que precisará “enfrentar os desafios de ensino e de aprendizagem no momento atual e no futuro” </w:t>
      </w:r>
      <w:r w:rsidRPr="0020525D">
        <w:rPr>
          <w:rFonts w:ascii="Times New Roman" w:hAnsi="Times New Roman"/>
          <w:sz w:val="24"/>
          <w:szCs w:val="24"/>
        </w:rPr>
        <w:t>(GATTI, 2011</w:t>
      </w:r>
      <w:r w:rsidR="00A9238A" w:rsidRPr="0020525D">
        <w:rPr>
          <w:rFonts w:ascii="Times New Roman" w:hAnsi="Times New Roman"/>
          <w:sz w:val="24"/>
          <w:szCs w:val="24"/>
        </w:rPr>
        <w:t>, p.17</w:t>
      </w:r>
      <w:r w:rsidRPr="0020525D">
        <w:rPr>
          <w:rFonts w:ascii="Times New Roman" w:hAnsi="Times New Roman"/>
          <w:sz w:val="24"/>
          <w:szCs w:val="24"/>
        </w:rPr>
        <w:t>).</w:t>
      </w:r>
    </w:p>
    <w:p w14:paraId="322152E1" w14:textId="0E73A649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É sob esta ótica que conseguimos observar a </w:t>
      </w:r>
      <w:r w:rsidRPr="0020525D">
        <w:rPr>
          <w:rFonts w:ascii="Times New Roman" w:hAnsi="Times New Roman"/>
          <w:sz w:val="24"/>
          <w:szCs w:val="24"/>
        </w:rPr>
        <w:t xml:space="preserve">necessidade </w:t>
      </w:r>
      <w:r w:rsidRPr="009226F8">
        <w:rPr>
          <w:rFonts w:ascii="Times New Roman" w:hAnsi="Times New Roman"/>
          <w:sz w:val="24"/>
          <w:szCs w:val="24"/>
        </w:rPr>
        <w:t xml:space="preserve">que os participantes do minicurso oferecido no I Simpósio Virtual de Educação a Distância e Tecnologias Educacionais manifestaram ao procurar no evento, experiências que suprissem </w:t>
      </w:r>
      <w:r w:rsidR="00A9238A">
        <w:rPr>
          <w:rFonts w:ascii="Times New Roman" w:hAnsi="Times New Roman"/>
          <w:sz w:val="24"/>
          <w:szCs w:val="24"/>
        </w:rPr>
        <w:t xml:space="preserve">esta carência </w:t>
      </w:r>
      <w:r w:rsidRPr="009226F8">
        <w:rPr>
          <w:rFonts w:ascii="Times New Roman" w:hAnsi="Times New Roman"/>
          <w:sz w:val="24"/>
          <w:szCs w:val="24"/>
        </w:rPr>
        <w:t xml:space="preserve">e pudessem, inclusive - de acordo com os depoimentos dos próprios cursistas - servir de referência </w:t>
      </w:r>
      <w:r w:rsidRPr="00AD0F93">
        <w:rPr>
          <w:rFonts w:ascii="Times New Roman" w:hAnsi="Times New Roman"/>
          <w:sz w:val="24"/>
          <w:szCs w:val="24"/>
        </w:rPr>
        <w:t xml:space="preserve">e </w:t>
      </w:r>
      <w:r w:rsidRPr="0020525D">
        <w:rPr>
          <w:rFonts w:ascii="Times New Roman" w:hAnsi="Times New Roman"/>
          <w:sz w:val="24"/>
          <w:szCs w:val="24"/>
        </w:rPr>
        <w:t>instr</w:t>
      </w:r>
      <w:r w:rsidRPr="00AD0F93">
        <w:rPr>
          <w:rFonts w:ascii="Times New Roman" w:hAnsi="Times New Roman"/>
          <w:sz w:val="24"/>
          <w:szCs w:val="24"/>
        </w:rPr>
        <w:t>umentalização</w:t>
      </w:r>
      <w:r w:rsidRPr="009226F8">
        <w:rPr>
          <w:rFonts w:ascii="Times New Roman" w:hAnsi="Times New Roman"/>
          <w:sz w:val="24"/>
          <w:szCs w:val="24"/>
        </w:rPr>
        <w:t xml:space="preserve"> para discussões e aprofundamentos na área de tecnologia associada à música.</w:t>
      </w:r>
    </w:p>
    <w:p w14:paraId="0447BC7B" w14:textId="356384C6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Com relação à formação docente inferimos que os alunos cursistas manifestaram desconhecimento de práticas de EaD e, consequentemente, a possibilidade de aprender musica por meio das tecnologias de informação e comunicação. Esta assertiva pode ser comprovada com a solicitação, por intermédio dos cursistas no questionário de avaliação do curso, de aprofundamento, novas ofertas e ampliação da carga horária nas próximas edições do evento.</w:t>
      </w:r>
    </w:p>
    <w:p w14:paraId="4F167700" w14:textId="77777777" w:rsidR="009226F8" w:rsidRP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>Dentre os relatos e feedbacks encontramos manifestações positivas de alunos e professores, apontando para a necessidade de que os projetos de educação (</w:t>
      </w:r>
      <w:proofErr w:type="spellStart"/>
      <w:r w:rsidRPr="009226F8">
        <w:rPr>
          <w:rFonts w:ascii="Times New Roman" w:hAnsi="Times New Roman"/>
          <w:sz w:val="24"/>
          <w:szCs w:val="24"/>
        </w:rPr>
        <w:t>re</w:t>
      </w:r>
      <w:proofErr w:type="spellEnd"/>
      <w:r w:rsidRPr="009226F8">
        <w:rPr>
          <w:rFonts w:ascii="Times New Roman" w:hAnsi="Times New Roman"/>
          <w:sz w:val="24"/>
          <w:szCs w:val="24"/>
        </w:rPr>
        <w:t>)pensem suas práticas e valorizem a inovação, entendendo a tecnologia como ferramenta facilitadora na construção do conhecimento.</w:t>
      </w:r>
    </w:p>
    <w:p w14:paraId="2BE01D4F" w14:textId="77777777" w:rsidR="009226F8" w:rsidRDefault="009226F8" w:rsidP="009226F8">
      <w:pPr>
        <w:autoSpaceDE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lastRenderedPageBreak/>
        <w:t>Observamos assim, a necessidade de se ampliar a discussão do uso das tecnologias nas práticas escolares e na formação docente, pois reconhecemos que não há projeto de formação sem que aja transformação e renovação. A nova sociedade da informação surge com novas práticas, nova visão de mundo, novas formas de organização em todas as áreas e negar ao futuro professor formação com o uso das tecnologias é negar uma parte da qualidade necessária ao processo de “renovação permanente que a definem como uma profissão reflexiva e científica” (NÓVOA, 1992, p.21).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FD11F2A" w14:textId="77777777" w:rsidR="008108F3" w:rsidRPr="009226F8" w:rsidRDefault="008108F3">
      <w:pPr>
        <w:spacing w:after="0" w:line="360" w:lineRule="auto"/>
        <w:jc w:val="both"/>
        <w:rPr>
          <w:rFonts w:ascii="Times New Roman" w:eastAsia="Arial" w:hAnsi="Times New Roman"/>
          <w:color w:val="212121"/>
          <w:sz w:val="24"/>
          <w:szCs w:val="24"/>
          <w:lang w:eastAsia="pt-PT" w:bidi="pt-PT"/>
        </w:rPr>
      </w:pPr>
    </w:p>
    <w:p w14:paraId="24A56254" w14:textId="3A1FFFF2" w:rsidR="008108F3" w:rsidRDefault="005337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CONCLUSÕES</w:t>
      </w:r>
    </w:p>
    <w:p w14:paraId="78AAC2FF" w14:textId="4A07B9E8" w:rsidR="00D66BF7" w:rsidRDefault="00D66B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F2621E" w14:textId="1CB426BF" w:rsidR="00BD09D4" w:rsidRDefault="0020525D" w:rsidP="00941466">
      <w:pPr>
        <w:spacing w:after="0" w:line="360" w:lineRule="auto"/>
        <w:ind w:firstLine="403"/>
        <w:jc w:val="both"/>
        <w:rPr>
          <w:rFonts w:ascii="Times New Roman" w:hAnsi="Times New Roman"/>
          <w:sz w:val="24"/>
          <w:szCs w:val="24"/>
        </w:rPr>
      </w:pPr>
      <w:bookmarkStart w:id="1" w:name="_Hlk6092982"/>
      <w:r>
        <w:rPr>
          <w:rFonts w:ascii="Times New Roman" w:hAnsi="Times New Roman"/>
          <w:sz w:val="24"/>
          <w:szCs w:val="24"/>
        </w:rPr>
        <w:t xml:space="preserve">Neste artigo relatamos a experiência na oferta de um minicurso no </w:t>
      </w:r>
      <w:r w:rsidRPr="009226F8">
        <w:rPr>
          <w:rFonts w:ascii="Times New Roman" w:hAnsi="Times New Roman"/>
          <w:sz w:val="24"/>
          <w:szCs w:val="24"/>
        </w:rPr>
        <w:t>I Simpósio Virtual de Educação a Distância e Tecnologias Educacionais</w:t>
      </w:r>
      <w:r>
        <w:rPr>
          <w:rFonts w:ascii="Times New Roman" w:hAnsi="Times New Roman"/>
          <w:sz w:val="24"/>
          <w:szCs w:val="24"/>
        </w:rPr>
        <w:t xml:space="preserve"> evidenciando a participação de alunos de um curso de graduação em música na modalidade presencial objetivando discutir formação de professores no contexto contemporâneo. </w:t>
      </w:r>
    </w:p>
    <w:p w14:paraId="272675AD" w14:textId="142D6F4F" w:rsidR="00BD09D4" w:rsidRDefault="00BD09D4" w:rsidP="00941466">
      <w:pPr>
        <w:spacing w:after="0" w:line="36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941466">
        <w:rPr>
          <w:rFonts w:ascii="Times New Roman" w:hAnsi="Times New Roman"/>
          <w:sz w:val="24"/>
          <w:szCs w:val="24"/>
        </w:rPr>
        <w:t xml:space="preserve">ssim como foi discutido ao longo do presente texto, reconhecer que as instituições de ensino </w:t>
      </w:r>
      <w:r w:rsidR="003C251A">
        <w:rPr>
          <w:rFonts w:ascii="Times New Roman" w:hAnsi="Times New Roman"/>
          <w:sz w:val="24"/>
          <w:szCs w:val="24"/>
        </w:rPr>
        <w:t xml:space="preserve">devem pensar a tecnologia como parte integrante dos currículos de cursos que envolvam formação </w:t>
      </w:r>
      <w:r w:rsidR="00E7312D">
        <w:rPr>
          <w:rFonts w:ascii="Times New Roman" w:hAnsi="Times New Roman"/>
          <w:sz w:val="24"/>
          <w:szCs w:val="24"/>
        </w:rPr>
        <w:t>docente</w:t>
      </w:r>
      <w:r w:rsidR="00941466">
        <w:rPr>
          <w:rFonts w:ascii="Times New Roman" w:hAnsi="Times New Roman"/>
          <w:sz w:val="24"/>
          <w:szCs w:val="24"/>
        </w:rPr>
        <w:t xml:space="preserve"> é </w:t>
      </w:r>
      <w:r>
        <w:rPr>
          <w:rFonts w:ascii="Times New Roman" w:hAnsi="Times New Roman"/>
          <w:sz w:val="24"/>
          <w:szCs w:val="24"/>
        </w:rPr>
        <w:t xml:space="preserve">fator </w:t>
      </w:r>
      <w:r w:rsidR="00941466">
        <w:rPr>
          <w:rFonts w:ascii="Times New Roman" w:hAnsi="Times New Roman"/>
          <w:sz w:val="24"/>
          <w:szCs w:val="24"/>
        </w:rPr>
        <w:t xml:space="preserve">fundamental. </w:t>
      </w:r>
    </w:p>
    <w:p w14:paraId="0229B225" w14:textId="675138C2" w:rsidR="00941466" w:rsidRDefault="003C251A" w:rsidP="00941466">
      <w:pPr>
        <w:spacing w:after="0" w:line="36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Defendemos o pressuposto de que a tecnologia está presente e se faz presente em todas as áreas de nosso cotidiano, portanto, não se trata somente de oferecer a tecnologia</w:t>
      </w:r>
      <w:r w:rsidR="00E731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mas sim proporcionar práticas que possibilitem estimular os futuros professores a pensar sobre as </w:t>
      </w:r>
      <w:r w:rsidR="00C50428">
        <w:rPr>
          <w:rFonts w:ascii="Times New Roman" w:hAnsi="Times New Roman"/>
          <w:sz w:val="24"/>
          <w:szCs w:val="24"/>
        </w:rPr>
        <w:t>utilizações</w:t>
      </w:r>
      <w:r>
        <w:rPr>
          <w:rFonts w:ascii="Times New Roman" w:hAnsi="Times New Roman"/>
          <w:sz w:val="24"/>
          <w:szCs w:val="24"/>
        </w:rPr>
        <w:t xml:space="preserve"> destes recursos contribuindo para a formação de um profissional crítico e atento</w:t>
      </w:r>
      <w:r w:rsidR="003D3172">
        <w:rPr>
          <w:rFonts w:ascii="Times New Roman" w:hAnsi="Times New Roman"/>
          <w:sz w:val="24"/>
          <w:szCs w:val="24"/>
        </w:rPr>
        <w:t xml:space="preserve"> aos desafios </w:t>
      </w:r>
      <w:r w:rsidR="00C50428">
        <w:rPr>
          <w:rFonts w:ascii="Times New Roman" w:hAnsi="Times New Roman"/>
          <w:sz w:val="24"/>
          <w:szCs w:val="24"/>
        </w:rPr>
        <w:t>hora apresentados</w:t>
      </w:r>
      <w:r w:rsidR="003D3172">
        <w:rPr>
          <w:rFonts w:ascii="Times New Roman" w:hAnsi="Times New Roman"/>
          <w:sz w:val="24"/>
          <w:szCs w:val="24"/>
        </w:rPr>
        <w:t xml:space="preserve"> </w:t>
      </w:r>
      <w:r w:rsidR="00C50428">
        <w:rPr>
          <w:rFonts w:ascii="Times New Roman" w:hAnsi="Times New Roman"/>
          <w:sz w:val="24"/>
          <w:szCs w:val="24"/>
        </w:rPr>
        <w:t>n</w:t>
      </w:r>
      <w:r w:rsidR="003D3172">
        <w:rPr>
          <w:rFonts w:ascii="Times New Roman" w:hAnsi="Times New Roman"/>
          <w:sz w:val="24"/>
          <w:szCs w:val="24"/>
        </w:rPr>
        <w:t>esta nova construção social e política imposta pel</w:t>
      </w:r>
      <w:r w:rsidR="00E7312D">
        <w:rPr>
          <w:rFonts w:ascii="Times New Roman" w:hAnsi="Times New Roman"/>
          <w:sz w:val="24"/>
          <w:szCs w:val="24"/>
        </w:rPr>
        <w:t>as TIC</w:t>
      </w:r>
      <w:r w:rsidR="003D317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941466">
        <w:rPr>
          <w:rFonts w:ascii="Times New Roman" w:hAnsi="Times New Roman"/>
          <w:sz w:val="24"/>
          <w:szCs w:val="24"/>
        </w:rPr>
        <w:t xml:space="preserve"> </w:t>
      </w:r>
    </w:p>
    <w:p w14:paraId="446BD6E5" w14:textId="53CDC0EA" w:rsidR="00941466" w:rsidRDefault="00941466" w:rsidP="00941466">
      <w:pPr>
        <w:spacing w:after="0" w:line="360" w:lineRule="auto"/>
        <w:ind w:firstLine="4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Destaca-se que a formação de professores </w:t>
      </w:r>
      <w:r w:rsidR="003D3172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contemporaneidade</w:t>
      </w:r>
      <w:r w:rsidR="003D31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tem de contribuir para que professores repensem suas práticas pedagógicas, com o intuito de fomentar reflexões contínuas de aperfeiçoamento</w:t>
      </w:r>
      <w:r w:rsidR="00BD09D4">
        <w:rPr>
          <w:rFonts w:ascii="Times New Roman" w:hAnsi="Times New Roman"/>
          <w:sz w:val="24"/>
          <w:szCs w:val="24"/>
        </w:rPr>
        <w:t xml:space="preserve"> Foi isso que observamos quanto à percepção dos cursistas em seus relatos.</w:t>
      </w:r>
      <w:r w:rsidR="003D3172">
        <w:rPr>
          <w:rFonts w:ascii="Times New Roman" w:hAnsi="Times New Roman"/>
          <w:sz w:val="24"/>
          <w:szCs w:val="24"/>
        </w:rPr>
        <w:t xml:space="preserve"> Advertimos que, atualmente, é </w:t>
      </w:r>
      <w:r w:rsidR="00E7312D">
        <w:rPr>
          <w:rFonts w:ascii="Times New Roman" w:hAnsi="Times New Roman"/>
          <w:sz w:val="24"/>
          <w:szCs w:val="24"/>
        </w:rPr>
        <w:t>a</w:t>
      </w:r>
      <w:r w:rsidR="003D3172">
        <w:rPr>
          <w:rFonts w:ascii="Times New Roman" w:hAnsi="Times New Roman"/>
          <w:sz w:val="24"/>
          <w:szCs w:val="24"/>
        </w:rPr>
        <w:t xml:space="preserve"> que vem</w:t>
      </w:r>
      <w:r>
        <w:rPr>
          <w:rFonts w:ascii="Times New Roman" w:hAnsi="Times New Roman"/>
          <w:sz w:val="24"/>
          <w:szCs w:val="24"/>
        </w:rPr>
        <w:t xml:space="preserve"> contribui</w:t>
      </w:r>
      <w:r w:rsidR="003D3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para que possibilidades sejam </w:t>
      </w:r>
      <w:r w:rsidR="00E7312D">
        <w:rPr>
          <w:rFonts w:ascii="Times New Roman" w:hAnsi="Times New Roman"/>
          <w:sz w:val="24"/>
          <w:szCs w:val="24"/>
        </w:rPr>
        <w:t>desenvolvidas</w:t>
      </w:r>
      <w:r>
        <w:rPr>
          <w:rFonts w:ascii="Times New Roman" w:hAnsi="Times New Roman"/>
          <w:sz w:val="24"/>
          <w:szCs w:val="24"/>
        </w:rPr>
        <w:t>, bem como</w:t>
      </w:r>
      <w:r w:rsidR="003D3172">
        <w:rPr>
          <w:rFonts w:ascii="Times New Roman" w:hAnsi="Times New Roman"/>
          <w:sz w:val="24"/>
          <w:szCs w:val="24"/>
        </w:rPr>
        <w:t xml:space="preserve"> é a EaD que</w:t>
      </w:r>
      <w:r>
        <w:rPr>
          <w:rFonts w:ascii="Times New Roman" w:hAnsi="Times New Roman"/>
          <w:sz w:val="24"/>
          <w:szCs w:val="24"/>
        </w:rPr>
        <w:t xml:space="preserve"> permite a </w:t>
      </w:r>
      <w:r w:rsidR="005733D3">
        <w:rPr>
          <w:rFonts w:ascii="Times New Roman" w:hAnsi="Times New Roman"/>
          <w:sz w:val="24"/>
          <w:szCs w:val="24"/>
        </w:rPr>
        <w:t>aplicação</w:t>
      </w:r>
      <w:r w:rsidR="003D31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 prática</w:t>
      </w:r>
      <w:r w:rsidR="003D31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 recursos tecnológicos que possam contribuir com o desenvolvimento e aprendizagem </w:t>
      </w:r>
      <w:r w:rsidR="00E7312D">
        <w:rPr>
          <w:rFonts w:ascii="Times New Roman" w:hAnsi="Times New Roman"/>
          <w:sz w:val="24"/>
          <w:szCs w:val="24"/>
        </w:rPr>
        <w:t>na formação docente.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14:paraId="22104D02" w14:textId="1A9ED24E" w:rsidR="00941466" w:rsidRDefault="00941466" w:rsidP="00C50428">
      <w:pPr>
        <w:spacing w:after="0" w:line="360" w:lineRule="auto"/>
        <w:ind w:firstLine="4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Enfim, </w:t>
      </w:r>
      <w:r w:rsidR="00BD09D4">
        <w:rPr>
          <w:rFonts w:ascii="Times New Roman" w:hAnsi="Times New Roman"/>
          <w:sz w:val="24"/>
          <w:szCs w:val="24"/>
        </w:rPr>
        <w:t>espera-se</w:t>
      </w:r>
      <w:r w:rsidR="003B2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partir do compartilhamento </w:t>
      </w:r>
      <w:r w:rsidR="00BD09D4">
        <w:rPr>
          <w:rFonts w:ascii="Times New Roman" w:hAnsi="Times New Roman"/>
          <w:sz w:val="24"/>
          <w:szCs w:val="24"/>
        </w:rPr>
        <w:t>deste</w:t>
      </w:r>
      <w:r>
        <w:rPr>
          <w:rFonts w:ascii="Times New Roman" w:hAnsi="Times New Roman"/>
          <w:sz w:val="24"/>
          <w:szCs w:val="24"/>
        </w:rPr>
        <w:t xml:space="preserve"> breve relato de experiência, </w:t>
      </w:r>
      <w:r w:rsidR="003B2A6F">
        <w:rPr>
          <w:rFonts w:ascii="Times New Roman" w:hAnsi="Times New Roman"/>
          <w:sz w:val="24"/>
          <w:szCs w:val="24"/>
        </w:rPr>
        <w:t>contribuir com o debate d</w:t>
      </w:r>
      <w:r>
        <w:rPr>
          <w:rFonts w:ascii="Times New Roman" w:hAnsi="Times New Roman"/>
          <w:sz w:val="24"/>
          <w:szCs w:val="24"/>
        </w:rPr>
        <w:t xml:space="preserve">a formação </w:t>
      </w:r>
      <w:r w:rsidR="003B2A6F">
        <w:rPr>
          <w:rFonts w:ascii="Times New Roman" w:hAnsi="Times New Roman"/>
          <w:sz w:val="24"/>
          <w:szCs w:val="24"/>
        </w:rPr>
        <w:t xml:space="preserve">docente </w:t>
      </w:r>
      <w:r w:rsidR="00BD09D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atualidade</w:t>
      </w:r>
      <w:r w:rsidR="003B2A6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mediante os movimentos de </w:t>
      </w:r>
      <w:r>
        <w:rPr>
          <w:rFonts w:ascii="Times New Roman" w:hAnsi="Times New Roman"/>
          <w:sz w:val="24"/>
          <w:szCs w:val="24"/>
        </w:rPr>
        <w:lastRenderedPageBreak/>
        <w:t xml:space="preserve">evolução observados em nossa sociedade, especialmente no que tange aos avanços dos recursos tecnológicos disponíveis.    </w:t>
      </w:r>
      <w:bookmarkEnd w:id="1"/>
    </w:p>
    <w:p w14:paraId="5B139B0A" w14:textId="77777777" w:rsidR="00BD09D4" w:rsidRDefault="00BD09D4" w:rsidP="004A5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F5F71DC" w14:textId="77777777" w:rsidR="008108F3" w:rsidRDefault="0053376D" w:rsidP="004A5747">
      <w:pPr>
        <w:spacing w:after="0" w:line="240" w:lineRule="auto"/>
        <w:rPr>
          <w:rFonts w:ascii="Times New Roman" w:eastAsia="Arial" w:hAnsi="Times New Roman"/>
          <w:sz w:val="24"/>
          <w:szCs w:val="24"/>
          <w:lang w:val="pt-PT" w:eastAsia="pt-PT" w:bidi="pt-PT"/>
        </w:rPr>
      </w:pPr>
      <w:r w:rsidRPr="004A5747">
        <w:rPr>
          <w:rFonts w:ascii="Times New Roman" w:hAnsi="Times New Roman"/>
          <w:b/>
          <w:sz w:val="24"/>
          <w:szCs w:val="24"/>
        </w:rPr>
        <w:t>REFERÊNCIAS</w:t>
      </w:r>
    </w:p>
    <w:p w14:paraId="3B9FFE75" w14:textId="77777777" w:rsidR="004A5747" w:rsidRDefault="004A5747" w:rsidP="004A57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F199F6" w14:textId="77777777" w:rsidR="004A5747" w:rsidRPr="009226F8" w:rsidRDefault="004A5747" w:rsidP="004A57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CABAU, N. C. F; Costa, M. L. F; Santos, A. R. </w:t>
      </w:r>
      <w:r w:rsidRPr="009226F8">
        <w:rPr>
          <w:rFonts w:ascii="Times New Roman" w:hAnsi="Times New Roman"/>
          <w:b/>
          <w:sz w:val="24"/>
          <w:szCs w:val="24"/>
        </w:rPr>
        <w:t xml:space="preserve">Fernando de Azevedo e o Plano Nacional de Educação. </w:t>
      </w:r>
      <w:r w:rsidRPr="009226F8">
        <w:rPr>
          <w:rFonts w:ascii="Times New Roman" w:hAnsi="Times New Roman"/>
          <w:sz w:val="24"/>
          <w:szCs w:val="24"/>
        </w:rPr>
        <w:t xml:space="preserve">Anais da XI ANPED Sul. ISBN: </w:t>
      </w:r>
      <w:r w:rsidRPr="009226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978-85-8465-013-2. Setor de Educação da UFPR, Curitiba – Paraná, 2012. Disponível em: </w:t>
      </w:r>
      <w:hyperlink r:id="rId6" w:history="1">
        <w:r w:rsidRPr="009226F8">
          <w:rPr>
            <w:rStyle w:val="Hyperlink"/>
            <w:rFonts w:ascii="Times New Roman" w:hAnsi="Times New Roman"/>
            <w:sz w:val="24"/>
            <w:szCs w:val="24"/>
          </w:rPr>
          <w:t>http://www.anpedsul2016.ufpr.br/portal/trabalhos/</w:t>
        </w:r>
      </w:hyperlink>
      <w:r w:rsidRPr="009226F8">
        <w:rPr>
          <w:rFonts w:ascii="Times New Roman" w:hAnsi="Times New Roman"/>
          <w:sz w:val="24"/>
          <w:szCs w:val="24"/>
        </w:rPr>
        <w:t xml:space="preserve"> acesso em 12 abril 2019.</w:t>
      </w:r>
    </w:p>
    <w:p w14:paraId="66AC2278" w14:textId="77777777" w:rsidR="004A5747" w:rsidRPr="009226F8" w:rsidRDefault="004A5747" w:rsidP="004A57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346F5" w14:textId="77777777" w:rsidR="004A5747" w:rsidRPr="009226F8" w:rsidRDefault="004A5747" w:rsidP="004A5747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GATTI, B, A. </w:t>
      </w:r>
      <w:r w:rsidRPr="009226F8">
        <w:rPr>
          <w:rFonts w:ascii="Times New Roman" w:hAnsi="Times New Roman"/>
          <w:b/>
          <w:sz w:val="24"/>
          <w:szCs w:val="24"/>
        </w:rPr>
        <w:t>Políticas docentes no Brasil: um estado da arte.</w:t>
      </w:r>
      <w:r w:rsidRPr="009226F8">
        <w:rPr>
          <w:rFonts w:ascii="Times New Roman" w:hAnsi="Times New Roman"/>
          <w:sz w:val="24"/>
          <w:szCs w:val="24"/>
        </w:rPr>
        <w:t xml:space="preserve"> Brasília: UNESCO, 2011.</w:t>
      </w:r>
    </w:p>
    <w:p w14:paraId="1CB61E64" w14:textId="77777777" w:rsidR="00A432B5" w:rsidRPr="009226F8" w:rsidRDefault="00A432B5" w:rsidP="004A5747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B89FB3" w14:textId="77777777" w:rsidR="00A432B5" w:rsidRPr="009226F8" w:rsidRDefault="00A432B5" w:rsidP="004A5747">
      <w:pPr>
        <w:autoSpaceDE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GIL, Antônio Carlos. </w:t>
      </w:r>
      <w:r w:rsidRPr="009226F8">
        <w:rPr>
          <w:rFonts w:ascii="Times New Roman" w:hAnsi="Times New Roman"/>
          <w:b/>
          <w:sz w:val="24"/>
          <w:szCs w:val="24"/>
        </w:rPr>
        <w:t>Métodos e técnicas de pesquisa social</w:t>
      </w:r>
      <w:r w:rsidRPr="009226F8">
        <w:rPr>
          <w:rFonts w:ascii="Times New Roman" w:hAnsi="Times New Roman"/>
          <w:sz w:val="24"/>
          <w:szCs w:val="24"/>
        </w:rPr>
        <w:t>. 6. São Paulo: Atlas, 2012.</w:t>
      </w:r>
    </w:p>
    <w:p w14:paraId="72D3406F" w14:textId="77777777" w:rsidR="004A5747" w:rsidRPr="009226F8" w:rsidRDefault="004A5747" w:rsidP="004A57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D5BDB2F" w14:textId="18C4E320" w:rsidR="004A5747" w:rsidRPr="009226F8" w:rsidRDefault="004A5747" w:rsidP="004A5747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226F8">
        <w:rPr>
          <w:rFonts w:ascii="Times New Roman" w:hAnsi="Times New Roman"/>
          <w:sz w:val="24"/>
          <w:szCs w:val="24"/>
          <w:shd w:val="clear" w:color="auto" w:fill="FFFFFF"/>
        </w:rPr>
        <w:t xml:space="preserve">NÓVOA, A. coord. </w:t>
      </w:r>
      <w:r w:rsidRPr="009226F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Os professores e a sua formação</w:t>
      </w:r>
      <w:r w:rsidRPr="009226F8">
        <w:rPr>
          <w:rFonts w:ascii="Times New Roman" w:hAnsi="Times New Roman"/>
          <w:sz w:val="24"/>
          <w:szCs w:val="24"/>
          <w:shd w:val="clear" w:color="auto" w:fill="FFFFFF"/>
        </w:rPr>
        <w:t xml:space="preserve">. Lisboa: Dom Quixote, pp. 13-33, 1992.  ISBN 972-20-1008-5. Disponível em: </w:t>
      </w:r>
      <w:hyperlink r:id="rId7" w:history="1">
        <w:r w:rsidRPr="009226F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http://repositorio.ul.pt/handle/10451/4758</w:t>
        </w:r>
      </w:hyperlink>
      <w:r w:rsidRPr="009226F8">
        <w:rPr>
          <w:rFonts w:ascii="Times New Roman" w:hAnsi="Times New Roman"/>
          <w:sz w:val="24"/>
          <w:szCs w:val="24"/>
          <w:shd w:val="clear" w:color="auto" w:fill="FFFFFF"/>
        </w:rPr>
        <w:t xml:space="preserve"> identificador: </w:t>
      </w:r>
      <w:r w:rsidRPr="009226F8">
        <w:rPr>
          <w:rFonts w:ascii="Times New Roman" w:hAnsi="Times New Roman"/>
          <w:sz w:val="24"/>
          <w:szCs w:val="24"/>
          <w:shd w:val="clear" w:color="auto" w:fill="F5F5F5"/>
        </w:rPr>
        <w:t> </w:t>
      </w:r>
      <w:hyperlink r:id="rId8" w:history="1">
        <w:r w:rsidRPr="009226F8">
          <w:rPr>
            <w:rStyle w:val="Hyperlink"/>
            <w:rFonts w:ascii="Times New Roman" w:hAnsi="Times New Roman"/>
            <w:color w:val="auto"/>
            <w:sz w:val="24"/>
            <w:szCs w:val="24"/>
            <w:shd w:val="clear" w:color="auto" w:fill="F9F2F4"/>
          </w:rPr>
          <w:t>http://hdl.handle.net/10451/4758</w:t>
        </w:r>
      </w:hyperlink>
      <w:r w:rsidRPr="009226F8">
        <w:rPr>
          <w:rStyle w:val="CdigoHTML"/>
          <w:rFonts w:ascii="Times New Roman" w:eastAsiaTheme="minorHAnsi" w:hAnsi="Times New Roman" w:cs="Times New Roman"/>
          <w:sz w:val="24"/>
          <w:szCs w:val="24"/>
          <w:shd w:val="clear" w:color="auto" w:fill="F9F2F4"/>
        </w:rPr>
        <w:t xml:space="preserve"> </w:t>
      </w:r>
      <w:r w:rsidRPr="009226F8">
        <w:rPr>
          <w:rFonts w:ascii="Times New Roman" w:hAnsi="Times New Roman"/>
          <w:sz w:val="24"/>
          <w:szCs w:val="24"/>
          <w:shd w:val="clear" w:color="auto" w:fill="FFFFFF"/>
        </w:rPr>
        <w:t>acesso em</w:t>
      </w:r>
      <w:r w:rsidR="00D66BF7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9226F8">
        <w:rPr>
          <w:rFonts w:ascii="Times New Roman" w:hAnsi="Times New Roman"/>
          <w:sz w:val="24"/>
          <w:szCs w:val="24"/>
          <w:shd w:val="clear" w:color="auto" w:fill="FFFFFF"/>
        </w:rPr>
        <w:t xml:space="preserve"> 12 abril 2019.</w:t>
      </w:r>
    </w:p>
    <w:p w14:paraId="37F47377" w14:textId="77777777" w:rsidR="004A5747" w:rsidRPr="009226F8" w:rsidRDefault="004A5747" w:rsidP="004A57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FE6A75" w14:textId="77777777" w:rsidR="008108F3" w:rsidRPr="009226F8" w:rsidRDefault="004A5747" w:rsidP="00800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6F8">
        <w:rPr>
          <w:rFonts w:ascii="Times New Roman" w:hAnsi="Times New Roman"/>
          <w:sz w:val="24"/>
          <w:szCs w:val="24"/>
        </w:rPr>
        <w:t xml:space="preserve">TEDESCO, J. C. org. </w:t>
      </w:r>
      <w:r w:rsidRPr="009226F8">
        <w:rPr>
          <w:rFonts w:ascii="Times New Roman" w:hAnsi="Times New Roman"/>
          <w:b/>
          <w:sz w:val="24"/>
          <w:szCs w:val="24"/>
        </w:rPr>
        <w:t xml:space="preserve">Educação e Novas Tecnologias. </w:t>
      </w:r>
      <w:r w:rsidRPr="009226F8">
        <w:rPr>
          <w:rFonts w:ascii="Times New Roman" w:hAnsi="Times New Roman"/>
          <w:sz w:val="24"/>
          <w:szCs w:val="24"/>
        </w:rPr>
        <w:t xml:space="preserve">Tradução de Cláudia </w:t>
      </w:r>
      <w:proofErr w:type="spellStart"/>
      <w:r w:rsidRPr="009226F8">
        <w:rPr>
          <w:rFonts w:ascii="Times New Roman" w:hAnsi="Times New Roman"/>
          <w:sz w:val="24"/>
          <w:szCs w:val="24"/>
        </w:rPr>
        <w:t>Berliner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, Silvana </w:t>
      </w:r>
      <w:proofErr w:type="spellStart"/>
      <w:r w:rsidRPr="009226F8">
        <w:rPr>
          <w:rFonts w:ascii="Times New Roman" w:hAnsi="Times New Roman"/>
          <w:sz w:val="24"/>
          <w:szCs w:val="24"/>
        </w:rPr>
        <w:t>Cobucci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 Leite – São Paulo: Cortez; Buenos Aires: Instituto Internacional de </w:t>
      </w:r>
      <w:proofErr w:type="spellStart"/>
      <w:r w:rsidRPr="009226F8">
        <w:rPr>
          <w:rFonts w:ascii="Times New Roman" w:hAnsi="Times New Roman"/>
          <w:sz w:val="24"/>
          <w:szCs w:val="24"/>
        </w:rPr>
        <w:t>Planeaimento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9226F8">
        <w:rPr>
          <w:rFonts w:ascii="Times New Roman" w:hAnsi="Times New Roman"/>
          <w:sz w:val="24"/>
          <w:szCs w:val="24"/>
        </w:rPr>
        <w:t>la</w:t>
      </w:r>
      <w:proofErr w:type="spellEnd"/>
      <w:r w:rsidRPr="009226F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226F8">
        <w:rPr>
          <w:rFonts w:ascii="Times New Roman" w:hAnsi="Times New Roman"/>
          <w:sz w:val="24"/>
          <w:szCs w:val="24"/>
        </w:rPr>
        <w:t>Educacion</w:t>
      </w:r>
      <w:proofErr w:type="spellEnd"/>
      <w:proofErr w:type="gramEnd"/>
      <w:r w:rsidRPr="009226F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9226F8">
        <w:rPr>
          <w:rFonts w:ascii="Times New Roman" w:hAnsi="Times New Roman"/>
          <w:sz w:val="24"/>
          <w:szCs w:val="24"/>
        </w:rPr>
        <w:t>Brasilia</w:t>
      </w:r>
      <w:proofErr w:type="spellEnd"/>
      <w:r w:rsidRPr="009226F8">
        <w:rPr>
          <w:rFonts w:ascii="Times New Roman" w:hAnsi="Times New Roman"/>
          <w:sz w:val="24"/>
          <w:szCs w:val="24"/>
        </w:rPr>
        <w:t>: UNESCO, 2004.</w:t>
      </w:r>
      <w:r w:rsidR="008006A2">
        <w:rPr>
          <w:rFonts w:ascii="Times New Roman" w:hAnsi="Times New Roman"/>
          <w:sz w:val="24"/>
          <w:szCs w:val="24"/>
        </w:rPr>
        <w:t xml:space="preserve"> </w:t>
      </w:r>
    </w:p>
    <w:sectPr w:rsidR="008108F3" w:rsidRPr="009226F8" w:rsidSect="009226F8">
      <w:pgSz w:w="11906" w:h="16838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86931" w14:textId="77777777" w:rsidR="00010942" w:rsidRDefault="00010942">
      <w:pPr>
        <w:spacing w:after="0" w:line="240" w:lineRule="auto"/>
      </w:pPr>
      <w:r>
        <w:separator/>
      </w:r>
    </w:p>
  </w:endnote>
  <w:endnote w:type="continuationSeparator" w:id="0">
    <w:p w14:paraId="5A52C22D" w14:textId="77777777" w:rsidR="00010942" w:rsidRDefault="0001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EE18E" w14:textId="77777777" w:rsidR="00010942" w:rsidRDefault="0001094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5EDBDE" w14:textId="77777777" w:rsidR="00010942" w:rsidRDefault="00010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F3"/>
    <w:rsid w:val="00010942"/>
    <w:rsid w:val="001531BC"/>
    <w:rsid w:val="001A76BB"/>
    <w:rsid w:val="001B05F0"/>
    <w:rsid w:val="001B60CA"/>
    <w:rsid w:val="0020525D"/>
    <w:rsid w:val="003B2A6F"/>
    <w:rsid w:val="003C251A"/>
    <w:rsid w:val="003D3172"/>
    <w:rsid w:val="004A5747"/>
    <w:rsid w:val="004B583D"/>
    <w:rsid w:val="004F2100"/>
    <w:rsid w:val="0053376D"/>
    <w:rsid w:val="005733D3"/>
    <w:rsid w:val="00772B23"/>
    <w:rsid w:val="007C4AA6"/>
    <w:rsid w:val="008006A2"/>
    <w:rsid w:val="008108F3"/>
    <w:rsid w:val="008B3325"/>
    <w:rsid w:val="008C2843"/>
    <w:rsid w:val="00913FA0"/>
    <w:rsid w:val="009226F8"/>
    <w:rsid w:val="00941466"/>
    <w:rsid w:val="009E5D3D"/>
    <w:rsid w:val="00A432B5"/>
    <w:rsid w:val="00A61265"/>
    <w:rsid w:val="00A9238A"/>
    <w:rsid w:val="00AD0F93"/>
    <w:rsid w:val="00BD09D4"/>
    <w:rsid w:val="00BD7E74"/>
    <w:rsid w:val="00C22355"/>
    <w:rsid w:val="00C50428"/>
    <w:rsid w:val="00D067A5"/>
    <w:rsid w:val="00D66BF7"/>
    <w:rsid w:val="00DF1D1A"/>
    <w:rsid w:val="00E7312D"/>
    <w:rsid w:val="00F311F0"/>
    <w:rsid w:val="00F8080C"/>
    <w:rsid w:val="00F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8BCA"/>
  <w15:docId w15:val="{D460BA2D-1657-43DF-A93F-5C015D49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563C1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pPr>
      <w:widowControl w:val="0"/>
      <w:autoSpaceDE w:val="0"/>
      <w:spacing w:after="0" w:line="240" w:lineRule="auto"/>
      <w:ind w:left="102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Refdecomentrio">
    <w:name w:val="annotation reference"/>
    <w:basedOn w:val="Fontepargpadro"/>
    <w:uiPriority w:val="99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rPr>
      <w:sz w:val="20"/>
      <w:szCs w:val="20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styleId="CdigoHTML">
    <w:name w:val="HTML Code"/>
    <w:basedOn w:val="Fontepargpadro"/>
    <w:uiPriority w:val="99"/>
    <w:semiHidden/>
    <w:unhideWhenUsed/>
    <w:rsid w:val="004A5747"/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6F8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F93"/>
    <w:rPr>
      <w:b/>
      <w:bCs/>
    </w:rPr>
  </w:style>
  <w:style w:type="character" w:customStyle="1" w:styleId="TextodecomentrioChar1">
    <w:name w:val="Texto de comentário Char1"/>
    <w:basedOn w:val="Fontepargpadro"/>
    <w:link w:val="Textodecomentrio"/>
    <w:uiPriority w:val="99"/>
    <w:rsid w:val="00AD0F93"/>
    <w:rPr>
      <w:sz w:val="20"/>
      <w:szCs w:val="20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AD0F9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C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451/47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positorio.ul.pt/handle/10451/47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pedsul2016.ufpr.br/portal/trabalho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rodrigues</dc:creator>
  <cp:lastModifiedBy>Dayane Horwat</cp:lastModifiedBy>
  <cp:revision>3</cp:revision>
  <dcterms:created xsi:type="dcterms:W3CDTF">2019-04-21T01:44:00Z</dcterms:created>
  <dcterms:modified xsi:type="dcterms:W3CDTF">2019-04-21T01:48:00Z</dcterms:modified>
</cp:coreProperties>
</file>