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F097C">
            <w:rPr>
              <w:rFonts w:ascii="Times New Roman" w:hAnsi="Times New Roman" w:cs="Times New Roman"/>
              <w:b/>
            </w:rPr>
            <w:t xml:space="preserve">4 </w:t>
          </w:r>
          <w:r w:rsidR="007F097C" w:rsidRPr="001C4E31">
            <w:rPr>
              <w:rFonts w:ascii="Times New Roman" w:hAnsi="Times New Roman" w:cs="Times New Roman"/>
              <w:szCs w:val="24"/>
            </w:rPr>
            <w:t>-</w:t>
          </w:r>
          <w:r w:rsidR="007F097C">
            <w:rPr>
              <w:rFonts w:ascii="Times New Roman" w:hAnsi="Times New Roman" w:cs="Times New Roman"/>
              <w:szCs w:val="24"/>
            </w:rPr>
            <w:t xml:space="preserve"> Interdisciplinaridade no Enfrentamento a COVID-19</w:t>
          </w:r>
        </w:sdtContent>
      </w:sdt>
    </w:p>
    <w:p w:rsidR="0070071B" w:rsidRPr="0060643E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32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>
          <w:rPr>
            <w:sz w:val="32"/>
          </w:rPr>
        </w:sdtEndPr>
        <w:sdtContent>
          <w:r w:rsidR="0060643E">
            <w:rPr>
              <w:rFonts w:ascii="Times New Roman" w:hAnsi="Times New Roman" w:cs="Times New Roman"/>
              <w:sz w:val="28"/>
            </w:rPr>
            <w:t xml:space="preserve"> </w:t>
          </w:r>
          <w:r w:rsidR="0060643E" w:rsidRPr="0060643E">
            <w:rPr>
              <w:rFonts w:ascii="Times New Roman" w:hAnsi="Times New Roman" w:cs="Times New Roman"/>
              <w:sz w:val="28"/>
              <w:szCs w:val="24"/>
            </w:rPr>
            <w:t xml:space="preserve">LETALIDADE PELA COVID-19 EM PROFISSIONAIS DE ENFERMAGEM DO NORDESTE BRASILEIRO 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0071B" w:rsidRPr="00ED178E" w:rsidRDefault="00F2328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Content>
          <w:r w:rsidR="0060643E">
            <w:rPr>
              <w:rFonts w:ascii="Times New Roman" w:hAnsi="Times New Roman" w:cs="Times New Roman"/>
              <w:u w:val="single"/>
            </w:rPr>
            <w:t>Weslei Melo da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0643E">
            <w:rPr>
              <w:rFonts w:ascii="Times New Roman" w:hAnsi="Times New Roman" w:cs="Times New Roman"/>
            </w:rPr>
            <w:t>weslei_mello@hotmail.com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F2328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0643E">
            <w:rPr>
              <w:rFonts w:ascii="Times New Roman" w:hAnsi="Times New Roman" w:cs="Times New Roman"/>
              <w:szCs w:val="24"/>
            </w:rPr>
            <w:t>Giana Gislanne da Silva de Sousa</w:t>
          </w:r>
          <w:r w:rsidR="0060643E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F2328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0643E">
            <w:rPr>
              <w:rFonts w:ascii="Times New Roman" w:hAnsi="Times New Roman" w:cs="Times New Roman"/>
              <w:szCs w:val="24"/>
            </w:rPr>
            <w:t>Lívia Fernanda Siqueira Santos</w:t>
          </w:r>
          <w:r w:rsidR="0060643E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F2328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0643E">
            <w:rPr>
              <w:rFonts w:ascii="Times New Roman" w:hAnsi="Times New Roman" w:cs="Times New Roman"/>
              <w:szCs w:val="24"/>
            </w:rPr>
            <w:t>Floriacy Stabnow Santos</w:t>
          </w:r>
          <w:r w:rsidR="0060643E">
            <w:rPr>
              <w:rFonts w:ascii="Times New Roman" w:hAnsi="Times New Roman" w:cs="Times New Roman"/>
              <w:vertAlign w:val="superscript"/>
            </w:rPr>
            <w:t xml:space="preserve"> 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F2328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0643E">
            <w:rPr>
              <w:rFonts w:ascii="Times New Roman" w:hAnsi="Times New Roman" w:cs="Times New Roman"/>
              <w:szCs w:val="24"/>
            </w:rPr>
            <w:t>Lívia Maia Pascoal</w:t>
          </w:r>
          <w:r w:rsidR="0060643E">
            <w:rPr>
              <w:rFonts w:ascii="Times New Roman" w:hAnsi="Times New Roman" w:cs="Times New Roman"/>
              <w:vertAlign w:val="superscript"/>
            </w:rPr>
            <w:t xml:space="preserve"> 4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:rsidR="0070071B" w:rsidRPr="00ED178E" w:rsidRDefault="0060643E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Cs w:val="24"/>
            </w:rPr>
            <w:t>Marcelino Santos Neto</w:t>
          </w:r>
          <w:r>
            <w:rPr>
              <w:rFonts w:ascii="Times New Roman" w:hAnsi="Times New Roman" w:cs="Times New Roman"/>
              <w:vertAlign w:val="superscript"/>
            </w:rPr>
            <w:t>4</w:t>
          </w:r>
        </w:p>
      </w:sdtContent>
    </w:sdt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7802DF" w:rsidRDefault="00F2328B" w:rsidP="003F7A28">
      <w:pPr>
        <w:spacing w:before="0" w:after="0" w:line="24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0643E">
            <w:rPr>
              <w:rFonts w:ascii="Times New Roman" w:hAnsi="Times New Roman" w:cs="Times New Roman"/>
              <w:szCs w:val="24"/>
            </w:rPr>
            <w:t xml:space="preserve">Discente do Programa de Pós-Graduação em Enfermagem </w:t>
          </w:r>
          <w:r w:rsidR="0060643E" w:rsidRPr="008936CB">
            <w:rPr>
              <w:rFonts w:ascii="Times New Roman" w:hAnsi="Times New Roman" w:cs="Times New Roman"/>
              <w:szCs w:val="24"/>
            </w:rPr>
            <w:t>P</w:t>
          </w:r>
          <w:r w:rsidR="0060643E">
            <w:rPr>
              <w:rFonts w:ascii="Times New Roman" w:hAnsi="Times New Roman" w:cs="Times New Roman"/>
              <w:szCs w:val="24"/>
            </w:rPr>
            <w:t>P</w:t>
          </w:r>
          <w:r w:rsidR="0060643E" w:rsidRPr="008936CB">
            <w:rPr>
              <w:rFonts w:ascii="Times New Roman" w:hAnsi="Times New Roman" w:cs="Times New Roman"/>
              <w:szCs w:val="24"/>
            </w:rPr>
            <w:t>GENF/UFMA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</w:p>
    <w:p w:rsidR="007802DF" w:rsidRDefault="00F2328B" w:rsidP="00530F2C">
      <w:pPr>
        <w:spacing w:before="0" w:after="0" w:line="24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60643E">
            <w:rPr>
              <w:rFonts w:ascii="Times New Roman" w:hAnsi="Times New Roman" w:cs="Times New Roman"/>
              <w:szCs w:val="24"/>
            </w:rPr>
            <w:t xml:space="preserve">Discente do Programa de Pós-Graduação em Saúde e Tecnologia (PPGST/UFMA); </w:t>
          </w:r>
        </w:sdtContent>
      </w:sdt>
    </w:p>
    <w:p w:rsidR="007802DF" w:rsidRDefault="00F2328B" w:rsidP="00530F2C">
      <w:pPr>
        <w:spacing w:before="0" w:after="0" w:line="24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3521613"/>
          <w:placeholder>
            <w:docPart w:val="A80601B30C404161A534270DD4DD7D96"/>
          </w:placeholder>
        </w:sdtPr>
        <w:sdtContent>
          <w:r w:rsidR="0060643E">
            <w:rPr>
              <w:rFonts w:ascii="Times New Roman" w:hAnsi="Times New Roman" w:cs="Times New Roman"/>
            </w:rPr>
            <w:t>3.</w:t>
          </w:r>
          <w:r w:rsidR="0060643E" w:rsidRPr="0060643E">
            <w:rPr>
              <w:rFonts w:ascii="Times New Roman" w:hAnsi="Times New Roman" w:cs="Times New Roman"/>
              <w:szCs w:val="24"/>
            </w:rPr>
            <w:t xml:space="preserve"> </w:t>
          </w:r>
          <w:r w:rsidR="0060643E">
            <w:rPr>
              <w:rFonts w:ascii="Times New Roman" w:hAnsi="Times New Roman" w:cs="Times New Roman"/>
              <w:szCs w:val="24"/>
            </w:rPr>
            <w:t>Docente</w:t>
          </w:r>
          <w:r w:rsidR="0060643E" w:rsidRPr="008936CB">
            <w:rPr>
              <w:rFonts w:ascii="Times New Roman" w:hAnsi="Times New Roman" w:cs="Times New Roman"/>
              <w:szCs w:val="24"/>
            </w:rPr>
            <w:t xml:space="preserve"> Permanente </w:t>
          </w:r>
          <w:r w:rsidR="0060643E">
            <w:rPr>
              <w:rFonts w:ascii="Times New Roman" w:hAnsi="Times New Roman" w:cs="Times New Roman"/>
              <w:szCs w:val="24"/>
            </w:rPr>
            <w:t>do Programa de Pós-</w:t>
          </w:r>
          <w:r w:rsidR="00530F2C">
            <w:rPr>
              <w:rFonts w:ascii="Times New Roman" w:hAnsi="Times New Roman" w:cs="Times New Roman"/>
              <w:szCs w:val="24"/>
            </w:rPr>
            <w:t xml:space="preserve">Graduação em Saúde e Tecnologia </w:t>
          </w:r>
          <w:r w:rsidR="0060643E">
            <w:rPr>
              <w:rFonts w:ascii="Times New Roman" w:hAnsi="Times New Roman" w:cs="Times New Roman"/>
              <w:szCs w:val="24"/>
            </w:rPr>
            <w:t>(PPGST/UFMA);</w:t>
          </w:r>
        </w:sdtContent>
      </w:sdt>
      <w:r w:rsidR="0060643E" w:rsidRPr="0060643E">
        <w:rPr>
          <w:rFonts w:ascii="Times New Roman" w:hAnsi="Times New Roman" w:cs="Times New Roman"/>
        </w:rPr>
        <w:t xml:space="preserve"> </w:t>
      </w:r>
    </w:p>
    <w:p w:rsidR="0070071B" w:rsidRDefault="00F2328B" w:rsidP="00530F2C">
      <w:pPr>
        <w:spacing w:before="0" w:after="0" w:line="24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3521614"/>
          <w:placeholder>
            <w:docPart w:val="1C1D44BD109E4B9F95EA8098C765A0C1"/>
          </w:placeholder>
        </w:sdtPr>
        <w:sdtContent>
          <w:r w:rsidR="0060643E">
            <w:rPr>
              <w:rFonts w:ascii="Times New Roman" w:hAnsi="Times New Roman" w:cs="Times New Roman"/>
            </w:rPr>
            <w:t xml:space="preserve">4. </w:t>
          </w:r>
          <w:r w:rsidR="0060643E">
            <w:rPr>
              <w:rFonts w:ascii="Times New Roman" w:hAnsi="Times New Roman" w:cs="Times New Roman"/>
              <w:szCs w:val="24"/>
            </w:rPr>
            <w:t>Docente</w:t>
          </w:r>
          <w:r w:rsidR="0060643E" w:rsidRPr="008936CB">
            <w:rPr>
              <w:rFonts w:ascii="Times New Roman" w:hAnsi="Times New Roman" w:cs="Times New Roman"/>
              <w:szCs w:val="24"/>
            </w:rPr>
            <w:t xml:space="preserve"> Permanente do </w:t>
          </w:r>
          <w:r w:rsidR="0060643E">
            <w:rPr>
              <w:rFonts w:ascii="Times New Roman" w:hAnsi="Times New Roman" w:cs="Times New Roman"/>
              <w:szCs w:val="24"/>
            </w:rPr>
            <w:t>Programa de</w:t>
          </w:r>
          <w:r w:rsidR="0060643E" w:rsidRPr="008936CB">
            <w:rPr>
              <w:rFonts w:ascii="Times New Roman" w:hAnsi="Times New Roman" w:cs="Times New Roman"/>
              <w:szCs w:val="24"/>
            </w:rPr>
            <w:t xml:space="preserve"> Pós-G</w:t>
          </w:r>
          <w:r w:rsidR="0060643E">
            <w:rPr>
              <w:rFonts w:ascii="Times New Roman" w:hAnsi="Times New Roman" w:cs="Times New Roman"/>
              <w:szCs w:val="24"/>
            </w:rPr>
            <w:t>raduação em Enfermagem (</w:t>
          </w:r>
          <w:r w:rsidR="0060643E" w:rsidRPr="008936CB">
            <w:rPr>
              <w:rFonts w:ascii="Times New Roman" w:hAnsi="Times New Roman" w:cs="Times New Roman"/>
              <w:szCs w:val="24"/>
            </w:rPr>
            <w:t>P</w:t>
          </w:r>
          <w:r w:rsidR="0060643E">
            <w:rPr>
              <w:rFonts w:ascii="Times New Roman" w:hAnsi="Times New Roman" w:cs="Times New Roman"/>
              <w:szCs w:val="24"/>
            </w:rPr>
            <w:t>P</w:t>
          </w:r>
          <w:r w:rsidR="0060643E" w:rsidRPr="008936CB">
            <w:rPr>
              <w:rFonts w:ascii="Times New Roman" w:hAnsi="Times New Roman" w:cs="Times New Roman"/>
              <w:szCs w:val="24"/>
            </w:rPr>
            <w:t>GENF/UFMA</w:t>
          </w:r>
          <w:r w:rsidR="0060643E">
            <w:rPr>
              <w:rFonts w:ascii="Times New Roman" w:hAnsi="Times New Roman" w:cs="Times New Roman"/>
              <w:szCs w:val="24"/>
            </w:rPr>
            <w:t>) e do Programa de Pós-Graduação em Saúde e Tecnologia (PPGST/UFMA).</w:t>
          </w:r>
        </w:sdtContent>
      </w:sdt>
    </w:p>
    <w:p w:rsidR="007802DF" w:rsidRDefault="007802DF" w:rsidP="00030AF4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70071B" w:rsidRPr="0070071B" w:rsidRDefault="0070071B" w:rsidP="00030AF4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Content>
        <w:p w:rsidR="0070071B" w:rsidRPr="000754F5" w:rsidRDefault="00BC054D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F736DF"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</w:t>
          </w:r>
          <w:r w:rsidR="00030AF4" w:rsidRPr="00C92593">
            <w:rPr>
              <w:rFonts w:ascii="Times New Roman" w:hAnsi="Times New Roman" w:cs="Times New Roman"/>
              <w:szCs w:val="24"/>
            </w:rPr>
            <w:t>A pandemia do novo coronavírus 2019 (COVID-19) constitui-se um desafio para os sistemas de saúde do mundo devido ao expressivo número de pessoas infectadas, a demanda de recursos necessários para enfrentar a doença e o expressivo número de doentes pelo mundo necessitando de internações e cuidados intensivos</w:t>
          </w:r>
          <w:r w:rsidR="00030AF4" w:rsidRPr="00C92593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030AF4" w:rsidRPr="00C92593">
            <w:rPr>
              <w:rFonts w:ascii="Times New Roman" w:hAnsi="Times New Roman" w:cs="Times New Roman"/>
              <w:szCs w:val="24"/>
            </w:rPr>
            <w:t>. Este cenário tornou-se ainda mais crítico com o anúncio da Organização Mundial da Saúde (OMS) reconhecendo que faltam aproximadamente seis milhões de profissionais de enfermagem no mundo</w:t>
          </w:r>
          <w:r w:rsidR="00030AF4" w:rsidRPr="00C92593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030AF4" w:rsidRPr="00C92593">
            <w:rPr>
              <w:rFonts w:ascii="Times New Roman" w:hAnsi="Times New Roman" w:cs="Times New Roman"/>
              <w:szCs w:val="24"/>
            </w:rPr>
            <w:t xml:space="preserve">. Mesmo com treinamento intenso e procedimentos técnicos corretos, o risco da exposição biológica não deixa de existir nas atividades do profissional de enfermagem que, além dos riscos relacionados ao labor, lida com a sobrecarga e o cansaço, resultando muitas </w:t>
          </w:r>
          <w:r w:rsidR="00030AF4" w:rsidRPr="00FD2E4B">
            <w:rPr>
              <w:rFonts w:ascii="Times New Roman" w:hAnsi="Times New Roman" w:cs="Times New Roman"/>
              <w:szCs w:val="24"/>
            </w:rPr>
            <w:t>das vezes em afastamento temporário do trabalho ou até mesmo em óbito</w:t>
          </w:r>
          <w:r w:rsidR="00030AF4" w:rsidRPr="00FD2E4B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030AF4" w:rsidRPr="00FD2E4B">
            <w:rPr>
              <w:rFonts w:ascii="Times New Roman" w:hAnsi="Times New Roman" w:cs="Times New Roman"/>
              <w:szCs w:val="24"/>
            </w:rPr>
            <w:t xml:space="preserve">. </w:t>
          </w:r>
          <w:r w:rsidR="00030AF4" w:rsidRPr="00FD2E4B">
            <w:rPr>
              <w:rFonts w:ascii="Times New Roman" w:hAnsi="Times New Roman" w:cs="Times New Roman"/>
              <w:b/>
              <w:szCs w:val="24"/>
            </w:rPr>
            <w:t xml:space="preserve">Objetivos: </w:t>
          </w:r>
          <w:r w:rsidR="00030AF4" w:rsidRPr="00FD2E4B">
            <w:rPr>
              <w:rFonts w:ascii="Times New Roman" w:hAnsi="Times New Roman" w:cs="Times New Roman"/>
              <w:szCs w:val="24"/>
            </w:rPr>
            <w:t xml:space="preserve">Determinar a letalidade pela COVID-19 em profissionais de enfermagem da região Nordeste do Brasil e descrever características sociodemográficas dos profissionais que evoluíram para óbito. </w:t>
          </w:r>
          <w:r w:rsidR="00030AF4" w:rsidRPr="00FD2E4B">
            <w:rPr>
              <w:rFonts w:ascii="Times New Roman" w:hAnsi="Times New Roman" w:cs="Times New Roman"/>
              <w:b/>
              <w:szCs w:val="24"/>
            </w:rPr>
            <w:lastRenderedPageBreak/>
            <w:t xml:space="preserve">Material e Métodos: </w:t>
          </w:r>
          <w:r w:rsidR="00030AF4" w:rsidRPr="00FD2E4B">
            <w:rPr>
              <w:rFonts w:ascii="Times New Roman" w:hAnsi="Times New Roman" w:cs="Times New Roman"/>
              <w:szCs w:val="24"/>
            </w:rPr>
            <w:t>Trata-se de um estudo epidemiológico descritivo com abordagem quantitativa, cujos dados secundários foram coletados em 01/07/2020 junto ao Observatório da Enfermagem do Conselho Federal de Enfermagem (COFEN)</w:t>
          </w:r>
          <w:r w:rsidR="00030AF4" w:rsidRPr="00FD2E4B">
            <w:rPr>
              <w:rFonts w:ascii="Times New Roman" w:hAnsi="Times New Roman" w:cs="Times New Roman"/>
              <w:szCs w:val="24"/>
              <w:vertAlign w:val="superscript"/>
            </w:rPr>
            <w:t xml:space="preserve">(3) </w:t>
          </w:r>
          <w:r w:rsidR="00030AF4" w:rsidRPr="00FD2E4B">
            <w:rPr>
              <w:rFonts w:ascii="Times New Roman" w:hAnsi="Times New Roman" w:cs="Times New Roman"/>
              <w:szCs w:val="24"/>
            </w:rPr>
            <w:t xml:space="preserve">referentes à situação “Diagnóstico confirmado de Covid-19 falecidos”. Deterninou-se a taxa de letalidade, considerando-se a ocorrência do óbito entre os doentes e as variáveis sexo, idade e unidade federativa da região Nordeste, avaliadas por meio da estatística descritiva. </w:t>
          </w:r>
          <w:r w:rsidR="00030AF4" w:rsidRPr="00FD2E4B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Por envolver apenas dados de domínio público que não identificam os participantes, esta pesquisa dispensa aprovação por parte do Sistema CEP-CONEP. </w:t>
          </w:r>
          <w:r w:rsidR="00030AF4" w:rsidRPr="00FD2E4B">
            <w:rPr>
              <w:rFonts w:ascii="Times New Roman" w:hAnsi="Times New Roman" w:cs="Times New Roman"/>
              <w:b/>
              <w:szCs w:val="24"/>
            </w:rPr>
            <w:t xml:space="preserve">Resultados e Discussão: </w:t>
          </w:r>
          <w:r w:rsidR="00030AF4" w:rsidRPr="00FD2E4B">
            <w:rPr>
              <w:rFonts w:ascii="Times New Roman" w:hAnsi="Times New Roman" w:cs="Times New Roman"/>
              <w:szCs w:val="24"/>
            </w:rPr>
            <w:t>Foram registrados no Brasil 195 óbitos por COVID-19 em profissionais de enfermagem, dos quais 54 óbitos (27,69%) correspondem a</w:t>
          </w:r>
          <w:r w:rsidR="00030AF4">
            <w:rPr>
              <w:rFonts w:ascii="Times New Roman" w:hAnsi="Times New Roman" w:cs="Times New Roman"/>
              <w:szCs w:val="24"/>
            </w:rPr>
            <w:t>os</w:t>
          </w:r>
          <w:r w:rsidR="00030AF4" w:rsidRPr="00FD2E4B">
            <w:rPr>
              <w:rFonts w:ascii="Times New Roman" w:hAnsi="Times New Roman" w:cs="Times New Roman"/>
              <w:szCs w:val="24"/>
            </w:rPr>
            <w:t xml:space="preserve"> profissionais da região Nordeste, atrás da região Sudeste com 71 óbitos (36,41%). A maioria dos óbitos ocorreu em mulheres (39; 72,22%), com predomínio da faixa etária entre 51 e 60 anos (19; 35,18%).  A letalidade pa</w:t>
          </w:r>
          <w:r w:rsidR="00E25554">
            <w:rPr>
              <w:rFonts w:ascii="Times New Roman" w:hAnsi="Times New Roman" w:cs="Times New Roman"/>
              <w:szCs w:val="24"/>
            </w:rPr>
            <w:t>ra a região N</w:t>
          </w:r>
          <w:r w:rsidR="00030AF4" w:rsidRPr="00FD2E4B">
            <w:rPr>
              <w:rFonts w:ascii="Times New Roman" w:hAnsi="Times New Roman" w:cs="Times New Roman"/>
              <w:szCs w:val="24"/>
            </w:rPr>
            <w:t>ordeste foi de 1,56% e o estado de Pernambuco notificou maior número (17; 31,48%), com letalidade de 4,22%,</w:t>
          </w:r>
          <w:r w:rsidR="00030AF4" w:rsidRPr="00C92593">
            <w:rPr>
              <w:rFonts w:ascii="Times New Roman" w:hAnsi="Times New Roman" w:cs="Times New Roman"/>
              <w:szCs w:val="24"/>
            </w:rPr>
            <w:t xml:space="preserve"> seguido dos estados do Ceará e Maranhão com onze e sete óbitos confirmados respectivamente. Com exceção do Sergipe, todos os outros estados da região registraram óbitos. Dados do Observatório da Enfermagem divulgado a partir de 03/04/2020 relataram 30 casos, sem especificações acerca do número de óbitos ou outras informações</w:t>
          </w:r>
          <w:r w:rsidR="00030AF4" w:rsidRPr="00C92593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="00030AF4" w:rsidRPr="00C92593">
            <w:rPr>
              <w:rFonts w:ascii="Times New Roman" w:hAnsi="Times New Roman" w:cs="Times New Roman"/>
              <w:szCs w:val="24"/>
            </w:rPr>
            <w:t xml:space="preserve">. Desde então, o crescente número de óbitos pela COVID-19 em profissionais de enfermagem é preocupante, pois não existe no momento um tratamento comprovadamente eficaz para a doença. Ademais, levantamentos do </w:t>
          </w:r>
          <w:r w:rsidR="00030AF4" w:rsidRPr="00030AF4">
            <w:rPr>
              <w:rFonts w:ascii="Times New Roman" w:hAnsi="Times New Roman" w:cs="Times New Roman"/>
              <w:szCs w:val="24"/>
            </w:rPr>
            <w:t>Conselho Federal de Enfermagem</w:t>
          </w:r>
          <w:r w:rsidR="00030AF4" w:rsidRPr="00C92593">
            <w:rPr>
              <w:rFonts w:ascii="Times New Roman" w:hAnsi="Times New Roman" w:cs="Times New Roman"/>
              <w:szCs w:val="24"/>
            </w:rPr>
            <w:t> (COFEN) e do Conselho Internacional de Enfermagem (ICN) destacaram que o Brasil responde por três em cada dez óbitos de profissionais de enfermagem no mundo e que a maioria dos óbitos é de mulheres relativamente jovens com prevalência da faixa etária de 40 a 60 anos e muitas com comorbidades</w:t>
          </w:r>
          <w:r w:rsidR="00030AF4" w:rsidRPr="00C92593"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 w:rsidR="00030AF4" w:rsidRPr="00C92593">
            <w:rPr>
              <w:rFonts w:ascii="Times New Roman" w:hAnsi="Times New Roman" w:cs="Times New Roman"/>
              <w:szCs w:val="24"/>
            </w:rPr>
            <w:t xml:space="preserve">. </w:t>
          </w:r>
          <w:r w:rsidR="00030AF4" w:rsidRPr="00C92593">
            <w:rPr>
              <w:rFonts w:ascii="Times New Roman" w:hAnsi="Times New Roman" w:cs="Times New Roman"/>
              <w:b/>
              <w:szCs w:val="24"/>
            </w:rPr>
            <w:t xml:space="preserve">Considerações Finais: </w:t>
          </w:r>
          <w:r w:rsidR="00030AF4" w:rsidRPr="00C92593">
            <w:rPr>
              <w:rFonts w:ascii="Times New Roman" w:hAnsi="Times New Roman" w:cs="Times New Roman"/>
              <w:szCs w:val="24"/>
            </w:rPr>
            <w:t>Tais achados suscitam adoção de medidas de prevenção e controle mais eficazes,</w:t>
          </w:r>
          <w:r w:rsidR="00030AF4">
            <w:rPr>
              <w:rFonts w:ascii="Times New Roman" w:hAnsi="Times New Roman" w:cs="Times New Roman"/>
              <w:szCs w:val="24"/>
            </w:rPr>
            <w:t xml:space="preserve"> </w:t>
          </w:r>
          <w:r w:rsidR="00030AF4" w:rsidRPr="00C92593">
            <w:rPr>
              <w:rFonts w:ascii="Times New Roman" w:hAnsi="Times New Roman" w:cs="Times New Roman"/>
              <w:szCs w:val="24"/>
            </w:rPr>
            <w:t>fornecimento e correta utilização de Equipamentos de Proteção Individual (EPI), diminuindo assim os riscos à saúde dos profissionais de enfermagem atuantes na linha de frente da COVID-19.</w:t>
          </w:r>
        </w:p>
      </w:sdtContent>
    </w:sdt>
    <w:p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30AF4" w:rsidRPr="00C92593">
            <w:rPr>
              <w:rFonts w:ascii="Times New Roman" w:hAnsi="Times New Roman" w:cs="Times New Roman"/>
              <w:szCs w:val="24"/>
            </w:rPr>
            <w:t xml:space="preserve">Infecções por </w:t>
          </w:r>
          <w:r w:rsidR="00030AF4">
            <w:rPr>
              <w:rFonts w:ascii="Times New Roman" w:hAnsi="Times New Roman" w:cs="Times New Roman"/>
              <w:szCs w:val="24"/>
            </w:rPr>
            <w:t>Coronavirus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Content>
          <w:r w:rsidR="00030AF4" w:rsidRPr="00C92593">
            <w:rPr>
              <w:rFonts w:ascii="Times New Roman" w:hAnsi="Times New Roman" w:cs="Times New Roman"/>
              <w:szCs w:val="24"/>
            </w:rPr>
            <w:t>Profissionais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Content>
          <w:r w:rsidR="00030AF4" w:rsidRPr="00C92593">
            <w:rPr>
              <w:rFonts w:ascii="Times New Roman" w:hAnsi="Times New Roman" w:cs="Times New Roman"/>
              <w:szCs w:val="24"/>
            </w:rPr>
            <w:t>Mortalidade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6549CA" w:rsidRDefault="006549CA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6549CA" w:rsidRDefault="006549CA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lastRenderedPageBreak/>
        <w:t>Referências:</w:t>
      </w:r>
    </w:p>
    <w:p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Content>
        <w:p w:rsidR="007A2CD1" w:rsidRPr="007A2CD1" w:rsidRDefault="006376AA" w:rsidP="007A2CD1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17"/>
            </w:rPr>
          </w:pPr>
          <w:r w:rsidRPr="001A3A19">
            <w:rPr>
              <w:rFonts w:ascii="Times New Roman" w:hAnsi="Times New Roman" w:cs="Times New Roman"/>
              <w:szCs w:val="24"/>
            </w:rPr>
            <w:t xml:space="preserve">1. </w:t>
          </w:r>
          <w:r w:rsidR="007A2CD1" w:rsidRPr="007A2CD1">
            <w:rPr>
              <w:rFonts w:ascii="Times New Roman" w:hAnsi="Times New Roman" w:cs="Times New Roman"/>
              <w:szCs w:val="17"/>
            </w:rPr>
            <w:t>MIRANDA, Fernanda Moura D’Almeida et al. CONDIÇÕES DE TRABALHO E O IMPACTO NA SAÚDE DOS PROFISSIONAIS DE ENFERMAGEM FRENTE A COVID-19. </w:t>
          </w:r>
          <w:r w:rsidR="007A2CD1" w:rsidRPr="007A2CD1">
            <w:rPr>
              <w:rStyle w:val="Forte"/>
              <w:rFonts w:ascii="Times New Roman" w:hAnsi="Times New Roman" w:cs="Times New Roman"/>
              <w:szCs w:val="17"/>
            </w:rPr>
            <w:t>Cogitare Enfermagem</w:t>
          </w:r>
          <w:r w:rsidR="007A2CD1">
            <w:rPr>
              <w:rFonts w:ascii="Times New Roman" w:hAnsi="Times New Roman" w:cs="Times New Roman"/>
              <w:szCs w:val="17"/>
            </w:rPr>
            <w:t>, [S.l.], v. 25, mai</w:t>
          </w:r>
          <w:r w:rsidR="007A2CD1" w:rsidRPr="007A2CD1">
            <w:rPr>
              <w:rFonts w:ascii="Times New Roman" w:hAnsi="Times New Roman" w:cs="Times New Roman"/>
              <w:szCs w:val="17"/>
            </w:rPr>
            <w:t xml:space="preserve"> 2020. ISSN 2176-9133. Disponível em: &lt;</w:t>
          </w:r>
          <w:hyperlink r:id="rId8" w:tgtFrame="_new" w:history="1">
            <w:r w:rsidR="007A2CD1" w:rsidRPr="007A2CD1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https://revistas.ufpr.br/cogitare/article/view/72702</w:t>
            </w:r>
          </w:hyperlink>
          <w:r w:rsidR="007A2CD1">
            <w:rPr>
              <w:rFonts w:ascii="Times New Roman" w:hAnsi="Times New Roman" w:cs="Times New Roman"/>
              <w:szCs w:val="17"/>
            </w:rPr>
            <w:t>&gt;. Acesso em: 23 jun</w:t>
          </w:r>
          <w:r w:rsidR="007A2CD1" w:rsidRPr="007A2CD1">
            <w:rPr>
              <w:rFonts w:ascii="Times New Roman" w:hAnsi="Times New Roman" w:cs="Times New Roman"/>
              <w:szCs w:val="17"/>
            </w:rPr>
            <w:t xml:space="preserve"> 2020. doi:</w:t>
          </w:r>
          <w:hyperlink r:id="rId9" w:history="1">
            <w:r w:rsidR="007A2CD1" w:rsidRPr="007A2CD1">
              <w:rPr>
                <w:rStyle w:val="Hyperlink"/>
                <w:rFonts w:ascii="Times New Roman" w:hAnsi="Times New Roman" w:cs="Times New Roman"/>
                <w:color w:val="auto"/>
                <w:szCs w:val="17"/>
                <w:u w:val="none"/>
              </w:rPr>
              <w:t>http://dx.doi.org/10.5380/ce.v25i0.72702</w:t>
            </w:r>
          </w:hyperlink>
          <w:r w:rsidR="007A2CD1" w:rsidRPr="007A2CD1">
            <w:rPr>
              <w:rFonts w:ascii="Times New Roman" w:hAnsi="Times New Roman" w:cs="Times New Roman"/>
              <w:szCs w:val="17"/>
            </w:rPr>
            <w:t>.</w:t>
          </w:r>
        </w:p>
        <w:p w:rsidR="0011587C" w:rsidRDefault="00F2328B" w:rsidP="007A2CD1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Content>
        <w:p w:rsidR="006376AA" w:rsidRDefault="006376AA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1A3A19">
            <w:rPr>
              <w:rFonts w:ascii="Times New Roman" w:hAnsi="Times New Roman" w:cs="Times New Roman"/>
              <w:szCs w:val="24"/>
            </w:rPr>
            <w:t xml:space="preserve">2. </w:t>
          </w:r>
          <w:r w:rsidR="001A3A19" w:rsidRPr="001A3A19">
            <w:rPr>
              <w:rFonts w:ascii="Times New Roman" w:hAnsi="Times New Roman" w:cs="Times New Roman"/>
              <w:szCs w:val="24"/>
            </w:rPr>
            <w:t>OLIVEIRA</w:t>
          </w:r>
          <w:r w:rsidRPr="001A3A19">
            <w:rPr>
              <w:rFonts w:ascii="Times New Roman" w:hAnsi="Times New Roman" w:cs="Times New Roman"/>
              <w:szCs w:val="24"/>
            </w:rPr>
            <w:t xml:space="preserve"> A</w:t>
          </w:r>
          <w:r w:rsidR="001A3A19" w:rsidRPr="001A3A19">
            <w:rPr>
              <w:rFonts w:ascii="Times New Roman" w:hAnsi="Times New Roman" w:cs="Times New Roman"/>
              <w:szCs w:val="24"/>
            </w:rPr>
            <w:t xml:space="preserve">driana </w:t>
          </w:r>
          <w:r w:rsidRPr="001A3A19">
            <w:rPr>
              <w:rFonts w:ascii="Times New Roman" w:hAnsi="Times New Roman" w:cs="Times New Roman"/>
              <w:szCs w:val="24"/>
            </w:rPr>
            <w:t>C</w:t>
          </w:r>
          <w:r w:rsidR="001A3A19" w:rsidRPr="001A3A19">
            <w:rPr>
              <w:rFonts w:ascii="Times New Roman" w:hAnsi="Times New Roman" w:cs="Times New Roman"/>
              <w:szCs w:val="24"/>
            </w:rPr>
            <w:t>ristina</w:t>
          </w:r>
          <w:r w:rsidRPr="001A3A19">
            <w:rPr>
              <w:rFonts w:ascii="Times New Roman" w:hAnsi="Times New Roman" w:cs="Times New Roman"/>
              <w:szCs w:val="24"/>
            </w:rPr>
            <w:t xml:space="preserve">. Desafios da enfermagem frente ao enfrentamento da pandemia da Covid19. </w:t>
          </w:r>
          <w:r w:rsidRPr="001A3A19">
            <w:rPr>
              <w:rFonts w:ascii="Times New Roman" w:hAnsi="Times New Roman" w:cs="Times New Roman"/>
              <w:b/>
              <w:szCs w:val="24"/>
            </w:rPr>
            <w:t>REME</w:t>
          </w:r>
          <w:r w:rsidR="007A2CD1">
            <w:rPr>
              <w:rFonts w:ascii="Times New Roman" w:hAnsi="Times New Roman" w:cs="Times New Roman"/>
              <w:szCs w:val="24"/>
            </w:rPr>
            <w:t>. [Internet</w:t>
          </w:r>
          <w:r w:rsidR="001A3A19" w:rsidRPr="001A3A19">
            <w:rPr>
              <w:rFonts w:ascii="Times New Roman" w:hAnsi="Times New Roman" w:cs="Times New Roman"/>
              <w:szCs w:val="24"/>
            </w:rPr>
            <w:t xml:space="preserve">]; V. 24:e-1302. </w:t>
          </w:r>
          <w:r w:rsidR="001A3A19" w:rsidRPr="001A3A19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ISSN (on-line): 2316-9389. </w:t>
          </w:r>
          <w:r w:rsidR="001A3A19" w:rsidRPr="001A3A19">
            <w:rPr>
              <w:rFonts w:ascii="Times New Roman" w:hAnsi="Times New Roman" w:cs="Times New Roman"/>
              <w:szCs w:val="24"/>
            </w:rPr>
            <w:t xml:space="preserve">Disponível </w:t>
          </w:r>
          <w:r w:rsidRPr="001A3A19">
            <w:rPr>
              <w:rFonts w:ascii="Times New Roman" w:hAnsi="Times New Roman" w:cs="Times New Roman"/>
              <w:szCs w:val="24"/>
            </w:rPr>
            <w:t>em:https://www.reme.org.br/artigo/detalhes/1448.</w:t>
          </w:r>
          <w:r w:rsidR="00A3480A">
            <w:rPr>
              <w:rFonts w:ascii="Times New Roman" w:hAnsi="Times New Roman" w:cs="Times New Roman"/>
              <w:szCs w:val="24"/>
            </w:rPr>
            <w:t xml:space="preserve"> Acesso em 24 jun 2020.</w:t>
          </w:r>
        </w:p>
        <w:p w:rsidR="006376AA" w:rsidRDefault="006376AA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:rsidR="006376AA" w:rsidRDefault="00F2328B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Content>
        <w:p w:rsidR="006376AA" w:rsidRDefault="006376AA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A3480A">
            <w:rPr>
              <w:rFonts w:ascii="Times New Roman" w:hAnsi="Times New Roman" w:cs="Times New Roman"/>
              <w:szCs w:val="24"/>
            </w:rPr>
            <w:t xml:space="preserve">3. </w:t>
          </w:r>
          <w:r w:rsidR="001A3A19" w:rsidRPr="00A3480A">
            <w:rPr>
              <w:rFonts w:ascii="Times New Roman" w:hAnsi="Times New Roman" w:cs="Times New Roman"/>
              <w:szCs w:val="24"/>
            </w:rPr>
            <w:t xml:space="preserve">CONSELHO FEDERAL DE ENFERMAGEM </w:t>
          </w:r>
          <w:r w:rsidRPr="00A3480A">
            <w:rPr>
              <w:rFonts w:ascii="Times New Roman" w:hAnsi="Times New Roman" w:cs="Times New Roman"/>
              <w:szCs w:val="24"/>
            </w:rPr>
            <w:t xml:space="preserve">(COFEN). </w:t>
          </w:r>
          <w:r w:rsidRPr="00A3480A">
            <w:rPr>
              <w:rFonts w:ascii="Times New Roman" w:hAnsi="Times New Roman" w:cs="Times New Roman"/>
              <w:b/>
              <w:szCs w:val="24"/>
            </w:rPr>
            <w:t>Observatório da Enfermagem.</w:t>
          </w:r>
          <w:r w:rsidRPr="00A3480A">
            <w:rPr>
              <w:rFonts w:ascii="Times New Roman" w:hAnsi="Times New Roman" w:cs="Times New Roman"/>
              <w:szCs w:val="24"/>
            </w:rPr>
            <w:t xml:space="preserve"> [Internet]. 2020 </w:t>
          </w:r>
          <w:r w:rsidR="00A3480A">
            <w:rPr>
              <w:rFonts w:ascii="Times New Roman" w:hAnsi="Times New Roman" w:cs="Times New Roman"/>
              <w:szCs w:val="24"/>
            </w:rPr>
            <w:t>[cerca de 1p.]. Disponível em:</w:t>
          </w:r>
          <w:r w:rsidR="00A3480A" w:rsidRPr="00A3480A">
            <w:rPr>
              <w:rFonts w:ascii="Times New Roman" w:hAnsi="Times New Roman" w:cs="Times New Roman"/>
              <w:szCs w:val="24"/>
            </w:rPr>
            <w:t>http://observatoriodaenfermagem.cofen.gov.br/</w:t>
          </w:r>
          <w:r w:rsidRPr="00A3480A">
            <w:rPr>
              <w:rFonts w:ascii="Times New Roman" w:hAnsi="Times New Roman" w:cs="Times New Roman"/>
              <w:szCs w:val="24"/>
            </w:rPr>
            <w:t>.</w:t>
          </w:r>
          <w:r w:rsidR="00A3480A" w:rsidRPr="00A3480A">
            <w:rPr>
              <w:rFonts w:ascii="Times New Roman" w:hAnsi="Times New Roman" w:cs="Times New Roman"/>
              <w:szCs w:val="24"/>
            </w:rPr>
            <w:t xml:space="preserve"> Acesso em 01 jul 2020.</w:t>
          </w:r>
        </w:p>
        <w:p w:rsidR="006549CA" w:rsidRDefault="006549CA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:rsidR="00EA190E" w:rsidRPr="006376AA" w:rsidRDefault="00F2328B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</w:sdtContent>
    </w:sdt>
    <w:sdt>
      <w:sdtPr>
        <w:rPr>
          <w:rFonts w:ascii="Times New Roman" w:hAnsi="Times New Roman" w:cs="Times New Roman"/>
        </w:rPr>
        <w:id w:val="13521649"/>
        <w:placeholder>
          <w:docPart w:val="A4129CBC98984664A0A3DF9C9913B61E"/>
        </w:placeholder>
      </w:sdtPr>
      <w:sdtContent>
        <w:p w:rsidR="006549CA" w:rsidRDefault="006376AA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A3480A">
            <w:rPr>
              <w:rFonts w:ascii="Times New Roman" w:hAnsi="Times New Roman" w:cs="Times New Roman"/>
              <w:szCs w:val="24"/>
            </w:rPr>
            <w:t xml:space="preserve">4. </w:t>
          </w:r>
          <w:r w:rsidR="001A3A19" w:rsidRPr="00A3480A">
            <w:rPr>
              <w:rFonts w:ascii="Times New Roman" w:hAnsi="Times New Roman" w:cs="Times New Roman"/>
              <w:szCs w:val="24"/>
            </w:rPr>
            <w:t>SOUZA E SOUZA</w:t>
          </w:r>
          <w:r w:rsidRPr="00A3480A">
            <w:rPr>
              <w:rFonts w:ascii="Times New Roman" w:hAnsi="Times New Roman" w:cs="Times New Roman"/>
              <w:szCs w:val="24"/>
            </w:rPr>
            <w:t xml:space="preserve">, </w:t>
          </w:r>
          <w:r w:rsidR="00A3480A" w:rsidRPr="00A3480A">
            <w:rPr>
              <w:rFonts w:ascii="Times New Roman" w:hAnsi="Times New Roman" w:cs="Times New Roman"/>
            </w:rPr>
            <w:t>Luís Paulo Souza e</w:t>
          </w:r>
          <w:r w:rsidRPr="00A3480A">
            <w:rPr>
              <w:rFonts w:ascii="Times New Roman" w:hAnsi="Times New Roman" w:cs="Times New Roman"/>
              <w:szCs w:val="24"/>
            </w:rPr>
            <w:t xml:space="preserve">; </w:t>
          </w:r>
          <w:r w:rsidR="001A3A19" w:rsidRPr="00A3480A">
            <w:rPr>
              <w:rFonts w:ascii="Times New Roman" w:hAnsi="Times New Roman" w:cs="Times New Roman"/>
              <w:szCs w:val="24"/>
            </w:rPr>
            <w:t>SOUZA</w:t>
          </w:r>
          <w:r w:rsidRPr="00A3480A">
            <w:rPr>
              <w:rFonts w:ascii="Times New Roman" w:hAnsi="Times New Roman" w:cs="Times New Roman"/>
              <w:szCs w:val="24"/>
            </w:rPr>
            <w:t xml:space="preserve">, </w:t>
          </w:r>
          <w:r w:rsidR="00A3480A" w:rsidRPr="00A3480A">
            <w:rPr>
              <w:rFonts w:ascii="Times New Roman" w:hAnsi="Times New Roman" w:cs="Times New Roman"/>
            </w:rPr>
            <w:t>Antônia Gonçalves de</w:t>
          </w:r>
          <w:r w:rsidRPr="00A3480A">
            <w:rPr>
              <w:rFonts w:ascii="Times New Roman" w:hAnsi="Times New Roman" w:cs="Times New Roman"/>
              <w:szCs w:val="24"/>
            </w:rPr>
            <w:t xml:space="preserve">. Enfermagem brasileira na linha de frente contra o novo Coronavírus: quem cuidará de quem cuida? </w:t>
          </w:r>
          <w:r w:rsidRPr="00A3480A">
            <w:rPr>
              <w:rFonts w:ascii="Times New Roman" w:hAnsi="Times New Roman" w:cs="Times New Roman"/>
              <w:b/>
              <w:szCs w:val="24"/>
            </w:rPr>
            <w:t>J. nurs. health.</w:t>
          </w:r>
          <w:r w:rsidR="00A3480A">
            <w:rPr>
              <w:rFonts w:ascii="Times New Roman" w:hAnsi="Times New Roman" w:cs="Times New Roman"/>
              <w:szCs w:val="24"/>
            </w:rPr>
            <w:t xml:space="preserve"> 2020</w:t>
          </w:r>
          <w:r w:rsidRPr="00A3480A">
            <w:rPr>
              <w:rFonts w:ascii="Times New Roman" w:hAnsi="Times New Roman" w:cs="Times New Roman"/>
              <w:szCs w:val="24"/>
            </w:rPr>
            <w:t>;1</w:t>
          </w:r>
          <w:r w:rsidR="00A3480A">
            <w:rPr>
              <w:rFonts w:ascii="Times New Roman" w:hAnsi="Times New Roman" w:cs="Times New Roman"/>
              <w:szCs w:val="24"/>
            </w:rPr>
            <w:t xml:space="preserve">0(n.esp.):e20104005. Disponível </w:t>
          </w:r>
          <w:r w:rsidRPr="00A3480A">
            <w:rPr>
              <w:rFonts w:ascii="Times New Roman" w:hAnsi="Times New Roman" w:cs="Times New Roman"/>
              <w:szCs w:val="24"/>
            </w:rPr>
            <w:t>em:https://periodicos.ufpel.edu.br/ojs2/index.php/enfermagem/article/view/18444/11237.</w:t>
          </w:r>
          <w:r w:rsidR="00A3480A">
            <w:rPr>
              <w:rFonts w:ascii="Times New Roman" w:hAnsi="Times New Roman" w:cs="Times New Roman"/>
              <w:szCs w:val="24"/>
            </w:rPr>
            <w:t xml:space="preserve">  Acesso em 23 jun 2020.</w:t>
          </w:r>
        </w:p>
        <w:p w:rsidR="006549CA" w:rsidRDefault="006549CA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:rsidR="006376AA" w:rsidRPr="006376AA" w:rsidRDefault="00F2328B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</w:sdtContent>
    </w:sdt>
    <w:sdt>
      <w:sdtPr>
        <w:rPr>
          <w:rFonts w:ascii="Times New Roman" w:hAnsi="Times New Roman" w:cs="Times New Roman"/>
        </w:rPr>
        <w:id w:val="13521650"/>
        <w:placeholder>
          <w:docPart w:val="1F26EFC85EA54D7CA55764B6F3A60C83"/>
        </w:placeholder>
      </w:sdtPr>
      <w:sdtContent>
        <w:p w:rsidR="006376AA" w:rsidRPr="006376AA" w:rsidRDefault="006376AA" w:rsidP="006549CA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9F6909">
            <w:rPr>
              <w:rFonts w:ascii="Times New Roman" w:hAnsi="Times New Roman" w:cs="Times New Roman"/>
              <w:szCs w:val="24"/>
            </w:rPr>
            <w:t>5.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A3480A" w:rsidRPr="009F6909">
            <w:rPr>
              <w:rFonts w:ascii="Times New Roman" w:hAnsi="Times New Roman" w:cs="Times New Roman"/>
              <w:szCs w:val="24"/>
            </w:rPr>
            <w:t xml:space="preserve">CONSELHO FEDERAL DE ENFERMAGEM </w:t>
          </w:r>
          <w:r w:rsidRPr="009F6909">
            <w:rPr>
              <w:rFonts w:ascii="Times New Roman" w:hAnsi="Times New Roman" w:cs="Times New Roman"/>
              <w:szCs w:val="24"/>
            </w:rPr>
            <w:t xml:space="preserve">(COFEN). </w:t>
          </w:r>
          <w:r w:rsidRPr="00A3480A">
            <w:rPr>
              <w:rFonts w:ascii="Times New Roman" w:hAnsi="Times New Roman" w:cs="Times New Roman"/>
              <w:b/>
              <w:szCs w:val="24"/>
            </w:rPr>
            <w:t>Brasil responde por 30% das mortes de profissionais de Enfermagem por covid-19</w:t>
          </w:r>
          <w:r w:rsidRPr="009F6909">
            <w:rPr>
              <w:rFonts w:ascii="Times New Roman" w:hAnsi="Times New Roman" w:cs="Times New Roman"/>
              <w:szCs w:val="24"/>
            </w:rPr>
            <w:t>. [Internet]. 2020; [cerca de 1p.]. Disponível em: http://www.cofen.gov.br/brasil-responde-por-30-das-mortes-de-profissionais-de-enfe</w:t>
          </w:r>
          <w:r w:rsidR="006C05F8">
            <w:rPr>
              <w:rFonts w:ascii="Times New Roman" w:hAnsi="Times New Roman" w:cs="Times New Roman"/>
              <w:szCs w:val="24"/>
            </w:rPr>
            <w:t>rmagem-por-covid-19_80622.html. Acesso em 26 de jun 2020.</w:t>
          </w:r>
        </w:p>
      </w:sdtContent>
    </w:sdt>
    <w:p w:rsidR="006376AA" w:rsidRDefault="006376AA" w:rsidP="006549CA">
      <w:pPr>
        <w:spacing w:before="0" w:after="200" w:line="240" w:lineRule="auto"/>
        <w:jc w:val="left"/>
        <w:rPr>
          <w:rFonts w:ascii="Times New Roman" w:hAnsi="Times New Roman" w:cs="Times New Roman"/>
        </w:rPr>
      </w:pPr>
    </w:p>
    <w:p w:rsidR="006376AA" w:rsidRPr="0070071B" w:rsidRDefault="006376AA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6376AA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2A4" w:rsidRDefault="00F442A4" w:rsidP="00054686">
      <w:pPr>
        <w:spacing w:before="0" w:after="0" w:line="240" w:lineRule="auto"/>
      </w:pPr>
      <w:r>
        <w:separator/>
      </w:r>
    </w:p>
  </w:endnote>
  <w:endnote w:type="continuationSeparator" w:id="1">
    <w:p w:rsidR="00F442A4" w:rsidRDefault="00F442A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F2328B" w:rsidP="00330594">
    <w:pPr>
      <w:pStyle w:val="Corpodetexto"/>
      <w:rPr>
        <w:i/>
        <w:sz w:val="20"/>
      </w:rPr>
    </w:pPr>
    <w:r w:rsidRPr="00F2328B">
      <w:rPr>
        <w:noProof/>
        <w:lang w:val="pt-BR" w:eastAsia="pt-BR" w:bidi="ar-SA"/>
      </w:rPr>
      <w:pict>
        <v:line id="Conector reto 1" o:spid="_x0000_s2056" style="position:absolute;flip:y;z-index:251662336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2A4" w:rsidRDefault="00F442A4" w:rsidP="00054686">
      <w:pPr>
        <w:spacing w:before="0" w:after="0" w:line="240" w:lineRule="auto"/>
      </w:pPr>
      <w:r>
        <w:separator/>
      </w:r>
    </w:p>
  </w:footnote>
  <w:footnote w:type="continuationSeparator" w:id="1">
    <w:p w:rsidR="00F442A4" w:rsidRDefault="00F442A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F2328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F2328B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F2328B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C45D0D" w:rsidRPr="00C45D0D">
      <w:rPr>
        <w:noProof/>
        <w:lang w:eastAsia="pt-BR"/>
      </w:rPr>
      <w:drawing>
        <wp:inline distT="0" distB="0" distL="0" distR="0">
          <wp:extent cx="3581400" cy="1610045"/>
          <wp:effectExtent l="0" t="0" r="0" b="0"/>
          <wp:docPr id="1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B3781B"/>
    <w:multiLevelType w:val="hybridMultilevel"/>
    <w:tmpl w:val="BC2675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B6F3E"/>
    <w:rsid w:val="00030AF4"/>
    <w:rsid w:val="000349BA"/>
    <w:rsid w:val="00043457"/>
    <w:rsid w:val="00054686"/>
    <w:rsid w:val="000754F5"/>
    <w:rsid w:val="00077B77"/>
    <w:rsid w:val="0009068B"/>
    <w:rsid w:val="000E596E"/>
    <w:rsid w:val="0011587C"/>
    <w:rsid w:val="001A3A19"/>
    <w:rsid w:val="001D4667"/>
    <w:rsid w:val="001D528F"/>
    <w:rsid w:val="002268F9"/>
    <w:rsid w:val="002C00CE"/>
    <w:rsid w:val="002C2F7F"/>
    <w:rsid w:val="002E2C9E"/>
    <w:rsid w:val="003159F9"/>
    <w:rsid w:val="00330594"/>
    <w:rsid w:val="003E7CE5"/>
    <w:rsid w:val="003F7A28"/>
    <w:rsid w:val="00417E55"/>
    <w:rsid w:val="0047164E"/>
    <w:rsid w:val="00530F2C"/>
    <w:rsid w:val="00553538"/>
    <w:rsid w:val="0060643E"/>
    <w:rsid w:val="006376AA"/>
    <w:rsid w:val="006549CA"/>
    <w:rsid w:val="00690369"/>
    <w:rsid w:val="006C03DB"/>
    <w:rsid w:val="006C05F8"/>
    <w:rsid w:val="0070071B"/>
    <w:rsid w:val="007802DF"/>
    <w:rsid w:val="007A0884"/>
    <w:rsid w:val="007A2CD1"/>
    <w:rsid w:val="007B54F1"/>
    <w:rsid w:val="007F097C"/>
    <w:rsid w:val="00877054"/>
    <w:rsid w:val="008B6F3E"/>
    <w:rsid w:val="00966ADD"/>
    <w:rsid w:val="00A3480A"/>
    <w:rsid w:val="00AB0DF9"/>
    <w:rsid w:val="00AC5179"/>
    <w:rsid w:val="00B935AD"/>
    <w:rsid w:val="00BB3DA1"/>
    <w:rsid w:val="00BC054D"/>
    <w:rsid w:val="00C45D0D"/>
    <w:rsid w:val="00C75D60"/>
    <w:rsid w:val="00D55666"/>
    <w:rsid w:val="00E25554"/>
    <w:rsid w:val="00EA190E"/>
    <w:rsid w:val="00ED178E"/>
    <w:rsid w:val="00F2328B"/>
    <w:rsid w:val="00F442A4"/>
    <w:rsid w:val="00F9396B"/>
    <w:rsid w:val="00FA6842"/>
    <w:rsid w:val="00FF7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7F09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F097C"/>
    <w:pPr>
      <w:spacing w:before="0" w:after="20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F097C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30AF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A3A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fpr.br/cogitare/article/view/72702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x.doi.org/10.5380/ce.v25i0.72702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80601B30C404161A534270DD4DD7D9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86A4DF-C4AC-4138-9C2D-EC31EE07839C}"/>
      </w:docPartPr>
      <w:docPartBody>
        <w:p w:rsidR="009D65B4" w:rsidRDefault="00A23A48" w:rsidP="00A23A48">
          <w:pPr>
            <w:pStyle w:val="A80601B30C404161A534270DD4DD7D9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1D44BD109E4B9F95EA8098C765A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2804EB-E457-4978-991C-39B6E23CA17B}"/>
      </w:docPartPr>
      <w:docPartBody>
        <w:p w:rsidR="009D65B4" w:rsidRDefault="00A23A48" w:rsidP="00A23A48">
          <w:pPr>
            <w:pStyle w:val="1C1D44BD109E4B9F95EA8098C765A0C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29CBC98984664A0A3DF9C9913B6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5E744E-DA16-4ABE-BC5C-27B0BBA16671}"/>
      </w:docPartPr>
      <w:docPartBody>
        <w:p w:rsidR="009D65B4" w:rsidRDefault="00A23A48" w:rsidP="00A23A48">
          <w:pPr>
            <w:pStyle w:val="A4129CBC98984664A0A3DF9C9913B61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26EFC85EA54D7CA55764B6F3A60C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B3F960-AF64-4871-9EF8-5A523229227E}"/>
      </w:docPartPr>
      <w:docPartBody>
        <w:p w:rsidR="009D65B4" w:rsidRDefault="00A23A48" w:rsidP="00A23A48">
          <w:pPr>
            <w:pStyle w:val="1F26EFC85EA54D7CA55764B6F3A60C8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53D7"/>
    <w:rsid w:val="00135370"/>
    <w:rsid w:val="00851F45"/>
    <w:rsid w:val="00862201"/>
    <w:rsid w:val="008D4FFF"/>
    <w:rsid w:val="009D65B4"/>
    <w:rsid w:val="00A23A48"/>
    <w:rsid w:val="00C7396B"/>
    <w:rsid w:val="00D068A5"/>
    <w:rsid w:val="00D519C6"/>
    <w:rsid w:val="00E0183F"/>
    <w:rsid w:val="00F45FAD"/>
    <w:rsid w:val="00F55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F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23A48"/>
    <w:rPr>
      <w:color w:val="808080"/>
    </w:rPr>
  </w:style>
  <w:style w:type="paragraph" w:customStyle="1" w:styleId="A80601B30C404161A534270DD4DD7D96">
    <w:name w:val="A80601B30C404161A534270DD4DD7D96"/>
    <w:rsid w:val="00A23A48"/>
    <w:pPr>
      <w:spacing w:after="200" w:line="276" w:lineRule="auto"/>
    </w:pPr>
  </w:style>
  <w:style w:type="paragraph" w:customStyle="1" w:styleId="1C1D44BD109E4B9F95EA8098C765A0C1">
    <w:name w:val="1C1D44BD109E4B9F95EA8098C765A0C1"/>
    <w:rsid w:val="00A23A48"/>
    <w:pPr>
      <w:spacing w:after="200" w:line="276" w:lineRule="auto"/>
    </w:pPr>
  </w:style>
  <w:style w:type="paragraph" w:customStyle="1" w:styleId="F8C4B9C8B3F347738A4F9A9E1EFB0710">
    <w:name w:val="F8C4B9C8B3F347738A4F9A9E1EFB0710"/>
    <w:rsid w:val="00A23A48"/>
    <w:pPr>
      <w:spacing w:after="200" w:line="276" w:lineRule="auto"/>
    </w:pPr>
  </w:style>
  <w:style w:type="paragraph" w:customStyle="1" w:styleId="1D19022C57464D308CAA978F6F945217">
    <w:name w:val="1D19022C57464D308CAA978F6F945217"/>
    <w:rsid w:val="00A23A48"/>
    <w:pPr>
      <w:spacing w:after="200" w:line="276" w:lineRule="auto"/>
    </w:pPr>
  </w:style>
  <w:style w:type="paragraph" w:customStyle="1" w:styleId="A4129CBC98984664A0A3DF9C9913B61E">
    <w:name w:val="A4129CBC98984664A0A3DF9C9913B61E"/>
    <w:rsid w:val="00A23A48"/>
    <w:pPr>
      <w:spacing w:after="200" w:line="276" w:lineRule="auto"/>
    </w:pPr>
  </w:style>
  <w:style w:type="paragraph" w:customStyle="1" w:styleId="1F26EFC85EA54D7CA55764B6F3A60C83">
    <w:name w:val="1F26EFC85EA54D7CA55764B6F3A60C83"/>
    <w:rsid w:val="00A23A48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904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weslei</cp:lastModifiedBy>
  <cp:revision>12</cp:revision>
  <cp:lastPrinted>2020-06-10T02:59:00Z</cp:lastPrinted>
  <dcterms:created xsi:type="dcterms:W3CDTF">2020-07-01T17:02:00Z</dcterms:created>
  <dcterms:modified xsi:type="dcterms:W3CDTF">2020-07-02T00:19:00Z</dcterms:modified>
</cp:coreProperties>
</file>