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24180E" w:rsidRDefault="006E2811" w:rsidP="006E2811">
      <w:pPr>
        <w:jc w:val="both"/>
        <w:rPr>
          <w:color w:val="000000" w:themeColor="text1"/>
        </w:rPr>
      </w:pPr>
    </w:p>
    <w:p w14:paraId="3127D403" w14:textId="15F575F9" w:rsidR="006E2811" w:rsidRPr="0024180E" w:rsidRDefault="009037BF" w:rsidP="00133EF4">
      <w:pPr>
        <w:spacing w:after="120"/>
        <w:ind w:left="709" w:right="665"/>
        <w:rPr>
          <w:sz w:val="28"/>
        </w:rPr>
      </w:pPr>
      <w:r>
        <w:rPr>
          <w:b/>
          <w:color w:val="000000" w:themeColor="text1"/>
          <w:sz w:val="28"/>
        </w:rPr>
        <w:t xml:space="preserve">TRATAMENTO ENDODONTICO DE </w:t>
      </w:r>
      <w:r w:rsidR="00133EF4">
        <w:rPr>
          <w:b/>
          <w:color w:val="000000" w:themeColor="text1"/>
          <w:sz w:val="28"/>
        </w:rPr>
        <w:t xml:space="preserve">ELEMENTO DENTÁRIO PARCIALMENTE </w:t>
      </w:r>
      <w:r>
        <w:rPr>
          <w:b/>
          <w:color w:val="000000" w:themeColor="text1"/>
          <w:sz w:val="28"/>
        </w:rPr>
        <w:t>NECROS</w:t>
      </w:r>
      <w:r w:rsidR="00133EF4">
        <w:rPr>
          <w:b/>
          <w:color w:val="000000" w:themeColor="text1"/>
          <w:sz w:val="28"/>
        </w:rPr>
        <w:t>ADO EM SESSÃO ÚNICA:</w:t>
      </w:r>
      <w:r>
        <w:rPr>
          <w:b/>
          <w:color w:val="000000" w:themeColor="text1"/>
          <w:sz w:val="28"/>
        </w:rPr>
        <w:t xml:space="preserve"> RELATO DE CASO</w:t>
      </w:r>
      <w:r w:rsidR="00BB6117" w:rsidRPr="0024180E">
        <w:rPr>
          <w:rStyle w:val="Refdenotaderodap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3400C13" w14:textId="77777777" w:rsidR="00D4619E" w:rsidRDefault="00D4619E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33329CB3" w:rsidR="00FB252A" w:rsidRPr="00A156A0" w:rsidRDefault="00A156A0" w:rsidP="00A156A0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Tawanny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Christine Carvalho Sousa Campos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</w:p>
    <w:p w14:paraId="0DA1DF60" w14:textId="5F51E9EB" w:rsidR="00FB252A" w:rsidRPr="00A156A0" w:rsidRDefault="00A156A0" w:rsidP="00A156A0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Jhessye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Dayara</w:t>
      </w:r>
      <w:proofErr w:type="spellEnd"/>
      <w:r w:rsidR="00822BA1">
        <w:rPr>
          <w:rFonts w:asciiTheme="minorHAnsi" w:hAnsiTheme="minorHAnsi" w:cstheme="minorHAnsi"/>
          <w:b/>
          <w:sz w:val="22"/>
          <w:szCs w:val="22"/>
        </w:rPr>
        <w:t xml:space="preserve"> Silva</w:t>
      </w:r>
      <w:r>
        <w:rPr>
          <w:rFonts w:asciiTheme="minorHAnsi" w:hAnsiTheme="minorHAnsi" w:cstheme="minorHAnsi"/>
          <w:b/>
          <w:sz w:val="22"/>
          <w:szCs w:val="22"/>
        </w:rPr>
        <w:t xml:space="preserve"> de Oliveira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59D55C0A" w:rsidR="00FB252A" w:rsidRPr="00D134EF" w:rsidRDefault="00A156A0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Me. Romulo</w:t>
      </w:r>
      <w:r w:rsidR="008D3D26">
        <w:rPr>
          <w:rFonts w:asciiTheme="minorHAnsi" w:hAnsiTheme="minorHAnsi" w:cstheme="minorHAnsi"/>
          <w:b/>
          <w:sz w:val="22"/>
          <w:szCs w:val="22"/>
        </w:rPr>
        <w:t xml:space="preserve"> Augusto Soares Moura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</w:p>
    <w:p w14:paraId="7446EF36" w14:textId="77777777" w:rsid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0B1C0A79" w14:textId="77777777" w:rsidR="00D4619E" w:rsidRPr="00FB252A" w:rsidRDefault="00D4619E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5AC2C84F" w14:textId="08F654BC" w:rsidR="00FB252A" w:rsidRPr="008D3D26" w:rsidRDefault="00A93FE6" w:rsidP="00FB252A">
      <w:pPr>
        <w:spacing w:after="120"/>
        <w:ind w:right="665"/>
        <w:jc w:val="both"/>
        <w:rPr>
          <w:sz w:val="22"/>
          <w:szCs w:val="22"/>
        </w:rPr>
      </w:pPr>
      <w:r w:rsidRPr="008D3D26">
        <w:rPr>
          <w:b/>
          <w:sz w:val="22"/>
          <w:szCs w:val="22"/>
        </w:rPr>
        <w:t>INTRODUÇÃO</w:t>
      </w:r>
      <w:r w:rsidRPr="008D3D26">
        <w:rPr>
          <w:sz w:val="22"/>
          <w:szCs w:val="22"/>
        </w:rPr>
        <w:t>:</w:t>
      </w:r>
      <w:r w:rsidR="0024180E" w:rsidRPr="008D3D26">
        <w:rPr>
          <w:sz w:val="22"/>
          <w:szCs w:val="22"/>
        </w:rPr>
        <w:t xml:space="preserve"> O sucesso do tratamento endodôntico depende da qualidade de execução de</w:t>
      </w:r>
      <w:r w:rsidR="00A156A0" w:rsidRPr="008D3D26">
        <w:rPr>
          <w:sz w:val="22"/>
          <w:szCs w:val="22"/>
        </w:rPr>
        <w:t xml:space="preserve"> suas</w:t>
      </w:r>
      <w:r w:rsidR="0024180E" w:rsidRPr="008D3D26">
        <w:rPr>
          <w:sz w:val="22"/>
          <w:szCs w:val="22"/>
        </w:rPr>
        <w:t xml:space="preserve"> fases distintas</w:t>
      </w:r>
      <w:r w:rsidR="000F30B8" w:rsidRPr="008D3D26">
        <w:rPr>
          <w:sz w:val="22"/>
          <w:szCs w:val="22"/>
        </w:rPr>
        <w:t>:</w:t>
      </w:r>
      <w:r w:rsidR="0024180E" w:rsidRPr="008D3D26">
        <w:rPr>
          <w:sz w:val="22"/>
          <w:szCs w:val="22"/>
        </w:rPr>
        <w:t xml:space="preserve"> </w:t>
      </w:r>
      <w:r w:rsidR="00133EF4">
        <w:rPr>
          <w:sz w:val="22"/>
          <w:szCs w:val="22"/>
        </w:rPr>
        <w:t xml:space="preserve">desinfecção, </w:t>
      </w:r>
      <w:r w:rsidR="0024180E" w:rsidRPr="008D3D26">
        <w:rPr>
          <w:sz w:val="22"/>
          <w:szCs w:val="22"/>
        </w:rPr>
        <w:t>modelagem e obturação dos canais radiculares. Diante disso</w:t>
      </w:r>
      <w:r w:rsidR="000F30B8" w:rsidRPr="008D3D26">
        <w:rPr>
          <w:sz w:val="22"/>
          <w:szCs w:val="22"/>
        </w:rPr>
        <w:t>,</w:t>
      </w:r>
      <w:r w:rsidR="0024180E" w:rsidRPr="008D3D26">
        <w:rPr>
          <w:sz w:val="22"/>
          <w:szCs w:val="22"/>
        </w:rPr>
        <w:t xml:space="preserve"> existem </w:t>
      </w:r>
      <w:r w:rsidR="00A156A0" w:rsidRPr="008D3D26">
        <w:rPr>
          <w:sz w:val="22"/>
          <w:szCs w:val="22"/>
        </w:rPr>
        <w:t>atribuições</w:t>
      </w:r>
      <w:r w:rsidR="0024180E" w:rsidRPr="008D3D26">
        <w:rPr>
          <w:sz w:val="22"/>
          <w:szCs w:val="22"/>
        </w:rPr>
        <w:t xml:space="preserve"> a fim da </w:t>
      </w:r>
      <w:r w:rsidR="000F30B8" w:rsidRPr="008D3D26">
        <w:rPr>
          <w:sz w:val="22"/>
          <w:szCs w:val="22"/>
        </w:rPr>
        <w:t>implementação</w:t>
      </w:r>
      <w:r w:rsidR="0024180E" w:rsidRPr="008D3D26">
        <w:rPr>
          <w:sz w:val="22"/>
          <w:szCs w:val="22"/>
        </w:rPr>
        <w:t xml:space="preserve"> da terapia endodôntica em sessão única</w:t>
      </w:r>
      <w:r w:rsidR="00B52869" w:rsidRPr="008D3D26">
        <w:rPr>
          <w:sz w:val="22"/>
          <w:szCs w:val="22"/>
        </w:rPr>
        <w:t xml:space="preserve">, como critérios </w:t>
      </w:r>
      <w:r w:rsidR="0024180E" w:rsidRPr="008D3D26">
        <w:rPr>
          <w:sz w:val="22"/>
          <w:szCs w:val="22"/>
        </w:rPr>
        <w:t>individualizado</w:t>
      </w:r>
      <w:r w:rsidR="00B52869" w:rsidRPr="008D3D26">
        <w:rPr>
          <w:sz w:val="22"/>
          <w:szCs w:val="22"/>
        </w:rPr>
        <w:t>s</w:t>
      </w:r>
      <w:r w:rsidR="0024180E" w:rsidRPr="008D3D26">
        <w:rPr>
          <w:sz w:val="22"/>
          <w:szCs w:val="22"/>
        </w:rPr>
        <w:t xml:space="preserve">, </w:t>
      </w:r>
      <w:r w:rsidR="00133EF4" w:rsidRPr="008D3D26">
        <w:rPr>
          <w:sz w:val="22"/>
          <w:szCs w:val="22"/>
        </w:rPr>
        <w:t>domínio</w:t>
      </w:r>
      <w:r w:rsidR="00133EF4">
        <w:rPr>
          <w:sz w:val="22"/>
          <w:szCs w:val="22"/>
        </w:rPr>
        <w:t xml:space="preserve"> da anatomia e técnica de instrumentação, bem como condições biológicas, além de tempo</w:t>
      </w:r>
      <w:r w:rsidR="0024180E" w:rsidRPr="008D3D26">
        <w:rPr>
          <w:sz w:val="22"/>
          <w:szCs w:val="22"/>
        </w:rPr>
        <w:t xml:space="preserve"> </w:t>
      </w:r>
      <w:r w:rsidR="000F30B8" w:rsidRPr="008D3D26">
        <w:rPr>
          <w:sz w:val="22"/>
          <w:szCs w:val="22"/>
        </w:rPr>
        <w:t>clínico</w:t>
      </w:r>
      <w:r w:rsidR="0024180E" w:rsidRPr="008D3D26">
        <w:rPr>
          <w:sz w:val="22"/>
          <w:szCs w:val="22"/>
        </w:rPr>
        <w:t xml:space="preserve"> </w:t>
      </w:r>
      <w:r w:rsidR="00133EF4">
        <w:rPr>
          <w:sz w:val="22"/>
          <w:szCs w:val="22"/>
        </w:rPr>
        <w:t xml:space="preserve">suficiente sua </w:t>
      </w:r>
      <w:r w:rsidR="0024180E" w:rsidRPr="008D3D26">
        <w:rPr>
          <w:sz w:val="22"/>
          <w:szCs w:val="22"/>
        </w:rPr>
        <w:t>para execução.</w:t>
      </w:r>
      <w:r w:rsidR="00B52869" w:rsidRPr="008D3D26">
        <w:rPr>
          <w:color w:val="FF0000"/>
          <w:sz w:val="22"/>
          <w:szCs w:val="22"/>
        </w:rPr>
        <w:t xml:space="preserve"> </w:t>
      </w:r>
      <w:r w:rsidR="0024180E" w:rsidRPr="008D3D26">
        <w:rPr>
          <w:b/>
          <w:sz w:val="22"/>
          <w:szCs w:val="22"/>
        </w:rPr>
        <w:t>RELATO DE CASO:</w:t>
      </w:r>
      <w:r w:rsidR="00A156A0" w:rsidRPr="008D3D26">
        <w:rPr>
          <w:b/>
          <w:sz w:val="22"/>
          <w:szCs w:val="22"/>
        </w:rPr>
        <w:t xml:space="preserve"> </w:t>
      </w:r>
      <w:r w:rsidR="00607545">
        <w:rPr>
          <w:sz w:val="22"/>
          <w:szCs w:val="22"/>
        </w:rPr>
        <w:t>Paciente do sexo feminino, 32</w:t>
      </w:r>
      <w:r w:rsidR="00A156A0" w:rsidRPr="008D3D26">
        <w:rPr>
          <w:sz w:val="22"/>
          <w:szCs w:val="22"/>
        </w:rPr>
        <w:t xml:space="preserve"> anos, compareceu à Clínica Escola Carolina Freitas Lira com queixa principal de </w:t>
      </w:r>
      <w:r w:rsidR="00B52869" w:rsidRPr="008D3D26">
        <w:rPr>
          <w:sz w:val="22"/>
          <w:szCs w:val="22"/>
        </w:rPr>
        <w:t>“</w:t>
      </w:r>
      <w:r w:rsidR="00A156A0" w:rsidRPr="008D3D26">
        <w:rPr>
          <w:sz w:val="22"/>
          <w:szCs w:val="22"/>
        </w:rPr>
        <w:t>dente quebrado</w:t>
      </w:r>
      <w:r w:rsidR="00B52869" w:rsidRPr="008D3D26">
        <w:rPr>
          <w:sz w:val="22"/>
          <w:szCs w:val="22"/>
        </w:rPr>
        <w:t>”</w:t>
      </w:r>
      <w:r w:rsidR="00A156A0" w:rsidRPr="008D3D26">
        <w:rPr>
          <w:sz w:val="22"/>
          <w:szCs w:val="22"/>
        </w:rPr>
        <w:t>. Após anamnese, exame clínico e radiográfico, observou-se lesão cariosa extensa com envolvimento pulpar</w:t>
      </w:r>
      <w:r w:rsidR="00173338">
        <w:rPr>
          <w:sz w:val="22"/>
          <w:szCs w:val="22"/>
        </w:rPr>
        <w:t xml:space="preserve"> no elemento 23</w:t>
      </w:r>
      <w:r w:rsidR="00A156A0" w:rsidRPr="008D3D26">
        <w:rPr>
          <w:sz w:val="22"/>
          <w:szCs w:val="22"/>
        </w:rPr>
        <w:t>. Os testes de vitalidade, palpação e percussão</w:t>
      </w:r>
      <w:r w:rsidR="00133EF4">
        <w:rPr>
          <w:sz w:val="22"/>
          <w:szCs w:val="22"/>
        </w:rPr>
        <w:t xml:space="preserve"> foram negativos, indicando um</w:t>
      </w:r>
      <w:r w:rsidR="00A156A0" w:rsidRPr="008D3D26">
        <w:rPr>
          <w:sz w:val="22"/>
          <w:szCs w:val="22"/>
        </w:rPr>
        <w:t xml:space="preserve"> diagnóstico de necrose pu</w:t>
      </w:r>
      <w:r w:rsidR="00B52869" w:rsidRPr="008D3D26">
        <w:rPr>
          <w:sz w:val="22"/>
          <w:szCs w:val="22"/>
        </w:rPr>
        <w:t xml:space="preserve">lpar. </w:t>
      </w:r>
      <w:r w:rsidR="00133EF4">
        <w:rPr>
          <w:sz w:val="22"/>
          <w:szCs w:val="22"/>
        </w:rPr>
        <w:t>No entanto, ao realizar a técnica de instrumentação coroa ápice com instrumentos manuais rotatórios em liga de níquel titânio</w:t>
      </w:r>
      <w:r w:rsidR="00173338">
        <w:rPr>
          <w:sz w:val="22"/>
          <w:szCs w:val="22"/>
        </w:rPr>
        <w:t xml:space="preserve">, pode-se verificar que o terço apical do dente em tratamento apresentava tecido pulpar com vitalidade. </w:t>
      </w:r>
      <w:r w:rsidR="00B52869" w:rsidRPr="008D3D26">
        <w:rPr>
          <w:sz w:val="22"/>
          <w:szCs w:val="22"/>
        </w:rPr>
        <w:t>Diante do quadro clínico</w:t>
      </w:r>
      <w:r w:rsidR="00173338">
        <w:rPr>
          <w:sz w:val="22"/>
          <w:szCs w:val="22"/>
        </w:rPr>
        <w:t xml:space="preserve"> e ausência de sinais e sintomatologia que sugerissem o uso de medicação intracanal, </w:t>
      </w:r>
      <w:r w:rsidR="00A156A0" w:rsidRPr="008D3D26">
        <w:rPr>
          <w:sz w:val="22"/>
          <w:szCs w:val="22"/>
        </w:rPr>
        <w:t>optou-se pela realização d</w:t>
      </w:r>
      <w:r w:rsidR="00173338">
        <w:rPr>
          <w:sz w:val="22"/>
          <w:szCs w:val="22"/>
        </w:rPr>
        <w:t xml:space="preserve">a obturação do conduto via técnica híbrida de </w:t>
      </w:r>
      <w:proofErr w:type="spellStart"/>
      <w:r w:rsidR="00173338">
        <w:rPr>
          <w:sz w:val="22"/>
          <w:szCs w:val="22"/>
        </w:rPr>
        <w:t>Tagger</w:t>
      </w:r>
      <w:proofErr w:type="spellEnd"/>
      <w:r w:rsidR="00B52869" w:rsidRPr="008D3D26">
        <w:rPr>
          <w:sz w:val="22"/>
          <w:szCs w:val="22"/>
        </w:rPr>
        <w:t>.</w:t>
      </w:r>
      <w:r w:rsidR="0024180E" w:rsidRPr="008D3D26">
        <w:rPr>
          <w:b/>
          <w:sz w:val="22"/>
          <w:szCs w:val="22"/>
        </w:rPr>
        <w:t xml:space="preserve"> CONCLUSÃO:</w:t>
      </w:r>
      <w:r w:rsidR="00FB252A" w:rsidRPr="008D3D26">
        <w:rPr>
          <w:sz w:val="22"/>
          <w:szCs w:val="22"/>
        </w:rPr>
        <w:t xml:space="preserve"> </w:t>
      </w:r>
      <w:r w:rsidR="000F30B8" w:rsidRPr="008D3D26">
        <w:rPr>
          <w:sz w:val="22"/>
          <w:szCs w:val="22"/>
        </w:rPr>
        <w:t xml:space="preserve">Mediante ao diagnóstico, planejamento e técnica </w:t>
      </w:r>
      <w:r w:rsidR="00B52869" w:rsidRPr="008D3D26">
        <w:rPr>
          <w:sz w:val="22"/>
          <w:szCs w:val="22"/>
        </w:rPr>
        <w:t>utilizada</w:t>
      </w:r>
      <w:r w:rsidR="000F30B8" w:rsidRPr="008D3D26">
        <w:rPr>
          <w:sz w:val="22"/>
          <w:szCs w:val="22"/>
        </w:rPr>
        <w:t xml:space="preserve"> o tratamento</w:t>
      </w:r>
      <w:r w:rsidR="00173338">
        <w:rPr>
          <w:sz w:val="22"/>
          <w:szCs w:val="22"/>
        </w:rPr>
        <w:t xml:space="preserve"> </w:t>
      </w:r>
      <w:bookmarkStart w:id="0" w:name="_GoBack"/>
      <w:bookmarkEnd w:id="0"/>
      <w:r w:rsidR="00173338">
        <w:rPr>
          <w:sz w:val="22"/>
          <w:szCs w:val="22"/>
        </w:rPr>
        <w:t>possui prognóstico bom</w:t>
      </w:r>
      <w:r w:rsidR="003807C5">
        <w:rPr>
          <w:sz w:val="22"/>
          <w:szCs w:val="22"/>
        </w:rPr>
        <w:t>, o que reitera a viabilidade do tratamento endodôntico em única sessão.</w:t>
      </w:r>
    </w:p>
    <w:p w14:paraId="365BCC9A" w14:textId="24E879E4" w:rsidR="00BD3669" w:rsidRPr="00D4619E" w:rsidRDefault="00A93FE6" w:rsidP="008D3D26">
      <w:pPr>
        <w:spacing w:after="120"/>
        <w:ind w:right="665"/>
        <w:jc w:val="both"/>
        <w:rPr>
          <w:rFonts w:asciiTheme="minorHAnsi" w:hAnsiTheme="minorHAnsi" w:cstheme="minorHAnsi"/>
          <w:sz w:val="22"/>
        </w:rPr>
      </w:pPr>
      <w:r w:rsidRPr="00D4619E">
        <w:rPr>
          <w:rFonts w:asciiTheme="minorHAnsi" w:hAnsiTheme="minorHAnsi" w:cstheme="minorHAnsi"/>
          <w:b/>
          <w:sz w:val="22"/>
        </w:rPr>
        <w:t>Descritores</w:t>
      </w:r>
      <w:r w:rsidRPr="00D4619E">
        <w:rPr>
          <w:rFonts w:asciiTheme="minorHAnsi" w:hAnsiTheme="minorHAnsi" w:cstheme="minorHAnsi"/>
          <w:sz w:val="22"/>
        </w:rPr>
        <w:t xml:space="preserve">: </w:t>
      </w:r>
      <w:proofErr w:type="spellStart"/>
      <w:r w:rsidR="008D3D26" w:rsidRPr="00D4619E">
        <w:rPr>
          <w:rFonts w:asciiTheme="minorHAnsi" w:hAnsiTheme="minorHAnsi" w:cstheme="minorHAnsi"/>
          <w:sz w:val="22"/>
        </w:rPr>
        <w:t>Necropulpecto</w:t>
      </w:r>
      <w:r w:rsidR="00D4619E">
        <w:rPr>
          <w:rFonts w:asciiTheme="minorHAnsi" w:hAnsiTheme="minorHAnsi" w:cstheme="minorHAnsi"/>
          <w:sz w:val="22"/>
        </w:rPr>
        <w:t>mia</w:t>
      </w:r>
      <w:proofErr w:type="spellEnd"/>
      <w:r w:rsidR="00D4619E">
        <w:rPr>
          <w:rFonts w:asciiTheme="minorHAnsi" w:hAnsiTheme="minorHAnsi" w:cstheme="minorHAnsi"/>
          <w:sz w:val="22"/>
        </w:rPr>
        <w:t>. Sessão Única. Endodontia.</w:t>
      </w:r>
    </w:p>
    <w:sectPr w:rsidR="00BD3669" w:rsidRPr="00D4619E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47CC" w14:textId="77777777" w:rsidR="00DD6E28" w:rsidRDefault="00DD6E28" w:rsidP="00D479CD">
      <w:r>
        <w:separator/>
      </w:r>
    </w:p>
  </w:endnote>
  <w:endnote w:type="continuationSeparator" w:id="0">
    <w:p w14:paraId="7C4D8905" w14:textId="77777777" w:rsidR="00DD6E28" w:rsidRDefault="00DD6E2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B52869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3EDE6" w14:textId="77777777" w:rsidR="00DD6E28" w:rsidRDefault="00DD6E28" w:rsidP="00D479CD">
      <w:r>
        <w:separator/>
      </w:r>
    </w:p>
  </w:footnote>
  <w:footnote w:type="continuationSeparator" w:id="0">
    <w:p w14:paraId="60166C04" w14:textId="77777777" w:rsidR="00DD6E28" w:rsidRDefault="00DD6E28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1D24CDAC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A156A0">
        <w:t>(a)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41AEE81F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proofErr w:type="spellStart"/>
      <w:proofErr w:type="gramStart"/>
      <w:r w:rsidR="00A156A0">
        <w:t>Co</w:t>
      </w:r>
      <w:r w:rsidRPr="00C707F3">
        <w:t>Autor</w:t>
      </w:r>
      <w:proofErr w:type="spellEnd"/>
      <w:r w:rsidR="00A156A0">
        <w:t>(</w:t>
      </w:r>
      <w:proofErr w:type="gramEnd"/>
      <w:r w:rsidR="00A156A0">
        <w:t>a)</w:t>
      </w:r>
      <w:r w:rsidR="008D3D26">
        <w:t>.</w:t>
      </w:r>
      <w:r w:rsidR="00C707F3">
        <w:t xml:space="preserve">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6A9DCFF6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8D3D26">
        <w:t xml:space="preserve"> Graduado</w:t>
      </w:r>
      <w:r w:rsidRPr="00C707F3">
        <w:t xml:space="preserve"> em Odontologia</w:t>
      </w:r>
      <w:r w:rsidR="008D3D26">
        <w:t xml:space="preserve"> pela Universidade Federal do Piauí - UFPI</w:t>
      </w:r>
      <w:r w:rsidRPr="00C707F3">
        <w:t xml:space="preserve"> (</w:t>
      </w:r>
      <w:r w:rsidR="00822BA1">
        <w:t>2009</w:t>
      </w:r>
      <w:r w:rsidR="00D4619E">
        <w:t>).</w:t>
      </w:r>
      <w:r w:rsidRPr="00C707F3">
        <w:t xml:space="preserve"> </w:t>
      </w:r>
      <w:r w:rsidR="00D4619E">
        <w:t>Especialista em Endodontia pela São Leopoldo Mandic, Escola Cearense de Odontologia – Fortaleza CE (2012</w:t>
      </w:r>
      <w:r w:rsidRPr="00C707F3">
        <w:t>)</w:t>
      </w:r>
      <w:r w:rsidR="00D4619E">
        <w:t xml:space="preserve"> e </w:t>
      </w:r>
      <w:r w:rsidR="00D4619E" w:rsidRPr="00C707F3">
        <w:t>Mestre Pr</w:t>
      </w:r>
      <w:r w:rsidR="00D4619E">
        <w:t>ofissional em Odontologia</w:t>
      </w:r>
      <w:r w:rsidR="00D4619E" w:rsidRPr="00C707F3">
        <w:t xml:space="preserve"> pela </w:t>
      </w:r>
      <w:r w:rsidR="00D4619E">
        <w:t>UFPI – Teresina PI (2022</w:t>
      </w:r>
      <w:r w:rsidR="00D4619E" w:rsidRPr="00C707F3">
        <w:t>)</w:t>
      </w:r>
      <w:r w:rsidRPr="00C707F3">
        <w:t xml:space="preserve">. </w:t>
      </w:r>
      <w:r w:rsidR="00D4619E">
        <w:t>Professor</w:t>
      </w:r>
      <w:r w:rsidR="00380CEB" w:rsidRPr="00C707F3">
        <w:t xml:space="preserve"> do Centro Universitário Santo</w:t>
      </w:r>
      <w:r w:rsidR="00D4619E">
        <w:t xml:space="preserve"> Agostinho (UNIFSA). Orientador</w:t>
      </w:r>
      <w:r w:rsidR="00380CEB" w:rsidRPr="00C707F3">
        <w:t xml:space="preserve"> da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0B8"/>
    <w:rsid w:val="000F365D"/>
    <w:rsid w:val="00101C49"/>
    <w:rsid w:val="00106398"/>
    <w:rsid w:val="001141E4"/>
    <w:rsid w:val="00126A60"/>
    <w:rsid w:val="00131B09"/>
    <w:rsid w:val="00131C98"/>
    <w:rsid w:val="00133EF4"/>
    <w:rsid w:val="00154B07"/>
    <w:rsid w:val="001564B9"/>
    <w:rsid w:val="00161C51"/>
    <w:rsid w:val="00162C7A"/>
    <w:rsid w:val="0016674B"/>
    <w:rsid w:val="00167906"/>
    <w:rsid w:val="00173338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180E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7C5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1E93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07545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16E63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2BA1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B02D3"/>
    <w:rsid w:val="008C3F08"/>
    <w:rsid w:val="008C59B6"/>
    <w:rsid w:val="008C6038"/>
    <w:rsid w:val="008C68B4"/>
    <w:rsid w:val="008D0E88"/>
    <w:rsid w:val="008D3D26"/>
    <w:rsid w:val="008D44C9"/>
    <w:rsid w:val="008F0AE2"/>
    <w:rsid w:val="008F6753"/>
    <w:rsid w:val="009037BF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56A0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2869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619E"/>
    <w:rsid w:val="00D4781B"/>
    <w:rsid w:val="00D479CD"/>
    <w:rsid w:val="00D6311D"/>
    <w:rsid w:val="00D672AB"/>
    <w:rsid w:val="00D7147A"/>
    <w:rsid w:val="00D716DE"/>
    <w:rsid w:val="00D72D67"/>
    <w:rsid w:val="00D7303E"/>
    <w:rsid w:val="00D97B2F"/>
    <w:rsid w:val="00DA014E"/>
    <w:rsid w:val="00DC0277"/>
    <w:rsid w:val="00DC7668"/>
    <w:rsid w:val="00DD6DC7"/>
    <w:rsid w:val="00DD6E28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C349-E4B9-43B9-B0A9-9203430D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hp</cp:lastModifiedBy>
  <cp:revision>3</cp:revision>
  <cp:lastPrinted>2019-06-27T19:23:00Z</cp:lastPrinted>
  <dcterms:created xsi:type="dcterms:W3CDTF">2025-05-18T16:00:00Z</dcterms:created>
  <dcterms:modified xsi:type="dcterms:W3CDTF">2025-05-23T14:31:00Z</dcterms:modified>
</cp:coreProperties>
</file>