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24" w:after="0" w:line="271"/>
        <w:ind w:right="0" w:left="112" w:firstLine="0"/>
        <w:jc w:val="center"/>
        <w:rPr>
          <w:rFonts w:ascii="Arial" w:hAnsi="Arial" w:cs="Arial" w:eastAsia="Arial"/>
          <w:b/>
          <w:color w:val="auto"/>
          <w:spacing w:val="0"/>
          <w:position w:val="0"/>
          <w:sz w:val="28"/>
          <w:shd w:fill="auto" w:val="clear"/>
        </w:rPr>
      </w:pPr>
    </w:p>
    <w:p>
      <w:pPr>
        <w:spacing w:before="224" w:after="0" w:line="271"/>
        <w:ind w:right="0" w:left="112" w:firstLine="0"/>
        <w:jc w:val="center"/>
        <w:rPr>
          <w:rFonts w:ascii="Arial" w:hAnsi="Arial" w:cs="Arial" w:eastAsia="Arial"/>
          <w:b/>
          <w:color w:val="auto"/>
          <w:spacing w:val="0"/>
          <w:position w:val="0"/>
          <w:sz w:val="28"/>
          <w:shd w:fill="auto" w:val="clear"/>
        </w:rPr>
      </w:pPr>
    </w:p>
    <w:p>
      <w:pPr>
        <w:spacing w:before="224" w:after="0" w:line="271"/>
        <w:ind w:right="0" w:left="112" w:firstLine="0"/>
        <w:jc w:val="center"/>
        <w:rPr>
          <w:rFonts w:ascii="Arial" w:hAnsi="Arial" w:cs="Arial" w:eastAsia="Arial"/>
          <w:b/>
          <w:color w:val="auto"/>
          <w:spacing w:val="0"/>
          <w:position w:val="0"/>
          <w:sz w:val="28"/>
          <w:shd w:fill="auto" w:val="clear"/>
        </w:rPr>
      </w:pPr>
    </w:p>
    <w:p>
      <w:pPr>
        <w:spacing w:before="224" w:after="0" w:line="240"/>
        <w:ind w:right="0" w:left="112" w:firstLine="0"/>
        <w:jc w:val="center"/>
        <w:rPr>
          <w:rFonts w:ascii="Arial" w:hAnsi="Arial" w:cs="Arial" w:eastAsia="Arial"/>
          <w:b/>
          <w:color w:val="auto"/>
          <w:spacing w:val="0"/>
          <w:position w:val="0"/>
          <w:sz w:val="28"/>
          <w:shd w:fill="auto" w:val="clear"/>
        </w:rPr>
      </w:pPr>
      <w:r>
        <w:object w:dxaOrig="5084" w:dyaOrig="4830">
          <v:rect xmlns:o="urn:schemas-microsoft-com:office:office" xmlns:v="urn:schemas-microsoft-com:vml" id="rectole0000000000" style="width:254.200000pt;height:241.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24" w:after="0" w:line="271"/>
        <w:ind w:right="0" w:left="112" w:firstLine="0"/>
        <w:jc w:val="center"/>
        <w:rPr>
          <w:rFonts w:ascii="Arial" w:hAnsi="Arial" w:cs="Arial" w:eastAsia="Arial"/>
          <w:b/>
          <w:color w:val="auto"/>
          <w:spacing w:val="0"/>
          <w:position w:val="0"/>
          <w:sz w:val="28"/>
          <w:shd w:fill="auto" w:val="clear"/>
        </w:rPr>
      </w:pPr>
    </w:p>
    <w:p>
      <w:pPr>
        <w:spacing w:before="224" w:after="0" w:line="271"/>
        <w:ind w:right="0" w:left="112" w:firstLine="0"/>
        <w:jc w:val="center"/>
        <w:rPr>
          <w:rFonts w:ascii="Arial" w:hAnsi="Arial" w:cs="Arial" w:eastAsia="Arial"/>
          <w:b/>
          <w:color w:val="auto"/>
          <w:spacing w:val="0"/>
          <w:position w:val="0"/>
          <w:sz w:val="28"/>
          <w:shd w:fill="auto" w:val="clear"/>
        </w:rPr>
      </w:pPr>
    </w:p>
    <w:p>
      <w:pPr>
        <w:spacing w:before="224" w:after="0" w:line="271"/>
        <w:ind w:right="0" w:left="112"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Impacto da Terapia Hormonal na Vida de Mulheres Menopausadas.</w:t>
      </w:r>
    </w:p>
    <w:p>
      <w:pPr>
        <w:spacing w:before="224" w:after="0" w:line="271"/>
        <w:ind w:right="0" w:left="112"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(Artigo Não Indexado)</w:t>
      </w:r>
    </w:p>
    <w:p>
      <w:pPr>
        <w:spacing w:before="224" w:after="0" w:line="271"/>
        <w:ind w:right="0" w:left="112" w:firstLine="0"/>
        <w:jc w:val="center"/>
        <w:rPr>
          <w:rFonts w:ascii="Arial" w:hAnsi="Arial" w:cs="Arial" w:eastAsia="Arial"/>
          <w:b/>
          <w:color w:val="auto"/>
          <w:spacing w:val="0"/>
          <w:position w:val="0"/>
          <w:sz w:val="28"/>
          <w:shd w:fill="auto" w:val="clear"/>
        </w:rPr>
      </w:pPr>
    </w:p>
    <w:p>
      <w:pPr>
        <w:spacing w:before="224" w:after="0" w:line="271"/>
        <w:ind w:right="0" w:left="112" w:firstLine="0"/>
        <w:jc w:val="center"/>
        <w:rPr>
          <w:rFonts w:ascii="Arial MT" w:hAnsi="Arial MT" w:cs="Arial MT" w:eastAsia="Arial MT"/>
          <w:color w:val="auto"/>
          <w:spacing w:val="0"/>
          <w:position w:val="7"/>
          <w:sz w:val="21"/>
          <w:shd w:fill="auto" w:val="clear"/>
        </w:rPr>
      </w:pPr>
      <w:r>
        <w:rPr>
          <w:rFonts w:ascii="Arial" w:hAnsi="Arial" w:cs="Arial" w:eastAsia="Arial"/>
          <w:color w:val="auto"/>
          <w:spacing w:val="0"/>
          <w:position w:val="0"/>
          <w:sz w:val="22"/>
          <w:shd w:fill="auto" w:val="clear"/>
        </w:rPr>
        <w:t xml:space="preserve">Karina Carvalho Sales, Fatima Lemes De Oliveira, Alliny Peres Siqueira, Rafaella Cristina Oliveira Braga, Natallia karily de Oliveira Godinho, Olivia David Pacheco de Faria Rodrigues, Diherdre de Sá Barreto Diaz Gino,  Thais Fernandes Campos, Laura Reis de Oliveira, Fabricia Santos Silva, Paulo Henrique dos Santos, Bianca das chagas Marins,  Paulo Roberto de Carvalho Teixeira, Lailla Grazielle Surcin Bon Costa.</w:t>
      </w:r>
    </w:p>
    <w:p>
      <w:pPr>
        <w:spacing w:before="5" w:after="0" w:line="240"/>
        <w:ind w:right="0" w:left="0" w:firstLine="0"/>
        <w:jc w:val="left"/>
        <w:rPr>
          <w:rFonts w:ascii="Arial MT" w:hAnsi="Arial MT" w:cs="Arial MT" w:eastAsia="Arial MT"/>
          <w:color w:val="auto"/>
          <w:spacing w:val="0"/>
          <w:position w:val="0"/>
          <w:sz w:val="12"/>
          <w:shd w:fill="auto" w:val="clear"/>
        </w:rPr>
      </w:pPr>
    </w:p>
    <w:p>
      <w:pPr>
        <w:spacing w:before="203" w:after="0" w:line="240"/>
        <w:ind w:right="139" w:left="138"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RESUMO</w:t>
      </w:r>
    </w:p>
    <w:p>
      <w:pPr>
        <w:spacing w:before="155" w:after="0" w:line="276"/>
        <w:ind w:right="110" w:left="112"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Objetivo:</w:t>
      </w:r>
      <w:r>
        <w:rPr>
          <w:rFonts w:ascii="Arial" w:hAnsi="Arial" w:cs="Arial" w:eastAsia="Arial"/>
          <w:b/>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Analisando o efeito da Terapia de Reposição Hormonal (TRH) na qualidade de vida de mulheres durante o climatério. Estudo baseado na literatura: Durante o climatério, as mulheres enfrentam diversas mudanças fisiológicas e hormonais que afetam diretamente sua qualidade de vida, resultando em vários sintomas. Nesse sentido, os medicamentos hormonais buscam melhorar sintomas como ondas de calor, instabilidade emocional, ansiedade, depressão, náuseas, entre outros. Quando combinados com medidas não medicamentosas, como evitar tabagismo, moderar o consumo de álcool, aumentar a ingestão de proteínas, a ingestão de líquidos e o exercício físico, observa-se um impacto positivo na qualidade de vida das mulheres. Contudo, é importante considerar os efeitos colaterais associados ao uso desses medicamentos, principalmente nos primeiros dois anos de tratamento ou em terapias de longo prazo. Conclusão: O tratamento dos sintomas deve ser personalizado, através da elaboração de um Plano Terapêutico Singular (PTS) em conjunto com a paciente, levando em conta as necessidades individuais de cada mulher para que a TRP tenha um impacto positivo na vida de cada uma delas.</w:t>
      </w:r>
    </w:p>
    <w:p>
      <w:pPr>
        <w:spacing w:before="121" w:after="0" w:line="240"/>
        <w:ind w:right="0" w:left="112" w:firstLine="0"/>
        <w:jc w:val="both"/>
        <w:rPr>
          <w:rFonts w:ascii="Arial MT" w:hAnsi="Arial MT" w:cs="Arial MT" w:eastAsia="Arial MT"/>
          <w:color w:val="auto"/>
          <w:spacing w:val="-2"/>
          <w:position w:val="0"/>
          <w:sz w:val="20"/>
          <w:shd w:fill="auto" w:val="clear"/>
        </w:rPr>
      </w:pPr>
      <w:r>
        <w:rPr>
          <w:rFonts w:ascii="Arial" w:hAnsi="Arial" w:cs="Arial" w:eastAsia="Arial"/>
          <w:b/>
          <w:color w:val="auto"/>
          <w:spacing w:val="0"/>
          <w:position w:val="0"/>
          <w:sz w:val="20"/>
          <w:shd w:fill="auto" w:val="clear"/>
        </w:rPr>
        <w:t xml:space="preserve">Palavras-chave:</w:t>
      </w:r>
      <w:r>
        <w:rPr>
          <w:rFonts w:ascii="Arial" w:hAnsi="Arial" w:cs="Arial" w:eastAsia="Arial"/>
          <w:b/>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Reposição,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Cuidados,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2"/>
          <w:position w:val="0"/>
          <w:sz w:val="20"/>
          <w:shd w:fill="auto" w:val="clear"/>
        </w:rPr>
        <w:t xml:space="preserve">mulher.</w:t>
      </w:r>
    </w:p>
    <w:p>
      <w:pPr>
        <w:spacing w:before="121" w:after="0" w:line="240"/>
        <w:ind w:right="0" w:left="112" w:firstLine="0"/>
        <w:jc w:val="both"/>
        <w:rPr>
          <w:rFonts w:ascii="Arial MT" w:hAnsi="Arial MT" w:cs="Arial MT" w:eastAsia="Arial MT"/>
          <w:color w:val="auto"/>
          <w:spacing w:val="-2"/>
          <w:position w:val="0"/>
          <w:sz w:val="20"/>
          <w:shd w:fill="auto" w:val="clear"/>
        </w:rPr>
      </w:pPr>
    </w:p>
    <w:p>
      <w:pPr>
        <w:spacing w:before="121" w:after="0" w:line="240"/>
        <w:ind w:right="0" w:left="112" w:firstLine="0"/>
        <w:jc w:val="both"/>
        <w:rPr>
          <w:rFonts w:ascii="Arial MT" w:hAnsi="Arial MT" w:cs="Arial MT" w:eastAsia="Arial MT"/>
          <w:color w:val="auto"/>
          <w:spacing w:val="-2"/>
          <w:position w:val="0"/>
          <w:sz w:val="20"/>
          <w:shd w:fill="auto" w:val="clear"/>
        </w:rPr>
      </w:pPr>
    </w:p>
    <w:p>
      <w:pPr>
        <w:spacing w:before="121" w:after="0" w:line="240"/>
        <w:ind w:right="0" w:left="112" w:firstLine="0"/>
        <w:jc w:val="both"/>
        <w:rPr>
          <w:rFonts w:ascii="Arial MT" w:hAnsi="Arial MT" w:cs="Arial MT" w:eastAsia="Arial MT"/>
          <w:color w:val="auto"/>
          <w:spacing w:val="0"/>
          <w:position w:val="0"/>
          <w:sz w:val="20"/>
          <w:shd w:fill="auto" w:val="clear"/>
        </w:rPr>
      </w:pPr>
    </w:p>
    <w:p>
      <w:pPr>
        <w:spacing w:before="9" w:after="0" w:line="240"/>
        <w:ind w:right="0" w:left="0" w:firstLine="0"/>
        <w:jc w:val="left"/>
        <w:rPr>
          <w:rFonts w:ascii="Arial MT" w:hAnsi="Arial MT" w:cs="Arial MT" w:eastAsia="Arial MT"/>
          <w:color w:val="auto"/>
          <w:spacing w:val="0"/>
          <w:position w:val="0"/>
          <w:sz w:val="14"/>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INTRODUÇÃO</w:t>
      </w:r>
    </w:p>
    <w:p>
      <w:pPr>
        <w:spacing w:before="120" w:after="0" w:line="276"/>
        <w:ind w:right="108"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faixa etária da população brasileira encontra-se em constante, progredindo, sobretudo, para o envelhecimento, face à melhora da expectativa de vida. Em paralelo a isso, é possível observar o aumento quantitativo das mulheres em relação aos homens. Estima-se que a população atual é composta por 98 milhões de pessoas do sexo feminino, que possuem expectativa de vida maior que 78,3 anos, enquanto a dos homens é de 71 anos, segundo dados do censo de 2012. Esse aumento significativo na estatística constituirá uma maior demanda no sistema de saúde, principalmente, por mulheres (LEMOS BAR, et al., </w:t>
      </w:r>
      <w:r>
        <w:rPr>
          <w:rFonts w:ascii="Arial MT" w:hAnsi="Arial MT" w:cs="Arial MT" w:eastAsia="Arial MT"/>
          <w:color w:val="auto"/>
          <w:spacing w:val="-2"/>
          <w:position w:val="0"/>
          <w:sz w:val="20"/>
          <w:shd w:fill="auto" w:val="clear"/>
        </w:rPr>
        <w:t xml:space="preserve">2022).</w:t>
      </w:r>
    </w:p>
    <w:p>
      <w:pPr>
        <w:spacing w:before="119"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ciclo hormonal 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mulher 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dividido em três fases,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sendo elas a menarca, 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climatério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menopausa. Geralmente a menarca é aplicada como critério para avaliação na maturação biológica, marcando assim o início da vida reprodutiva da mulher. Ao término da secreção hormonal dos ovários, tem-se os intervalos fisiológicos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ciclos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menstruais,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representa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final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fase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reprodutiva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feminina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início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menopausa (FERREIRA IF, et al., 2020).</w:t>
      </w:r>
    </w:p>
    <w:p>
      <w:pPr>
        <w:spacing w:before="121"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caracterizado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transição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fases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reprodutiva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reprodutiva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mulher, bem como pela presença de sinais e sintomas vasomotores, psicológicos e cognitivos que interferem na qualidade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fenômeno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dividido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nas fases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pré-menopausa,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perimenopausa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pós-menopausa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 se determina pela gradativa diminuição de hormônios ovarianos, essencialmente do estrogênio e da progesterona (SANTOS EC, et al., 2021).</w:t>
      </w:r>
    </w:p>
    <w:p>
      <w:pPr>
        <w:spacing w:before="120"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frequente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ocorre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etária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45</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50</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evidenciando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necessidade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compreender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impacto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manifestações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clínicas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bem-estar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dessas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Diante disso,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discutir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sobre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intervenções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clínicas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conjunto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escuta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qualificada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essencial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entender o processo fisiológico do climatério, o qual envolve o envelhecimento e a queda da taxa hormonal (MACIEL JBL, et al., 2021).</w:t>
      </w:r>
    </w:p>
    <w:p>
      <w:pPr>
        <w:spacing w:before="120"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fisiopatologia do climatério apresenta-se como uma baixa na produção das células germinativas e quantificativamente de folículos até sua total escassez, acarretando assim a um quadro de esterilidade definitiva. A diminuição do número de folículos ocasiona o decaimento da fabricação de hormônios pelos ovários, obtendo assim um menor volume ovariano, o qual está intrinsicamente relacionado com a redução da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capacidade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funcional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aparecimento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diversos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sinais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impactam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qualidade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vida das mulheres (VIEIRA TMM, et al., 2018).</w:t>
      </w:r>
    </w:p>
    <w:p>
      <w:pPr>
        <w:spacing w:before="121"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Tendo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vista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promove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transformação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tanto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âmbito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físico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quanto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psicológico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 mulher, é de fundamental importância a abordagem sobre o estilo de vida em relação à dieta saudável e ao bem-estar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físico,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mental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social.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imprescindível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relevância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apoio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familiares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 amigos com incentivo ao autocuidado para melhorar a autoestima e informar com relação aos tratamentos ofertados nesse período quando necessário (ANDRADE ARL, et al., 2022).</w:t>
      </w:r>
    </w:p>
    <w:p>
      <w:pPr>
        <w:spacing w:before="120"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Terapia de Reposição Hormonal (TRH) na menopausa é um tema bastante discutido desde 1960, e, atualmente, ainda provoca debates e opiniões diversas entre os profissionais da área da saúde. Na medida em que o tratamento evolui, novos conceitos, critérios e graus de evidências tendem a aparecer, gerando, com isso, dúvidas e o surgimento de mitos na população feminina. Desse modo, provoca insegurança nas mulheres, as quais vem sendo cada vez mais afetadas pelos sinais e sintomas do declínio dos hormônios. Além disso, com o passar dos anos, a mulher sofre diversas alterações no seu aspecto fisiológico, como desregulação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sono,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irritabilidade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humor.</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Baseado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físicos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psicológicos,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TRH</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juntamente com a terapia não farmacológica proporciona conforto, qualidade de vida e bem-estar para essas pacientes (BELIZÁRIO RB, et al., 2021).</w:t>
      </w:r>
    </w:p>
    <w:p>
      <w:pPr>
        <w:spacing w:before="122"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TRH</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promove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alívio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manifestações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clínicas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desencadeadas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pelo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início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menopausa.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utilização da mesma propicia a melhora do funcionamento dos eixos urogenital, endócrino, cardíaco, etc. Além disso, auxilia na renovação da pele e do desejo sexual. Na atualidade, a TRH encontra-se disponível através de diversas vias de administração, como em géis, pomadas, </w:t>
      </w:r>
      <w:r>
        <w:rPr>
          <w:rFonts w:ascii="Arial" w:hAnsi="Arial" w:cs="Arial" w:eastAsia="Arial"/>
          <w:i/>
          <w:color w:val="auto"/>
          <w:spacing w:val="0"/>
          <w:position w:val="0"/>
          <w:sz w:val="20"/>
          <w:shd w:fill="auto" w:val="clear"/>
        </w:rPr>
        <w:t xml:space="preserve">sprays</w:t>
      </w:r>
      <w:r>
        <w:rPr>
          <w:rFonts w:ascii="Arial MT" w:hAnsi="Arial MT" w:cs="Arial MT" w:eastAsia="Arial MT"/>
          <w:color w:val="auto"/>
          <w:spacing w:val="0"/>
          <w:position w:val="0"/>
          <w:sz w:val="20"/>
          <w:shd w:fill="auto" w:val="clear"/>
        </w:rPr>
        <w:t xml:space="preserve">, comprimidos e adesivos que se aderem à pele. No entanto, vale ressaltar que, apesar dos diferentes modos de ação, todas as formas já supracitadas possuem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mesmo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método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hormonal,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seja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ela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estrógeno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sua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combinação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progesterona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(SILVA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MM, et al., 2019).</w:t>
      </w:r>
    </w:p>
    <w:p>
      <w:pPr>
        <w:spacing w:before="119"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outro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lado,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seja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muita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utilizada,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existem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controvérsias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científicos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respeito 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riscos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benefícios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estão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fase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riscos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envolvidos durante seu uso podem incluir a trombose venosa profunda, câncer de mama e câncer de endométrio. Enquanto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há</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benefício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prevenção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quedas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osteoporose.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Face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evidencia-se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importância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 tratamento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hormonal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individualizado,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considerando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riscos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benefícios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paciente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forma única,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sem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grandes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generalizações.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Dessa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forma,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cabe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médico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possível</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usuária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decidirem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pelo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melhor método a ser utilizado no caso em questão (BELÉM GLS, et al., 2019).</w:t>
      </w:r>
    </w:p>
    <w:p>
      <w:pPr>
        <w:spacing w:before="121"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Considerando todo esse contexto, é necessário que o conhecimento no que se refere à TRH seja expandido principalmente para as mulheres que se encontram nessa fase. De forma que todas percebam a importância e a relevância deste tema, bem como compreendam que a TRH tem que resultar na qualidade de vida e bem-estar da paciente (SILVEIRA ALR, et al., 2020).</w:t>
      </w:r>
    </w:p>
    <w:p>
      <w:pPr>
        <w:spacing w:before="124"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REVISÃO</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2"/>
          <w:position w:val="0"/>
          <w:sz w:val="20"/>
          <w:shd w:fill="auto" w:val="clear"/>
        </w:rPr>
        <w:t xml:space="preserve">BIBLIOGRÁFICA</w:t>
      </w:r>
    </w:p>
    <w:p>
      <w:pPr>
        <w:spacing w:before="155"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Conceito,</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epidemiologia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fisiopatologia</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do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2"/>
          <w:position w:val="0"/>
          <w:sz w:val="20"/>
          <w:shd w:fill="auto" w:val="clear"/>
        </w:rPr>
        <w:t xml:space="preserve">climatério</w:t>
      </w:r>
    </w:p>
    <w:p>
      <w:pPr>
        <w:spacing w:before="154"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transição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ciclo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reprodutivo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mulher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reprodutivo,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média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idade varia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bastante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feminino,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porém,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habitualmente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autores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consideram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ocorre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40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60</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anos. Pois,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conforme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apresenta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Organização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Mundial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(OMS), esse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observa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 diminuição da fertilidade e o declínio da produção de estradiol pelos ovários (BALEEIRO CGB, et al., 2019).</w:t>
      </w:r>
    </w:p>
    <w:p>
      <w:pPr>
        <w:spacing w:before="120"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Assim,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menopausa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 caracterizada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por amenorreia após 12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meses com a interrupção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 menstruação, ocorrendo geralmente entre os 48 e 50 anos, mas, com possibilidade de acontecer precocemente ou tardiamente em algumas pessoas. Alguns fatores contribuem para tais situações, em relação à menopausa</w:t>
      </w:r>
    </w:p>
    <w:p>
      <w:pPr>
        <w:spacing w:before="0" w:after="0" w:line="276"/>
        <w:ind w:right="0" w:left="0" w:firstLine="0"/>
        <w:jc w:val="left"/>
        <w:rPr>
          <w:rFonts w:ascii="Arial MT" w:hAnsi="Arial MT" w:cs="Arial MT" w:eastAsia="Arial MT"/>
          <w:color w:val="auto"/>
          <w:spacing w:val="0"/>
          <w:position w:val="0"/>
          <w:sz w:val="22"/>
          <w:shd w:fill="auto" w:val="clear"/>
        </w:rPr>
      </w:pPr>
    </w:p>
    <w:p>
      <w:pPr>
        <w:spacing w:before="82" w:after="0" w:line="276"/>
        <w:ind w:right="113" w:left="112"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precoce pode-se citar: tabagismo, baixo índice de massa corpórea, nível baixo de escolaridade e de fatores socioeconômicos. Já para a menopausa mais tardia menciona-se: paridade e uso de contraceptivo oral (DANTAS LM, et al., 2022).</w:t>
      </w:r>
    </w:p>
    <w:p>
      <w:pPr>
        <w:spacing w:before="121" w:after="0" w:line="276"/>
        <w:ind w:right="109"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considerar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citados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acima,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destaca-se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climatéricas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grupo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quilombolas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que, além de apresentarem baixo nível socioeconômico e educacional, também estão associadas à baixa renda, à</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interferência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ambiental, às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precárias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condições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habitação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vulnerabilidade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alimentar.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 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contribui para uma grande dificuldade em acessar o sistema de saúde e com isso, potencializa-se o número de mulheres com menopausa precoce nesse cenário (MOTA LJ, et al., 2021).</w:t>
      </w:r>
    </w:p>
    <w:p>
      <w:pPr>
        <w:spacing w:before="130" w:after="0" w:line="276"/>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considerar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forma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fisiológica,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tem-se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volta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quinto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mês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inicia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processo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 atresia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folicular,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isto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involução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celular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dando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origem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menor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número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folículos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primordiais no nascimento. Contudo, ressalta-se que é um processo que pode sofrer interferência em função das variações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individuais,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quais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relacionadas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genéticos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ambientais (BOTELHO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 </w:t>
      </w:r>
      <w:r>
        <w:rPr>
          <w:rFonts w:ascii="Arial MT" w:hAnsi="Arial MT" w:cs="Arial MT" w:eastAsia="Arial MT"/>
          <w:color w:val="auto"/>
          <w:spacing w:val="-2"/>
          <w:position w:val="0"/>
          <w:sz w:val="20"/>
          <w:shd w:fill="auto" w:val="clear"/>
        </w:rPr>
        <w:t xml:space="preserve">2022).</w:t>
      </w:r>
    </w:p>
    <w:p>
      <w:pPr>
        <w:spacing w:before="130"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Manifestações</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clínicas</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0"/>
          <w:position w:val="0"/>
          <w:sz w:val="20"/>
          <w:shd w:fill="auto" w:val="clear"/>
        </w:rPr>
        <w:t xml:space="preserve">do</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2"/>
          <w:position w:val="0"/>
          <w:sz w:val="20"/>
          <w:shd w:fill="auto" w:val="clear"/>
        </w:rPr>
        <w:t xml:space="preserve">climatério</w:t>
      </w:r>
    </w:p>
    <w:p>
      <w:pPr>
        <w:spacing w:before="3" w:after="0" w:line="240"/>
        <w:ind w:right="0" w:left="0" w:firstLine="0"/>
        <w:jc w:val="left"/>
        <w:rPr>
          <w:rFonts w:ascii="Arial" w:hAnsi="Arial" w:cs="Arial" w:eastAsia="Arial"/>
          <w:b/>
          <w:color w:val="auto"/>
          <w:spacing w:val="0"/>
          <w:position w:val="0"/>
          <w:sz w:val="20"/>
          <w:shd w:fill="auto" w:val="clear"/>
        </w:rPr>
      </w:pPr>
    </w:p>
    <w:p>
      <w:pPr>
        <w:spacing w:before="0"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principais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queixas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relacionadas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devido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decréscimo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folicular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perda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estrógeno, proporcionando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irregularidade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distúrbios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menstruais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função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instabilidade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vasomotora,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 quais também contribuem para o surgimento de sintomas psicológicos e para a atrofia do sistema geniturinário. Dentro dos sintomas vasomotores pode-se destacar ainda as ondas de calor, também denominadas fogachos, com intensidade variada e que, segundo relato da maioria das mulheres, persistem até cinco anos após a menopausa. Essa manifestação pode ocorrer devido estresse, ambientes quentes, comida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bebidas,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podendo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está</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associada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calafrios,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palpitações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ansiedade. Além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disso,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vasomotores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podem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apresentados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fazem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já</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fizeram o uso da terapia de reposição hormonal (FIGUEIREDO JÚNIOR JC, et al., 2020).</w:t>
      </w:r>
    </w:p>
    <w:p>
      <w:pPr>
        <w:spacing w:before="131"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Lima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citados,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mencionar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sintomas de caráter psicológicos, como a irritabilidade, a dificuldade de concentração, a perda de memória, as alterações do humor e o transtorno do sono, principalmente no primeiro ano após a menopausa. De modo que, a qualidade do sono tem sido comparada com os hábitos de vida diário das mulheres, correlacionando a prática de atividade física e a boa alimentação como fatores que contribuem para a melhora no padrão regular do sono.</w:t>
      </w:r>
    </w:p>
    <w:p>
      <w:pPr>
        <w:spacing w:before="132"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Nessa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perspectiva,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chama-se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atenção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mudanças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estão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relacionadas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 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diminuição da libido e do desejo sexual, que, consequentemente, acarreta em outro sintoma, que é o medo do término do relacionamento, nos casos em que o parceiro não possui a devida compreensão a respeito do assunto. Assim,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relação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enfrentamento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fase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isto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vai</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depender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experiências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costumes de cada mulher, bem como, a forma como elas irão reagir às mudanças que são causadas em suas vidas. Outra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transformação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ser citada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 impacto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aspecto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físico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social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mulher, pois 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mudanças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corpos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alterações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estéticas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traz,</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tendem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serem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vistos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maneira negativa pelas mulheres que não estão preparadas para enfrentar essa fase (MACIEL JBL, et al., 2021).</w:t>
      </w:r>
    </w:p>
    <w:p>
      <w:pPr>
        <w:spacing w:before="0" w:after="0" w:line="276"/>
        <w:ind w:right="0" w:left="0" w:firstLine="0"/>
        <w:jc w:val="left"/>
        <w:rPr>
          <w:rFonts w:ascii="Arial MT" w:hAnsi="Arial MT" w:cs="Arial MT" w:eastAsia="Arial MT"/>
          <w:color w:val="auto"/>
          <w:spacing w:val="0"/>
          <w:position w:val="0"/>
          <w:sz w:val="22"/>
          <w:shd w:fill="auto" w:val="clear"/>
        </w:rPr>
      </w:pPr>
    </w:p>
    <w:p>
      <w:pPr>
        <w:spacing w:before="82" w:after="0" w:line="273"/>
        <w:ind w:right="116"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Diante de todas as alterações mencionadas, evidencia-se a necessidade em adotar um melhor estilo de vida no que se refere a alimentação, atividade física, saúde mental, emocional e também a importância do apoio da família durante esse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momento. No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sentido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estimular 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autocuidado para melhorar a autoestima, oferecer tratamentos sobre o climatério quando necessário, entre outros (DANTAS LM, et al., 2022).</w:t>
      </w:r>
    </w:p>
    <w:p>
      <w:pPr>
        <w:spacing w:before="104"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Terapia</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reposição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hormonal</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seus</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2"/>
          <w:position w:val="0"/>
          <w:sz w:val="20"/>
          <w:shd w:fill="auto" w:val="clear"/>
        </w:rPr>
        <w:t xml:space="preserve">tipos</w:t>
      </w:r>
    </w:p>
    <w:p>
      <w:pPr>
        <w:spacing w:before="101" w:after="0" w:line="273"/>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Face a essa diversidade de sintomas que o climatério causa nas mulheres, há várias tipificações acerca da terapia hormonal. Elas se diferenciam tanto em relação ao tipo de composto, sendo eles o estrogênio isolado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estrogênio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associado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progestagênio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progestagênio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isolado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(tibolona),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quanto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suas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vias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 administração, sendo elas oral, vaginal, nasal, subdérmica (implante) ou transdérmica, bem como, à forma 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administração,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cíclica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contínua.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modo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recomendado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escolha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composto e método de uso sejam analisados de forma individualizada para cada paciente, com a finalidade de reduzir os riscos relacionados à aplicação hormonal exógena (SANTOS EC, et al., 2021).</w:t>
      </w:r>
    </w:p>
    <w:p>
      <w:pPr>
        <w:spacing w:before="104" w:after="0" w:line="27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TRH</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alcançou</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seu</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auge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tornou-se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popular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mundialmente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conhecida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através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Robert Wilson, em meados da década de 1960, na qual muitas mulheres aderiram ao tratamento. Entretanto no decorrer dos anos, com pesquisas e estudos realizados, como a Women’s Health Initiative (WHI) em 2002, surgiram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questionamentos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relevantes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demonstraram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vários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adversos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respeito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dessa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terapia, ao ponto que os riscos sobressaiam em relação aos benefícios (SILVA MM, et al., 2019; BELÉM GLS, et al., </w:t>
      </w:r>
      <w:r>
        <w:rPr>
          <w:rFonts w:ascii="Arial MT" w:hAnsi="Arial MT" w:cs="Arial MT" w:eastAsia="Arial MT"/>
          <w:color w:val="auto"/>
          <w:spacing w:val="-2"/>
          <w:position w:val="0"/>
          <w:sz w:val="20"/>
          <w:shd w:fill="auto" w:val="clear"/>
        </w:rPr>
        <w:t xml:space="preserve">2019).</w:t>
      </w:r>
    </w:p>
    <w:p>
      <w:pPr>
        <w:spacing w:before="103" w:after="0" w:line="273"/>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Atualmente a terapia de reposição hormonal é considerada um tratamento eficaz para os sintomas decorrentes, visto que estudos têm evidenciado que os benefícios estão superando os riscos para a maioria das mulheres sintomáticas. Diante disso, é necessário que o conhecimento acerca da TRH seja difundido para as mulheres de forma que todas saibam da importância e relevância deste tema, bem como compreendam a capacidade que a TRH tem em influenciar no seu bem-estar e na sua qualidade de vida (SILVEIRA ALR, et al., 2020; NAHAS EAP e NAHAS-NETO J, 2019).</w:t>
      </w:r>
    </w:p>
    <w:p>
      <w:pPr>
        <w:spacing w:before="102"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Terapia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Reposição</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Hormonal</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qualidade</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vida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mulheres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fase</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do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2"/>
          <w:position w:val="0"/>
          <w:sz w:val="20"/>
          <w:shd w:fill="auto" w:val="clear"/>
        </w:rPr>
        <w:t xml:space="preserve">climatério</w:t>
      </w:r>
    </w:p>
    <w:p>
      <w:pPr>
        <w:spacing w:before="120" w:after="0" w:line="273"/>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Na fase do climatério a mulher passa por várias alterações fisiológicas e hormonais que impactam diretamente na sua qualidade de vida, gerando diversos sinais e sintomas que se intensificam por causa de alguns fatores de risco que a mulher venha a apresentar. Dentre eles, podem ser citados, idade em que a mulher entrou na menopausa, baixa escolaridade, trabalho com baixa remuneração, exposição ao tabaco e alto Índice de Massa Corpórea (IMC) (FERREIRA IF, et al., 2020).</w:t>
      </w:r>
    </w:p>
    <w:p>
      <w:pPr>
        <w:spacing w:before="101" w:after="0" w:line="273"/>
        <w:ind w:right="108"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Com o uso da terapia de reposição hormonal há uma melhora significativa dos sintomas vasomotores, porém,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paralelo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existem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riscos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reposição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hormonal</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podem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trazer</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mulher em fase de climatério. Tais riscos estão intimamente ligados com o tipo, tempo de duração, via de administração,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dose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formulação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quais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esses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impactam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haja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uma maior redução dos efeitos adversos associados à classe de terapia utilizada (BELÉM GLS, et al., 2019).</w:t>
      </w:r>
    </w:p>
    <w:p>
      <w:pPr>
        <w:spacing w:before="131"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 entanto, outras patologias também podem ser citadas, como o Tromboembolismo venoso, que está associado à idade maior que 60 anos, à obesidade, à dislipidemia e às trombofilias. As doenças cardiovasculares é um outro importante fator de risco com a adesão da terapia hormonal, dentre tais comorbidades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tem-se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isquemia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miocárdica,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levar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paciente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Infarto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Agudo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Miocárdio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(IAM). Como também pode se mencionar a apresentação do câncer de endométrio com íntima relação ao uso de progestagenio com seu tempo de uso e dose terapêutica utilizada (FERREIRA IF, et al., 2020).</w:t>
      </w:r>
    </w:p>
    <w:p>
      <w:pPr>
        <w:spacing w:before="132" w:after="0" w:line="276"/>
        <w:ind w:right="108"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essencial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mulher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saber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reconhecer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sim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uma alteração fisiológica e passageira. Dessa forma, tanto o acesso à educação quanto uma boa condição financeira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meios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facilitam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entendimento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sobre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climatério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ajudam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obtenção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tratamento terapêutico seguro e eficaz. Porém, a realidade da saúde no Brasil contribui para uma baixa perspectiva de melhoria da sua condição clínica, principalmente para as mulheres em idade avançada. Dificultando, sobretudo,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individualizado 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cada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mulher de acordo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 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seu quadro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clínico,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ser 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exacerbado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leve.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Bem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falta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orientação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respeito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farmacológica,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 está relacionada às mudanças no estilo de vida, por meio de uma boa alimentação e prática de atividade física de forma contínua e regular (SILVEIRA ALR, et al., 2020).</w:t>
      </w:r>
    </w:p>
    <w:p>
      <w:pPr>
        <w:spacing w:before="130"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conceito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qualidade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resume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único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aspecto,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algo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multidimensional,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leva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 conta as condições sociais e econômicas, o estado mental, assim como fatores sociais e também a sintomatologia advinda do paciente. Dentro desse contexto, a utilização da Terapia de Reposição hormonal tem por objetivo amenizar os quadros provenientes da fase climatérica, demonstrando benefícios para redução e diminuição dos sintomas. No entanto, vale ressaltar que a combinação com o tratamento não farmacológico tonar-se essencial para o sucesso da terapêutica (SILVA MM, et al., 2019).</w:t>
      </w:r>
    </w:p>
    <w:p>
      <w:pPr>
        <w:spacing w:before="129"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 à terapia, conforme foi dito, ela deve ser individualizada, sendo definida de acordo com as manifestações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apresentadas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paciente.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trata-se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medicações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hormonais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visam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melhoria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dos sintomas vasomotores, como exemplo o fogacho, a instabilidade emocional, a ansiedade, a depressão, o enjoo,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dentre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reflete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impacto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positivo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qualidade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especialmente quando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feita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associação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medidas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farmacológicas,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obtidas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através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mudança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estilo de vida, como não exposição ao tabaco, não ingesta de álcool, aumento do consumo proteico, aumento da ingesta hídrica e prática de exercício anaeróbico (MARQUEZINI RP, et al., 2022).</w:t>
      </w:r>
    </w:p>
    <w:p>
      <w:pPr>
        <w:spacing w:before="129"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Apesar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hormonal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apresentar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benefícios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qualidade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existem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adversos associados, principalmente no primeiro e segundo ano de tratamento e para os casos em que a terapia é prolongada. Dentre os efeitos adversos apresentados anteriormente, deve ser dado um destaque maior ao Tromboembolismo Venoso e ao Infarto Agudo do Miocárdio, ainda mais quando se trata de mulheres com fatores de risco para Acidente Vascular Encefálico (AVE), tendo relação direta aos anos em uso. Um outro ponto que merece atenção é referente ao surgimento de osteoporose em mulheres climatéricas, visto que, nessa fase, há uma baixa dos níveis séricos de cálcio e tais terapias visam prevenir o surgimento de deficiência do cálcio (FERREIRA IF, et al., 2020).</w:t>
      </w:r>
    </w:p>
    <w:p>
      <w:pPr>
        <w:spacing w:before="132"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vista disso, alguns estudos mostram que é indicado o uso da TRH nos primeiros 10 anos da menopausa,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ela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utilizada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doses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baixas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sejam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evitados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adversos. Assim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sendo, </w:t>
      </w:r>
      <w:r>
        <w:rPr>
          <w:rFonts w:ascii="Arial MT" w:hAnsi="Arial MT" w:cs="Arial MT" w:eastAsia="Arial MT"/>
          <w:color w:val="auto"/>
          <w:spacing w:val="-2"/>
          <w:position w:val="0"/>
          <w:sz w:val="20"/>
          <w:shd w:fill="auto" w:val="clear"/>
        </w:rPr>
        <w:t xml:space="preserve">vale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2"/>
          <w:position w:val="0"/>
          <w:sz w:val="20"/>
          <w:shd w:fill="auto" w:val="clear"/>
        </w:rPr>
        <w:t xml:space="preserve">ressaltar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2"/>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há</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contraindicações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relativas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e 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2"/>
          <w:position w:val="0"/>
          <w:sz w:val="20"/>
          <w:shd w:fill="auto" w:val="clear"/>
        </w:rPr>
        <w:t xml:space="preserve">absolutas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referentes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tais terapias.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relativa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depende </w:t>
      </w:r>
      <w:r>
        <w:rPr>
          <w:rFonts w:ascii="Arial MT" w:hAnsi="Arial MT" w:cs="Arial MT" w:eastAsia="Arial MT"/>
          <w:color w:val="auto"/>
          <w:spacing w:val="0"/>
          <w:position w:val="0"/>
          <w:sz w:val="20"/>
          <w:shd w:fill="auto" w:val="clear"/>
        </w:rPr>
        <w:t xml:space="preserve">das condições físicas e orgânicas da paciente, já as absolutas são relacionadas a pessoas com câncer estrogênio dependentes, sangramento uterino de causa desconhecida, doença cardiovascular e doença hepática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atividade,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graças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metabolização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hepática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hormonal,</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tempo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superior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10</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menopausa (DIAS PAR, et al., 2021).</w:t>
      </w:r>
    </w:p>
    <w:p>
      <w:pPr>
        <w:spacing w:before="15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CONSIDERAÇÕES</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2"/>
          <w:position w:val="0"/>
          <w:sz w:val="20"/>
          <w:shd w:fill="auto" w:val="clear"/>
        </w:rPr>
        <w:t xml:space="preserve">FINAIS</w:t>
      </w:r>
    </w:p>
    <w:p>
      <w:pPr>
        <w:spacing w:before="156"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climatério é um processo fisiológico feminino que ocorre entre os 45 e 50 anos. Por ser caracterizado como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alteração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níveis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hormonais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estrógeno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progesterona,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estágio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afeta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metabolismo e o psicossocial da mulher, resultando em manifestações sistêmicas como fogachos, insônia, irritabilidade, palpitações, suores noturnos, diminuição da libido e distúrbios menstruais. O tratamento deve ser realizado de maneira individualizada através da construção do Plano Terapêutico Singular (PTS) em conjunto com a paciente,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envolve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Reposição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Hormonal 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Mudanças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Estilo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(MEV),</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priorizando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 levando em consideração a necessidade e a especificidade de cada mulher, para que se obtenha melhoria da qualidade de saúde e bem-estar de cada uma delas.</w:t>
      </w:r>
    </w:p>
    <w:p>
      <w:pPr>
        <w:spacing w:before="9" w:after="0" w:line="240"/>
        <w:ind w:right="0" w:left="0" w:firstLine="0"/>
        <w:jc w:val="left"/>
        <w:rPr>
          <w:rFonts w:ascii="Arial MT" w:hAnsi="Arial MT" w:cs="Arial MT" w:eastAsia="Arial MT"/>
          <w:color w:val="auto"/>
          <w:spacing w:val="0"/>
          <w:position w:val="0"/>
          <w:sz w:val="11"/>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REFERÊNCIAS</w:t>
      </w:r>
    </w:p>
    <w:p>
      <w:pPr>
        <w:numPr>
          <w:ilvl w:val="0"/>
          <w:numId w:val="55"/>
        </w:numPr>
        <w:tabs>
          <w:tab w:val="left" w:pos="468" w:leader="none"/>
          <w:tab w:val="left" w:pos="470" w:leader="none"/>
        </w:tabs>
        <w:spacing w:before="153" w:after="0" w:line="240"/>
        <w:ind w:right="119"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ANDRADE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ARL,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Conhecimento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Enfermeiro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Atenção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Primária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sobre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Sexualidade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Climatério. Research, Society and Development, 2022; 11(3): e10011326244.</w:t>
      </w:r>
    </w:p>
    <w:p>
      <w:pPr>
        <w:numPr>
          <w:ilvl w:val="0"/>
          <w:numId w:val="55"/>
        </w:numPr>
        <w:tabs>
          <w:tab w:val="left" w:pos="468" w:leader="none"/>
          <w:tab w:val="left" w:pos="470" w:leader="none"/>
        </w:tabs>
        <w:spacing w:before="4" w:after="0" w:line="240"/>
        <w:ind w:right="110"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BALEEIRO CGB. Percepção das mulheres cadastradas em uma estratégia saúde da família acerca do climatério. Revista Uningá, 2019; 56(2): 100-106.</w:t>
      </w:r>
    </w:p>
    <w:p>
      <w:pPr>
        <w:numPr>
          <w:ilvl w:val="0"/>
          <w:numId w:val="55"/>
        </w:numPr>
        <w:tabs>
          <w:tab w:val="left" w:pos="468" w:leader="none"/>
          <w:tab w:val="left" w:pos="470" w:leader="none"/>
        </w:tabs>
        <w:spacing w:before="2" w:after="0" w:line="240"/>
        <w:ind w:right="123"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BELÉM GLS, et al. Riscos e benefícios da terapia hormonal no climatério. Revista Eletrônica Acervo Saúde, 2019; 11(4): e244.</w:t>
      </w:r>
    </w:p>
    <w:p>
      <w:pPr>
        <w:numPr>
          <w:ilvl w:val="0"/>
          <w:numId w:val="55"/>
        </w:numPr>
        <w:tabs>
          <w:tab w:val="left" w:pos="468" w:leader="none"/>
          <w:tab w:val="left" w:pos="470" w:leader="none"/>
        </w:tabs>
        <w:spacing w:before="0" w:after="0" w:line="240"/>
        <w:ind w:right="112"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BELIZÁRIO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RB,</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Conhecimento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das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sobre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terapia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reposição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hormonal.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Revista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Médica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Paraná, 2021; 79(1): 14-18.</w:t>
      </w:r>
    </w:p>
    <w:p>
      <w:pPr>
        <w:numPr>
          <w:ilvl w:val="0"/>
          <w:numId w:val="55"/>
        </w:numPr>
        <w:tabs>
          <w:tab w:val="left" w:pos="468" w:leader="none"/>
          <w:tab w:val="left" w:pos="470" w:leader="none"/>
        </w:tabs>
        <w:spacing w:before="0" w:after="0" w:line="240"/>
        <w:ind w:right="122"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BOTELHO TA, et al. Saúde da mulher no climatério, aspectos biológicos e psicológicos: uma revisão integrativa. Revista Eletrônica Acervo Saúde, 2022; 15(4): e10088.</w:t>
      </w:r>
    </w:p>
    <w:p>
      <w:pPr>
        <w:numPr>
          <w:ilvl w:val="0"/>
          <w:numId w:val="55"/>
        </w:numPr>
        <w:tabs>
          <w:tab w:val="left" w:pos="468" w:leader="none"/>
          <w:tab w:val="left" w:pos="470" w:leader="none"/>
        </w:tabs>
        <w:spacing w:before="2" w:after="0" w:line="240"/>
        <w:ind w:right="117"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CURTA</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JC,</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WEISSHEIMER</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AM.</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Percepções</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sentimentos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sobre</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alterações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corporais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climatéricas. Revista Gaúcha de Enfermagem, 2020; 41: e20190198.</w:t>
      </w:r>
    </w:p>
    <w:p>
      <w:pPr>
        <w:numPr>
          <w:ilvl w:val="0"/>
          <w:numId w:val="55"/>
        </w:numPr>
        <w:tabs>
          <w:tab w:val="left" w:pos="468" w:leader="none"/>
          <w:tab w:val="left" w:pos="470" w:leader="none"/>
        </w:tabs>
        <w:spacing w:before="0" w:after="0" w:line="240"/>
        <w:ind w:right="119"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DANTAS</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LM,</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vivência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sexualidade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feminina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climatério: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uma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nova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perspectiva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frente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esse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período</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de transição. Revista Eletrônica Acervo Saúde, 2022; 15(3): e9976.</w:t>
      </w:r>
    </w:p>
    <w:p>
      <w:pPr>
        <w:numPr>
          <w:ilvl w:val="0"/>
          <w:numId w:val="55"/>
        </w:numPr>
        <w:tabs>
          <w:tab w:val="left" w:pos="468" w:leader="none"/>
          <w:tab w:val="left" w:pos="470" w:leader="none"/>
        </w:tabs>
        <w:spacing w:before="0" w:after="0" w:line="240"/>
        <w:ind w:right="121"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DIAS PAR, et al. Terapia hormonal no climatério como fator de risco para o desenvolvimento de câncer de mama e seus impactos na qualidade de vida. Revista Eletrônica Acervo Saúde, 2021; 13(4): e7015.</w:t>
      </w:r>
    </w:p>
    <w:p>
      <w:pPr>
        <w:numPr>
          <w:ilvl w:val="0"/>
          <w:numId w:val="55"/>
        </w:numPr>
        <w:tabs>
          <w:tab w:val="left" w:pos="468" w:leader="none"/>
          <w:tab w:val="left" w:pos="470" w:leader="none"/>
        </w:tabs>
        <w:spacing w:before="0" w:after="0" w:line="240"/>
        <w:ind w:right="118"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FERREIRA IF, et al. Impactos do tratamento hormonal e não hormonal sobre a sintomatologia vasomotora de mulheres climatéricas. Revista Eletrônica Acervo Científico, 2020; 16: e5614.</w:t>
      </w:r>
    </w:p>
    <w:p>
      <w:pPr>
        <w:numPr>
          <w:ilvl w:val="0"/>
          <w:numId w:val="55"/>
        </w:numPr>
        <w:tabs>
          <w:tab w:val="left" w:pos="467" w:leader="none"/>
          <w:tab w:val="left" w:pos="470" w:leader="none"/>
        </w:tabs>
        <w:spacing w:before="1" w:after="0" w:line="240"/>
        <w:ind w:right="112"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FIGUEIREDO</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JÚNIOR</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JC,</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influência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dos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sintomas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climatéricos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na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saúde da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mulher.</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Nursing,</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2020;</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23(264): </w:t>
      </w:r>
      <w:r>
        <w:rPr>
          <w:rFonts w:ascii="Arial MT" w:hAnsi="Arial MT" w:cs="Arial MT" w:eastAsia="Arial MT"/>
          <w:color w:val="auto"/>
          <w:spacing w:val="-2"/>
          <w:position w:val="0"/>
          <w:sz w:val="18"/>
          <w:shd w:fill="auto" w:val="clear"/>
        </w:rPr>
        <w:t xml:space="preserve">3996-4007.</w:t>
      </w:r>
    </w:p>
    <w:p>
      <w:pPr>
        <w:numPr>
          <w:ilvl w:val="0"/>
          <w:numId w:val="55"/>
        </w:numPr>
        <w:tabs>
          <w:tab w:val="left" w:pos="467" w:leader="none"/>
          <w:tab w:val="left" w:pos="470" w:leader="none"/>
        </w:tabs>
        <w:spacing w:before="3" w:after="0" w:line="240"/>
        <w:ind w:right="113"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LEMOS BAR, et al. Qualidade de vida das mulheres no climatério e na pós-menopausa. Revista Eletrônica Acervo Médico, 2022; 12: e10503.</w:t>
      </w:r>
    </w:p>
    <w:p>
      <w:pPr>
        <w:numPr>
          <w:ilvl w:val="0"/>
          <w:numId w:val="55"/>
        </w:numPr>
        <w:tabs>
          <w:tab w:val="left" w:pos="467" w:leader="none"/>
          <w:tab w:val="left" w:pos="470" w:leader="none"/>
        </w:tabs>
        <w:spacing w:before="2" w:after="0" w:line="240"/>
        <w:ind w:right="112"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LIMA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AM,</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Perda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qualidade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sono</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fatores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associados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climatéricas.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Ciência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Coletiva, 2019; 24(7): 2667-2678.</w:t>
      </w:r>
    </w:p>
    <w:p>
      <w:pPr>
        <w:numPr>
          <w:ilvl w:val="0"/>
          <w:numId w:val="55"/>
        </w:numPr>
        <w:tabs>
          <w:tab w:val="left" w:pos="467" w:leader="none"/>
          <w:tab w:val="left" w:pos="470" w:leader="none"/>
        </w:tabs>
        <w:spacing w:before="0" w:after="0" w:line="240"/>
        <w:ind w:right="121"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MACIEL JBL, et al. Vivência e concepção da mulher acerca do climatério: Uma revisão bibliográfica. Research, Society and Development, 2021; 10(6): e9710615557.</w:t>
      </w:r>
    </w:p>
    <w:p>
      <w:pPr>
        <w:numPr>
          <w:ilvl w:val="0"/>
          <w:numId w:val="55"/>
        </w:numPr>
        <w:tabs>
          <w:tab w:val="left" w:pos="467" w:leader="none"/>
          <w:tab w:val="left" w:pos="470" w:leader="none"/>
        </w:tabs>
        <w:spacing w:before="3" w:after="0" w:line="240"/>
        <w:ind w:right="113"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MARQUEZINI RP, et al. Exercício físico e qualidade de vida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em mulheres pós-menopausa: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uma revisão integrativa. Revista Eletrônica Acervo Saúde, 2022; 15(7): e10679.</w:t>
      </w:r>
    </w:p>
    <w:p>
      <w:pPr>
        <w:numPr>
          <w:ilvl w:val="0"/>
          <w:numId w:val="55"/>
        </w:numPr>
        <w:tabs>
          <w:tab w:val="left" w:pos="467" w:leader="none"/>
          <w:tab w:val="left" w:pos="470" w:leader="none"/>
        </w:tabs>
        <w:spacing w:before="4" w:after="0" w:line="240"/>
        <w:ind w:right="121"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MELO FILHO JCLC, LOPES IMRS. Qualidade de vida de mulheres no climatério na atenção básica de saúde. Pesquisa, Sociedade e Desenvolvimento, 2022; 11(10): e250111032814.</w:t>
      </w:r>
    </w:p>
    <w:p>
      <w:pPr>
        <w:numPr>
          <w:ilvl w:val="0"/>
          <w:numId w:val="55"/>
        </w:numPr>
        <w:tabs>
          <w:tab w:val="left" w:pos="467" w:leader="none"/>
          <w:tab w:val="left" w:pos="470" w:leader="none"/>
        </w:tabs>
        <w:spacing w:before="2" w:after="0" w:line="240"/>
        <w:ind w:right="117"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MOTA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LJ,</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Impactos</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climatério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sudoeste</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baiano.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Research,</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Society</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and</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Development,</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2021; 10(7): e22710716563.</w:t>
      </w:r>
    </w:p>
    <w:p>
      <w:pPr>
        <w:numPr>
          <w:ilvl w:val="0"/>
          <w:numId w:val="55"/>
        </w:numPr>
        <w:tabs>
          <w:tab w:val="left" w:pos="467" w:leader="none"/>
          <w:tab w:val="left" w:pos="470" w:leader="none"/>
        </w:tabs>
        <w:spacing w:before="0" w:after="0" w:line="240"/>
        <w:ind w:right="112"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NAHAS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EAP,</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NAHAS-NETO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J.</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Terapêutica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hormonal:</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benefícios,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riscos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regimes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terapêuticos.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Femina,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2019;</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47(7): </w:t>
      </w:r>
      <w:r>
        <w:rPr>
          <w:rFonts w:ascii="Arial MT" w:hAnsi="Arial MT" w:cs="Arial MT" w:eastAsia="Arial MT"/>
          <w:color w:val="auto"/>
          <w:spacing w:val="-2"/>
          <w:position w:val="0"/>
          <w:sz w:val="18"/>
          <w:shd w:fill="auto" w:val="clear"/>
        </w:rPr>
        <w:t xml:space="preserve">443-448.</w:t>
      </w:r>
    </w:p>
    <w:p>
      <w:pPr>
        <w:numPr>
          <w:ilvl w:val="0"/>
          <w:numId w:val="55"/>
        </w:numPr>
        <w:tabs>
          <w:tab w:val="left" w:pos="467" w:leader="none"/>
          <w:tab w:val="left" w:pos="470" w:leader="none"/>
        </w:tabs>
        <w:spacing w:before="0" w:after="0" w:line="240"/>
        <w:ind w:right="112"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SANTOS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EC,</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Qualidade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vida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sintomas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climatéricos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meia-idade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que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não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estão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uso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de terapia hormonal. Revista Interdisciplinar Ciências Médicas, 2021; 5(1): 2-7.</w:t>
      </w:r>
    </w:p>
    <w:p>
      <w:pPr>
        <w:tabs>
          <w:tab w:val="left" w:pos="467" w:leader="none"/>
          <w:tab w:val="left" w:pos="470" w:leader="none"/>
        </w:tabs>
        <w:spacing w:before="0" w:after="0" w:line="240"/>
        <w:ind w:right="112" w:left="0" w:firstLine="0"/>
        <w:jc w:val="both"/>
        <w:rPr>
          <w:rFonts w:ascii="Arial MT" w:hAnsi="Arial MT" w:cs="Arial MT" w:eastAsia="Arial MT"/>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