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855CF5" w:rsidRDefault="001C5FD7">
      <w:pPr>
        <w:spacing w:after="0" w:line="240" w:lineRule="auto"/>
        <w:jc w:val="center"/>
        <w:rPr>
          <w:rFonts w:ascii="Arial" w:eastAsia="Arial" w:hAnsi="Arial" w:cs="Arial"/>
          <w:b/>
          <w:smallCaps/>
          <w:sz w:val="24"/>
          <w:szCs w:val="24"/>
        </w:rPr>
      </w:pPr>
      <w:bookmarkStart w:id="0" w:name="_gjdgxs" w:colFirst="0" w:colLast="0"/>
      <w:bookmarkStart w:id="1" w:name="_GoBack"/>
      <w:bookmarkEnd w:id="0"/>
      <w:bookmarkEnd w:id="1"/>
      <w:r>
        <w:rPr>
          <w:rFonts w:ascii="Arial" w:eastAsia="Arial" w:hAnsi="Arial" w:cs="Arial"/>
          <w:b/>
          <w:smallCaps/>
          <w:sz w:val="24"/>
          <w:szCs w:val="24"/>
        </w:rPr>
        <w:t xml:space="preserve">CLOROQUINA E HIDROXICLOROQUINA: </w:t>
      </w:r>
    </w:p>
    <w:p w14:paraId="00000002" w14:textId="77777777" w:rsidR="00855CF5" w:rsidRDefault="001C5FD7">
      <w:pPr>
        <w:spacing w:after="0" w:line="240" w:lineRule="auto"/>
        <w:jc w:val="center"/>
        <w:rPr>
          <w:rFonts w:ascii="Arial" w:eastAsia="Arial" w:hAnsi="Arial" w:cs="Arial"/>
          <w:b/>
          <w:smallCaps/>
          <w:sz w:val="24"/>
          <w:szCs w:val="24"/>
        </w:rPr>
      </w:pPr>
      <w:r>
        <w:rPr>
          <w:rFonts w:ascii="Arial" w:eastAsia="Arial" w:hAnsi="Arial" w:cs="Arial"/>
          <w:b/>
          <w:smallCaps/>
          <w:sz w:val="24"/>
          <w:szCs w:val="24"/>
        </w:rPr>
        <w:t>OPÇÕES TERAPÊUTICAS PARA A COVID-19?</w:t>
      </w:r>
    </w:p>
    <w:p w14:paraId="00000003" w14:textId="77777777" w:rsidR="00855CF5" w:rsidRDefault="00855CF5">
      <w:pPr>
        <w:spacing w:after="0" w:line="240" w:lineRule="auto"/>
        <w:jc w:val="center"/>
        <w:rPr>
          <w:rFonts w:ascii="Arial" w:eastAsia="Arial" w:hAnsi="Arial" w:cs="Arial"/>
          <w:b/>
          <w:smallCaps/>
          <w:sz w:val="24"/>
          <w:szCs w:val="24"/>
        </w:rPr>
      </w:pPr>
    </w:p>
    <w:p w14:paraId="00000004" w14:textId="77777777" w:rsidR="00855CF5" w:rsidRDefault="001C5FD7">
      <w:pPr>
        <w:spacing w:after="0" w:line="240" w:lineRule="auto"/>
        <w:jc w:val="center"/>
        <w:rPr>
          <w:rFonts w:ascii="Arial" w:eastAsia="Arial" w:hAnsi="Arial" w:cs="Arial"/>
          <w:b/>
          <w:smallCaps/>
          <w:sz w:val="24"/>
          <w:szCs w:val="24"/>
        </w:rPr>
      </w:pPr>
      <w:r>
        <w:rPr>
          <w:rFonts w:ascii="Arial" w:eastAsia="Arial" w:hAnsi="Arial" w:cs="Arial"/>
          <w:b/>
          <w:smallCaps/>
          <w:sz w:val="24"/>
          <w:szCs w:val="24"/>
        </w:rPr>
        <w:t>RESUMO</w:t>
      </w:r>
    </w:p>
    <w:p w14:paraId="00000005" w14:textId="77777777" w:rsidR="00855CF5" w:rsidRDefault="00855CF5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14:paraId="00000006" w14:textId="02E03F44" w:rsidR="00855CF5" w:rsidRDefault="001C5FD7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Introdução:</w:t>
      </w:r>
      <w:r w:rsidR="00E37E97">
        <w:rPr>
          <w:rFonts w:ascii="Arial" w:eastAsia="Arial" w:hAnsi="Arial" w:cs="Arial"/>
          <w:sz w:val="24"/>
          <w:szCs w:val="24"/>
        </w:rPr>
        <w:t xml:space="preserve"> A cloroquina (CQ) e </w:t>
      </w:r>
      <w:r>
        <w:rPr>
          <w:rFonts w:ascii="Arial" w:eastAsia="Arial" w:hAnsi="Arial" w:cs="Arial"/>
          <w:sz w:val="24"/>
          <w:szCs w:val="24"/>
        </w:rPr>
        <w:t>hidroxicloroquina (HCQ) fazem parte da cla</w:t>
      </w:r>
      <w:r w:rsidR="00665D3A">
        <w:rPr>
          <w:rFonts w:ascii="Arial" w:eastAsia="Arial" w:hAnsi="Arial" w:cs="Arial"/>
          <w:sz w:val="24"/>
          <w:szCs w:val="24"/>
        </w:rPr>
        <w:t xml:space="preserve">sse de fármacos antimaláricos </w:t>
      </w:r>
      <w:r>
        <w:rPr>
          <w:rFonts w:ascii="Arial" w:eastAsia="Arial" w:hAnsi="Arial" w:cs="Arial"/>
          <w:sz w:val="24"/>
          <w:szCs w:val="24"/>
        </w:rPr>
        <w:t>pertencentes à família quinolínica. Sendo a HCQ um análogo da CQ no qual</w:t>
      </w:r>
      <w:r w:rsidR="00FA6CC0">
        <w:rPr>
          <w:rFonts w:ascii="Arial" w:eastAsia="Arial" w:hAnsi="Arial" w:cs="Arial"/>
          <w:sz w:val="24"/>
          <w:szCs w:val="24"/>
        </w:rPr>
        <w:t xml:space="preserve"> um dos substituintes N-etil é Beta</w:t>
      </w:r>
      <w:r>
        <w:rPr>
          <w:rFonts w:ascii="Arial" w:eastAsia="Arial" w:hAnsi="Arial" w:cs="Arial"/>
          <w:sz w:val="24"/>
          <w:szCs w:val="24"/>
        </w:rPr>
        <w:t>-hidroxilado. Apresentam uma longa história na prevenção e tratamento da malária e no tratamento de doenças inflamatórias crônicas, incluindo lúpus eritematoso sistêmico e artrite reumatoide. A ausência de um tratamento eficaz contra o SARS-CoV-2 levou os pesquisadores a redirecionarem medicamentos que são conhecidos por serem eficazes para outras condições médicas ao</w:t>
      </w:r>
      <w:r w:rsidR="00FA6CC0">
        <w:rPr>
          <w:rFonts w:ascii="Arial" w:eastAsia="Arial" w:hAnsi="Arial" w:cs="Arial"/>
          <w:sz w:val="24"/>
          <w:szCs w:val="24"/>
        </w:rPr>
        <w:t xml:space="preserve"> tratamento da COVID-19. E</w:t>
      </w:r>
      <w:r>
        <w:rPr>
          <w:rFonts w:ascii="Arial" w:eastAsia="Arial" w:hAnsi="Arial" w:cs="Arial"/>
          <w:sz w:val="24"/>
          <w:szCs w:val="24"/>
        </w:rPr>
        <w:t xml:space="preserve">ntre esses reaproveitados agentes terapêuticos </w:t>
      </w:r>
      <w:r w:rsidR="00FA6CC0">
        <w:rPr>
          <w:rFonts w:ascii="Arial" w:eastAsia="Arial" w:hAnsi="Arial" w:cs="Arial"/>
          <w:sz w:val="24"/>
          <w:szCs w:val="24"/>
        </w:rPr>
        <w:t>estão</w:t>
      </w:r>
      <w:r>
        <w:rPr>
          <w:rFonts w:ascii="Arial" w:eastAsia="Arial" w:hAnsi="Arial" w:cs="Arial"/>
          <w:sz w:val="24"/>
          <w:szCs w:val="24"/>
        </w:rPr>
        <w:t xml:space="preserve"> os fármacos antimaláricos CQ e HCQ. </w:t>
      </w:r>
      <w:r>
        <w:rPr>
          <w:rFonts w:ascii="Arial" w:eastAsia="Arial" w:hAnsi="Arial" w:cs="Arial"/>
          <w:b/>
          <w:sz w:val="24"/>
          <w:szCs w:val="24"/>
        </w:rPr>
        <w:t>Objetivo:</w:t>
      </w:r>
      <w:r w:rsidR="00E37E97">
        <w:rPr>
          <w:rFonts w:ascii="Arial" w:eastAsia="Arial" w:hAnsi="Arial" w:cs="Arial"/>
          <w:sz w:val="24"/>
          <w:szCs w:val="24"/>
        </w:rPr>
        <w:t xml:space="preserve"> Explanar a relação do uso de</w:t>
      </w:r>
      <w:r w:rsidR="00665D3A">
        <w:rPr>
          <w:rFonts w:ascii="Arial" w:eastAsia="Arial" w:hAnsi="Arial" w:cs="Arial"/>
          <w:sz w:val="24"/>
          <w:szCs w:val="24"/>
        </w:rPr>
        <w:t xml:space="preserve"> CQ e HCQ</w:t>
      </w:r>
      <w:r>
        <w:rPr>
          <w:rFonts w:ascii="Arial" w:eastAsia="Arial" w:hAnsi="Arial" w:cs="Arial"/>
          <w:sz w:val="24"/>
          <w:szCs w:val="24"/>
        </w:rPr>
        <w:t xml:space="preserve"> no tratamento da COVID-19. </w:t>
      </w:r>
      <w:r>
        <w:rPr>
          <w:rFonts w:ascii="Arial" w:eastAsia="Arial" w:hAnsi="Arial" w:cs="Arial"/>
          <w:b/>
          <w:sz w:val="24"/>
          <w:szCs w:val="24"/>
        </w:rPr>
        <w:t>Metodologia:</w:t>
      </w:r>
      <w:r>
        <w:rPr>
          <w:rFonts w:ascii="Arial" w:eastAsia="Arial" w:hAnsi="Arial" w:cs="Arial"/>
          <w:sz w:val="24"/>
          <w:szCs w:val="24"/>
        </w:rPr>
        <w:t xml:space="preserve"> Foi realizada uma revisão bibliográfica, a fim de buscar evidências científicas. Foram utilizadas as seguintes bases de dados: PubMed, ScienceDirect, Biblioteca Virtual em Saúde (BSV Brasil) e Periódicos da CAPES empregando os seguintes descritores “tratamento”, “cloroquina”, “hidroxicloroquina” e “infecções por coronavirus”. Encontraram-se</w:t>
      </w:r>
      <w:r w:rsidR="00296EE8">
        <w:rPr>
          <w:rFonts w:ascii="Arial" w:eastAsia="Arial" w:hAnsi="Arial" w:cs="Arial"/>
          <w:sz w:val="24"/>
          <w:szCs w:val="24"/>
        </w:rPr>
        <w:t xml:space="preserve"> 419</w:t>
      </w:r>
      <w:r w:rsidR="008F162E">
        <w:rPr>
          <w:rFonts w:ascii="Arial" w:eastAsia="Arial" w:hAnsi="Arial" w:cs="Arial"/>
          <w:sz w:val="24"/>
          <w:szCs w:val="24"/>
        </w:rPr>
        <w:t xml:space="preserve"> trabalhos publicados onde </w:t>
      </w:r>
      <w:r w:rsidR="0074540D">
        <w:rPr>
          <w:rFonts w:ascii="Arial" w:eastAsia="Arial" w:hAnsi="Arial" w:cs="Arial"/>
          <w:sz w:val="24"/>
          <w:szCs w:val="24"/>
        </w:rPr>
        <w:t xml:space="preserve">5 estudos de intervenção e 1 estudo observacional mais atuais e </w:t>
      </w:r>
      <w:r w:rsidR="00FC08D1">
        <w:rPr>
          <w:rFonts w:ascii="Arial" w:eastAsia="Arial" w:hAnsi="Arial" w:cs="Arial"/>
          <w:sz w:val="24"/>
          <w:szCs w:val="24"/>
        </w:rPr>
        <w:t xml:space="preserve">pertinentes foram selecionados. </w:t>
      </w:r>
      <w:r>
        <w:rPr>
          <w:rFonts w:ascii="Arial" w:eastAsia="Arial" w:hAnsi="Arial" w:cs="Arial"/>
          <w:b/>
          <w:sz w:val="24"/>
          <w:szCs w:val="24"/>
        </w:rPr>
        <w:t>Resultados:</w:t>
      </w:r>
      <w:r w:rsidR="00FC08D1">
        <w:rPr>
          <w:rFonts w:ascii="Arial" w:eastAsia="Arial" w:hAnsi="Arial" w:cs="Arial"/>
          <w:sz w:val="24"/>
          <w:szCs w:val="24"/>
        </w:rPr>
        <w:t xml:space="preserve"> Os </w:t>
      </w:r>
      <w:r w:rsidR="00F14398">
        <w:rPr>
          <w:rFonts w:ascii="Arial" w:eastAsia="Arial" w:hAnsi="Arial" w:cs="Arial"/>
          <w:sz w:val="24"/>
          <w:szCs w:val="24"/>
        </w:rPr>
        <w:t>e</w:t>
      </w:r>
      <w:r w:rsidR="00AE40B7">
        <w:rPr>
          <w:rFonts w:ascii="Arial" w:eastAsia="Arial" w:hAnsi="Arial" w:cs="Arial"/>
          <w:sz w:val="24"/>
          <w:szCs w:val="24"/>
        </w:rPr>
        <w:t>nsaios clínicos randomiza</w:t>
      </w:r>
      <w:r w:rsidR="0061128E">
        <w:rPr>
          <w:rFonts w:ascii="Arial" w:eastAsia="Arial" w:hAnsi="Arial" w:cs="Arial"/>
          <w:sz w:val="24"/>
          <w:szCs w:val="24"/>
        </w:rPr>
        <w:t xml:space="preserve">dos e controlados </w:t>
      </w:r>
      <w:r w:rsidR="006B5B23">
        <w:rPr>
          <w:rFonts w:ascii="Arial" w:eastAsia="Arial" w:hAnsi="Arial" w:cs="Arial"/>
          <w:sz w:val="24"/>
          <w:szCs w:val="24"/>
        </w:rPr>
        <w:t>mostraram</w:t>
      </w:r>
      <w:r w:rsidR="007323D4">
        <w:rPr>
          <w:rFonts w:ascii="Arial" w:eastAsia="Arial" w:hAnsi="Arial" w:cs="Arial"/>
          <w:sz w:val="24"/>
          <w:szCs w:val="24"/>
        </w:rPr>
        <w:t xml:space="preserve"> que a</w:t>
      </w:r>
      <w:r w:rsidR="00415CA1">
        <w:rPr>
          <w:rFonts w:ascii="Arial" w:eastAsia="Arial" w:hAnsi="Arial" w:cs="Arial"/>
          <w:sz w:val="24"/>
          <w:szCs w:val="24"/>
        </w:rPr>
        <w:t>pós</w:t>
      </w:r>
      <w:r w:rsidR="00415CA1" w:rsidRPr="00415CA1">
        <w:rPr>
          <w:rFonts w:ascii="Arial" w:eastAsia="Arial" w:hAnsi="Arial" w:cs="Arial"/>
          <w:sz w:val="24"/>
          <w:szCs w:val="24"/>
        </w:rPr>
        <w:t xml:space="preserve"> exposição de alto ri</w:t>
      </w:r>
      <w:r w:rsidR="00415CA1">
        <w:rPr>
          <w:rFonts w:ascii="Arial" w:eastAsia="Arial" w:hAnsi="Arial" w:cs="Arial"/>
          <w:sz w:val="24"/>
          <w:szCs w:val="24"/>
        </w:rPr>
        <w:t xml:space="preserve">sco ou risco moderado a COVID-19, a HCQ </w:t>
      </w:r>
      <w:r w:rsidR="00415CA1" w:rsidRPr="00415CA1">
        <w:rPr>
          <w:rFonts w:ascii="Arial" w:eastAsia="Arial" w:hAnsi="Arial" w:cs="Arial"/>
          <w:sz w:val="24"/>
          <w:szCs w:val="24"/>
        </w:rPr>
        <w:t xml:space="preserve">não preveniu </w:t>
      </w:r>
      <w:r w:rsidR="00415CA1">
        <w:rPr>
          <w:rFonts w:ascii="Arial" w:eastAsia="Arial" w:hAnsi="Arial" w:cs="Arial"/>
          <w:sz w:val="24"/>
          <w:szCs w:val="24"/>
        </w:rPr>
        <w:t>a doença compatível com COVID-19</w:t>
      </w:r>
      <w:r w:rsidR="00415CA1" w:rsidRPr="00415CA1">
        <w:rPr>
          <w:rFonts w:ascii="Arial" w:eastAsia="Arial" w:hAnsi="Arial" w:cs="Arial"/>
          <w:sz w:val="24"/>
          <w:szCs w:val="24"/>
        </w:rPr>
        <w:t xml:space="preserve"> ou confirmou a infecção quando usada como profilaxia pós-exposição</w:t>
      </w:r>
      <w:r w:rsidR="00415CA1">
        <w:rPr>
          <w:rFonts w:ascii="Arial" w:eastAsia="Arial" w:hAnsi="Arial" w:cs="Arial"/>
          <w:sz w:val="24"/>
          <w:szCs w:val="24"/>
        </w:rPr>
        <w:t xml:space="preserve"> em até 4 dias após a exposição</w:t>
      </w:r>
      <w:r w:rsidR="007F1B1F">
        <w:rPr>
          <w:rFonts w:ascii="Arial" w:eastAsia="Arial" w:hAnsi="Arial" w:cs="Arial"/>
          <w:sz w:val="24"/>
          <w:szCs w:val="24"/>
          <w:vertAlign w:val="superscript"/>
        </w:rPr>
        <w:t>2</w:t>
      </w:r>
      <w:r w:rsidR="007323D4">
        <w:rPr>
          <w:rFonts w:ascii="Arial" w:eastAsia="Arial" w:hAnsi="Arial" w:cs="Arial"/>
          <w:sz w:val="24"/>
          <w:szCs w:val="24"/>
        </w:rPr>
        <w:t xml:space="preserve">. </w:t>
      </w:r>
      <w:r w:rsidR="000C6489">
        <w:rPr>
          <w:rFonts w:ascii="Arial" w:eastAsia="Arial" w:hAnsi="Arial" w:cs="Arial"/>
          <w:sz w:val="24"/>
          <w:szCs w:val="24"/>
        </w:rPr>
        <w:t>E</w:t>
      </w:r>
      <w:r w:rsidR="0061128E" w:rsidRPr="0061128E">
        <w:rPr>
          <w:rFonts w:ascii="Arial" w:eastAsia="Arial" w:hAnsi="Arial" w:cs="Arial"/>
          <w:sz w:val="24"/>
          <w:szCs w:val="24"/>
        </w:rPr>
        <w:t xml:space="preserve">ntre os pacientes hospitalizados com </w:t>
      </w:r>
      <w:r w:rsidR="00E37E97">
        <w:rPr>
          <w:rFonts w:ascii="Arial" w:eastAsia="Arial" w:hAnsi="Arial" w:cs="Arial"/>
          <w:sz w:val="24"/>
          <w:szCs w:val="24"/>
        </w:rPr>
        <w:t>COVID-19 leve a moderada, o uso de HCQ</w:t>
      </w:r>
      <w:r w:rsidR="00142618">
        <w:rPr>
          <w:rFonts w:ascii="Arial" w:eastAsia="Arial" w:hAnsi="Arial" w:cs="Arial"/>
          <w:sz w:val="24"/>
          <w:szCs w:val="24"/>
        </w:rPr>
        <w:t>, sozinha</w:t>
      </w:r>
      <w:r w:rsidR="0061128E" w:rsidRPr="0061128E">
        <w:rPr>
          <w:rFonts w:ascii="Arial" w:eastAsia="Arial" w:hAnsi="Arial" w:cs="Arial"/>
          <w:sz w:val="24"/>
          <w:szCs w:val="24"/>
        </w:rPr>
        <w:t xml:space="preserve"> ou com azitromicina, não melhorou o quadro clínico em 15 dias em com</w:t>
      </w:r>
      <w:r w:rsidR="00E37E97">
        <w:rPr>
          <w:rFonts w:ascii="Arial" w:eastAsia="Arial" w:hAnsi="Arial" w:cs="Arial"/>
          <w:sz w:val="24"/>
          <w:szCs w:val="24"/>
        </w:rPr>
        <w:t>paração com o tratamento padrão</w:t>
      </w:r>
      <w:r w:rsidR="007F1B1F">
        <w:rPr>
          <w:rFonts w:ascii="Arial" w:eastAsia="Arial" w:hAnsi="Arial" w:cs="Arial"/>
          <w:sz w:val="24"/>
          <w:szCs w:val="24"/>
          <w:vertAlign w:val="superscript"/>
        </w:rPr>
        <w:t>3</w:t>
      </w:r>
      <w:r w:rsidR="007323D4">
        <w:rPr>
          <w:rFonts w:ascii="Arial" w:eastAsia="Arial" w:hAnsi="Arial" w:cs="Arial"/>
          <w:sz w:val="24"/>
          <w:szCs w:val="24"/>
        </w:rPr>
        <w:t xml:space="preserve">. </w:t>
      </w:r>
      <w:r w:rsidR="00395335">
        <w:rPr>
          <w:rFonts w:ascii="Arial" w:eastAsia="Arial" w:hAnsi="Arial" w:cs="Arial"/>
          <w:sz w:val="24"/>
          <w:szCs w:val="24"/>
        </w:rPr>
        <w:t xml:space="preserve">Em pacientes com COVID-19 </w:t>
      </w:r>
      <w:r w:rsidR="00395335" w:rsidRPr="00395335">
        <w:rPr>
          <w:rFonts w:ascii="Arial" w:eastAsia="Arial" w:hAnsi="Arial" w:cs="Arial"/>
          <w:sz w:val="24"/>
          <w:szCs w:val="24"/>
        </w:rPr>
        <w:t xml:space="preserve">leve, </w:t>
      </w:r>
      <w:r w:rsidR="00395335">
        <w:rPr>
          <w:rFonts w:ascii="Arial" w:eastAsia="Arial" w:hAnsi="Arial" w:cs="Arial"/>
          <w:sz w:val="24"/>
          <w:szCs w:val="24"/>
        </w:rPr>
        <w:t xml:space="preserve">no período de 28 dias, </w:t>
      </w:r>
      <w:r w:rsidR="00395335" w:rsidRPr="00395335">
        <w:rPr>
          <w:rFonts w:ascii="Arial" w:eastAsia="Arial" w:hAnsi="Arial" w:cs="Arial"/>
          <w:sz w:val="24"/>
          <w:szCs w:val="24"/>
        </w:rPr>
        <w:t>nenhu</w:t>
      </w:r>
      <w:r w:rsidR="00395335">
        <w:rPr>
          <w:rFonts w:ascii="Arial" w:eastAsia="Arial" w:hAnsi="Arial" w:cs="Arial"/>
          <w:sz w:val="24"/>
          <w:szCs w:val="24"/>
        </w:rPr>
        <w:t>m benefício foi observado com a HCQ</w:t>
      </w:r>
      <w:r w:rsidR="00415CA1">
        <w:rPr>
          <w:rFonts w:ascii="Arial" w:eastAsia="Arial" w:hAnsi="Arial" w:cs="Arial"/>
          <w:sz w:val="24"/>
          <w:szCs w:val="24"/>
        </w:rPr>
        <w:t xml:space="preserve"> além dos cuidados habituais</w:t>
      </w:r>
      <w:r w:rsidR="007F1B1F">
        <w:rPr>
          <w:rFonts w:ascii="Arial" w:eastAsia="Arial" w:hAnsi="Arial" w:cs="Arial"/>
          <w:sz w:val="24"/>
          <w:szCs w:val="24"/>
          <w:vertAlign w:val="superscript"/>
        </w:rPr>
        <w:t>5</w:t>
      </w:r>
      <w:r w:rsidR="007323D4">
        <w:rPr>
          <w:rFonts w:ascii="Arial" w:eastAsia="Arial" w:hAnsi="Arial" w:cs="Arial"/>
          <w:sz w:val="24"/>
          <w:szCs w:val="24"/>
        </w:rPr>
        <w:t xml:space="preserve">. </w:t>
      </w:r>
      <w:r w:rsidR="000C6489">
        <w:rPr>
          <w:rFonts w:ascii="Arial" w:eastAsia="Arial" w:hAnsi="Arial" w:cs="Arial"/>
          <w:sz w:val="24"/>
          <w:szCs w:val="24"/>
        </w:rPr>
        <w:t xml:space="preserve">A HCQ </w:t>
      </w:r>
      <w:r w:rsidR="000C6489" w:rsidRPr="000C6489">
        <w:rPr>
          <w:rFonts w:ascii="Arial" w:eastAsia="Arial" w:hAnsi="Arial" w:cs="Arial"/>
          <w:sz w:val="24"/>
          <w:szCs w:val="24"/>
        </w:rPr>
        <w:t>não reduziu substancialmente a gravidade dos sintomas em pacientes ambulatori</w:t>
      </w:r>
      <w:r w:rsidR="000E44F1">
        <w:rPr>
          <w:rFonts w:ascii="Arial" w:eastAsia="Arial" w:hAnsi="Arial" w:cs="Arial"/>
          <w:sz w:val="24"/>
          <w:szCs w:val="24"/>
        </w:rPr>
        <w:t xml:space="preserve">ais com </w:t>
      </w:r>
      <w:r w:rsidR="000C6489">
        <w:rPr>
          <w:rFonts w:ascii="Arial" w:eastAsia="Arial" w:hAnsi="Arial" w:cs="Arial"/>
          <w:sz w:val="24"/>
          <w:szCs w:val="24"/>
        </w:rPr>
        <w:t>COVID-19 inicial leve ao longo de 14 dias</w:t>
      </w:r>
      <w:r w:rsidR="007F1B1F">
        <w:rPr>
          <w:rFonts w:ascii="Arial" w:eastAsia="Arial" w:hAnsi="Arial" w:cs="Arial"/>
          <w:sz w:val="24"/>
          <w:szCs w:val="24"/>
          <w:vertAlign w:val="superscript"/>
        </w:rPr>
        <w:t>6</w:t>
      </w:r>
      <w:r w:rsidR="000C6489">
        <w:rPr>
          <w:rFonts w:ascii="Arial" w:eastAsia="Arial" w:hAnsi="Arial" w:cs="Arial"/>
          <w:sz w:val="24"/>
          <w:szCs w:val="24"/>
        </w:rPr>
        <w:t>.</w:t>
      </w:r>
      <w:r w:rsidR="00F14398">
        <w:rPr>
          <w:rFonts w:ascii="Arial" w:eastAsia="Arial" w:hAnsi="Arial" w:cs="Arial"/>
          <w:sz w:val="24"/>
          <w:szCs w:val="24"/>
        </w:rPr>
        <w:t xml:space="preserve"> </w:t>
      </w:r>
      <w:r w:rsidR="00D43B9E" w:rsidRPr="00505EC3">
        <w:rPr>
          <w:rFonts w:ascii="Arial" w:eastAsia="Arial" w:hAnsi="Arial" w:cs="Arial"/>
          <w:sz w:val="24"/>
          <w:szCs w:val="24"/>
        </w:rPr>
        <w:t xml:space="preserve">Entretanto, o uso </w:t>
      </w:r>
      <w:r w:rsidR="000E44F1">
        <w:rPr>
          <w:rFonts w:ascii="Arial" w:eastAsia="Arial" w:hAnsi="Arial" w:cs="Arial"/>
          <w:sz w:val="24"/>
          <w:szCs w:val="24"/>
        </w:rPr>
        <w:t>de</w:t>
      </w:r>
      <w:r w:rsidR="00F14398">
        <w:rPr>
          <w:rFonts w:ascii="Arial" w:eastAsia="Arial" w:hAnsi="Arial" w:cs="Arial"/>
          <w:sz w:val="24"/>
          <w:szCs w:val="24"/>
        </w:rPr>
        <w:t xml:space="preserve"> CQ e HCQ </w:t>
      </w:r>
      <w:r w:rsidRPr="00505EC3">
        <w:rPr>
          <w:rFonts w:ascii="Arial" w:eastAsia="Arial" w:hAnsi="Arial" w:cs="Arial"/>
          <w:sz w:val="24"/>
          <w:szCs w:val="24"/>
        </w:rPr>
        <w:t xml:space="preserve">para a COVID-19 </w:t>
      </w:r>
      <w:r w:rsidR="00D43B9E" w:rsidRPr="00505EC3">
        <w:rPr>
          <w:rFonts w:ascii="Arial" w:eastAsia="Arial" w:hAnsi="Arial" w:cs="Arial"/>
          <w:sz w:val="24"/>
          <w:szCs w:val="24"/>
        </w:rPr>
        <w:t>baseia-se</w:t>
      </w:r>
      <w:r w:rsidRPr="00505EC3">
        <w:rPr>
          <w:rFonts w:ascii="Arial" w:eastAsia="Arial" w:hAnsi="Arial" w:cs="Arial"/>
          <w:sz w:val="24"/>
          <w:szCs w:val="24"/>
        </w:rPr>
        <w:t xml:space="preserve"> em experiências que mostraram respostas variáveis em análise</w:t>
      </w:r>
      <w:r w:rsidR="004F1EA8" w:rsidRPr="00505EC3">
        <w:rPr>
          <w:rFonts w:ascii="Arial" w:eastAsia="Arial" w:hAnsi="Arial" w:cs="Arial"/>
          <w:sz w:val="24"/>
          <w:szCs w:val="24"/>
        </w:rPr>
        <w:t>s</w:t>
      </w:r>
      <w:r w:rsidRPr="00505EC3">
        <w:rPr>
          <w:rFonts w:ascii="Arial" w:eastAsia="Arial" w:hAnsi="Arial" w:cs="Arial"/>
          <w:sz w:val="24"/>
          <w:szCs w:val="24"/>
        </w:rPr>
        <w:t xml:space="preserve"> </w:t>
      </w:r>
      <w:r w:rsidR="008F162E" w:rsidRPr="00505EC3">
        <w:rPr>
          <w:rFonts w:ascii="Arial" w:eastAsia="Arial" w:hAnsi="Arial" w:cs="Arial"/>
          <w:sz w:val="24"/>
          <w:szCs w:val="24"/>
        </w:rPr>
        <w:t xml:space="preserve">observacionais não controladas, </w:t>
      </w:r>
      <w:r w:rsidR="0074540D">
        <w:rPr>
          <w:rFonts w:ascii="Arial" w:eastAsia="Arial" w:hAnsi="Arial" w:cs="Arial"/>
          <w:sz w:val="24"/>
          <w:szCs w:val="24"/>
        </w:rPr>
        <w:t xml:space="preserve">e ensaios clínicos </w:t>
      </w:r>
      <w:r w:rsidRPr="00505EC3">
        <w:rPr>
          <w:rFonts w:ascii="Arial" w:eastAsia="Arial" w:hAnsi="Arial" w:cs="Arial"/>
          <w:sz w:val="24"/>
          <w:szCs w:val="24"/>
        </w:rPr>
        <w:t>a</w:t>
      </w:r>
      <w:r w:rsidR="008F162E" w:rsidRPr="00505EC3">
        <w:rPr>
          <w:rFonts w:ascii="Arial" w:eastAsia="Arial" w:hAnsi="Arial" w:cs="Arial"/>
          <w:sz w:val="24"/>
          <w:szCs w:val="24"/>
        </w:rPr>
        <w:t>bertos</w:t>
      </w:r>
      <w:r w:rsidR="00505EC3">
        <w:rPr>
          <w:rFonts w:ascii="Arial" w:eastAsia="Arial" w:hAnsi="Arial" w:cs="Arial"/>
          <w:sz w:val="24"/>
          <w:szCs w:val="24"/>
        </w:rPr>
        <w:t xml:space="preserve"> que foram </w:t>
      </w:r>
      <w:r w:rsidR="00636155">
        <w:rPr>
          <w:rFonts w:ascii="Arial" w:eastAsia="Arial" w:hAnsi="Arial" w:cs="Arial"/>
          <w:sz w:val="24"/>
          <w:szCs w:val="24"/>
        </w:rPr>
        <w:t>inconclusivos</w:t>
      </w:r>
      <w:r w:rsidR="00636155">
        <w:rPr>
          <w:rFonts w:ascii="Arial" w:eastAsia="Arial" w:hAnsi="Arial" w:cs="Arial"/>
          <w:sz w:val="24"/>
          <w:szCs w:val="24"/>
          <w:vertAlign w:val="superscript"/>
        </w:rPr>
        <w:t>1,</w:t>
      </w:r>
      <w:r w:rsidR="007F1B1F">
        <w:rPr>
          <w:rFonts w:ascii="Arial" w:eastAsia="Arial" w:hAnsi="Arial" w:cs="Arial"/>
          <w:sz w:val="24"/>
          <w:szCs w:val="24"/>
          <w:vertAlign w:val="superscript"/>
        </w:rPr>
        <w:t>4</w:t>
      </w:r>
      <w:r w:rsidR="00F6168C"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b/>
          <w:sz w:val="24"/>
          <w:szCs w:val="24"/>
        </w:rPr>
        <w:t>Conclusão:</w:t>
      </w:r>
      <w:r>
        <w:rPr>
          <w:rFonts w:ascii="Arial" w:eastAsia="Arial" w:hAnsi="Arial" w:cs="Arial"/>
          <w:sz w:val="24"/>
          <w:szCs w:val="24"/>
        </w:rPr>
        <w:t xml:space="preserve"> Dado o exp</w:t>
      </w:r>
      <w:r w:rsidR="00451C5E">
        <w:rPr>
          <w:rFonts w:ascii="Arial" w:eastAsia="Arial" w:hAnsi="Arial" w:cs="Arial"/>
          <w:sz w:val="24"/>
          <w:szCs w:val="24"/>
        </w:rPr>
        <w:t>osto, concluímos que a adoção de</w:t>
      </w:r>
      <w:r w:rsidR="00665D3A">
        <w:rPr>
          <w:rFonts w:ascii="Arial" w:eastAsia="Arial" w:hAnsi="Arial" w:cs="Arial"/>
          <w:sz w:val="24"/>
          <w:szCs w:val="24"/>
        </w:rPr>
        <w:t xml:space="preserve"> CQ e HCQ </w:t>
      </w:r>
      <w:r>
        <w:rPr>
          <w:rFonts w:ascii="Arial" w:eastAsia="Arial" w:hAnsi="Arial" w:cs="Arial"/>
          <w:sz w:val="24"/>
          <w:szCs w:val="24"/>
        </w:rPr>
        <w:t>para o tratamento da COVID-19 deve ser baseada em resultados de ensaios clínicos randomizados e controlados</w:t>
      </w:r>
      <w:r w:rsidR="00AF31F3">
        <w:rPr>
          <w:rFonts w:ascii="Arial" w:eastAsia="Arial" w:hAnsi="Arial" w:cs="Arial"/>
          <w:sz w:val="24"/>
          <w:szCs w:val="24"/>
        </w:rPr>
        <w:t>.</w:t>
      </w:r>
    </w:p>
    <w:p w14:paraId="00000007" w14:textId="77777777" w:rsidR="00855CF5" w:rsidRDefault="00855CF5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00000008" w14:textId="77777777" w:rsidR="00855CF5" w:rsidRDefault="001C5FD7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Palavras-chave: </w:t>
      </w:r>
      <w:r>
        <w:rPr>
          <w:rFonts w:ascii="Arial" w:eastAsia="Arial" w:hAnsi="Arial" w:cs="Arial"/>
          <w:sz w:val="24"/>
          <w:szCs w:val="24"/>
        </w:rPr>
        <w:t>Cloroquina; Hidroxicloroquina; Infecções por Coronavirus; Tratamento.</w:t>
      </w:r>
    </w:p>
    <w:p w14:paraId="00000009" w14:textId="77777777" w:rsidR="00855CF5" w:rsidRDefault="00855CF5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46121D84" w14:textId="77777777" w:rsidR="00FC08D1" w:rsidRPr="00665D3A" w:rsidRDefault="00FC08D1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400319A2" w14:textId="77777777" w:rsidR="00FC08D1" w:rsidRPr="00665D3A" w:rsidRDefault="00FC08D1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51FB3D08" w14:textId="77777777" w:rsidR="00FC08D1" w:rsidRPr="00665D3A" w:rsidRDefault="00FC08D1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2E614C4D" w14:textId="77777777" w:rsidR="00FC08D1" w:rsidRPr="00665D3A" w:rsidRDefault="00FC08D1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65B8EB21" w14:textId="77777777" w:rsidR="00FC08D1" w:rsidRPr="00665D3A" w:rsidRDefault="00FC08D1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022143EF" w14:textId="77777777" w:rsidR="00FC08D1" w:rsidRPr="00665D3A" w:rsidRDefault="00FC08D1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5137CD5D" w14:textId="77777777" w:rsidR="00FC08D1" w:rsidRPr="00665D3A" w:rsidRDefault="00FC08D1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64CE42B3" w14:textId="77777777" w:rsidR="00FC08D1" w:rsidRPr="00665D3A" w:rsidRDefault="00FC08D1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57E1BCAB" w14:textId="77777777" w:rsidR="00FC08D1" w:rsidRPr="00665D3A" w:rsidRDefault="00FC08D1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0A0FDEB1" w14:textId="77777777" w:rsidR="00FC08D1" w:rsidRPr="00665D3A" w:rsidRDefault="00FC08D1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1DDED55D" w14:textId="77777777" w:rsidR="00FC08D1" w:rsidRPr="00665D3A" w:rsidRDefault="00FC08D1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08AC18F2" w14:textId="77777777" w:rsidR="00FC08D1" w:rsidRPr="00665D3A" w:rsidRDefault="00FC08D1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4D45AC51" w14:textId="77777777" w:rsidR="00FC08D1" w:rsidRPr="00665D3A" w:rsidRDefault="00FC08D1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04F0864E" w14:textId="77777777" w:rsidR="00FC08D1" w:rsidRPr="00665D3A" w:rsidRDefault="00FC08D1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1A5D20E0" w14:textId="77777777" w:rsidR="00FC08D1" w:rsidRPr="00665D3A" w:rsidRDefault="00FC08D1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0000000A" w14:textId="77777777" w:rsidR="00855CF5" w:rsidRPr="00296EE8" w:rsidRDefault="001C5FD7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  <w:lang w:val="en-US"/>
        </w:rPr>
      </w:pPr>
      <w:r w:rsidRPr="00296EE8">
        <w:rPr>
          <w:rFonts w:ascii="Arial" w:eastAsia="Arial" w:hAnsi="Arial" w:cs="Arial"/>
          <w:b/>
          <w:sz w:val="24"/>
          <w:szCs w:val="24"/>
          <w:lang w:val="en-US"/>
        </w:rPr>
        <w:lastRenderedPageBreak/>
        <w:t>Referências:</w:t>
      </w:r>
    </w:p>
    <w:p w14:paraId="5B9FE19E" w14:textId="77777777" w:rsidR="00451C5E" w:rsidRPr="00296EE8" w:rsidRDefault="00451C5E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  <w:lang w:val="en-US"/>
        </w:rPr>
      </w:pPr>
    </w:p>
    <w:p w14:paraId="0914ABA7" w14:textId="77777777" w:rsidR="00D1089B" w:rsidRPr="007F1B1F" w:rsidRDefault="00D1089B" w:rsidP="007F1B1F">
      <w:pPr>
        <w:pStyle w:val="PargrafodaLista"/>
        <w:numPr>
          <w:ilvl w:val="0"/>
          <w:numId w:val="6"/>
        </w:numPr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en-US"/>
        </w:rPr>
      </w:pPr>
      <w:r w:rsidRPr="007F1B1F">
        <w:rPr>
          <w:rFonts w:ascii="Arial" w:eastAsia="Arial" w:hAnsi="Arial" w:cs="Arial"/>
          <w:sz w:val="24"/>
          <w:szCs w:val="24"/>
          <w:lang w:val="en-US"/>
        </w:rPr>
        <w:t xml:space="preserve">Arshad S, et al. Treatment with hydroxychloroquine, azithromycin, and combination in patients hospitalized with COVID-19. </w:t>
      </w:r>
      <w:r w:rsidRPr="007F1B1F">
        <w:rPr>
          <w:rFonts w:ascii="Arial" w:eastAsia="Arial" w:hAnsi="Arial" w:cs="Arial"/>
          <w:b/>
          <w:sz w:val="24"/>
          <w:szCs w:val="24"/>
          <w:lang w:val="en-US"/>
        </w:rPr>
        <w:t>International Journal of Infectious Diseases</w:t>
      </w:r>
      <w:r w:rsidRPr="007F1B1F">
        <w:rPr>
          <w:rFonts w:ascii="Arial" w:eastAsia="Arial" w:hAnsi="Arial" w:cs="Arial"/>
          <w:sz w:val="24"/>
          <w:szCs w:val="24"/>
          <w:lang w:val="en-US"/>
        </w:rPr>
        <w:t>. 2020 Aug;97:396-403. Doi: 10.1016/j.ijid.2020.06.099.</w:t>
      </w:r>
    </w:p>
    <w:p w14:paraId="7909E893" w14:textId="77777777" w:rsidR="00D1089B" w:rsidRDefault="00D1089B" w:rsidP="00D1089B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en-US"/>
        </w:rPr>
      </w:pPr>
    </w:p>
    <w:p w14:paraId="0C2C577A" w14:textId="77777777" w:rsidR="00D1089B" w:rsidRPr="007F1B1F" w:rsidRDefault="00D1089B" w:rsidP="007F1B1F">
      <w:pPr>
        <w:pStyle w:val="PargrafodaLista"/>
        <w:numPr>
          <w:ilvl w:val="0"/>
          <w:numId w:val="6"/>
        </w:numPr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en-US"/>
        </w:rPr>
      </w:pPr>
      <w:r w:rsidRPr="007F1B1F">
        <w:rPr>
          <w:rFonts w:ascii="Arial" w:eastAsia="Arial" w:hAnsi="Arial" w:cs="Arial"/>
          <w:sz w:val="24"/>
          <w:szCs w:val="24"/>
          <w:lang w:val="en-US"/>
        </w:rPr>
        <w:t xml:space="preserve">Boulware DR, et al. A Randomized Trial of Hydroxychloroquine as Postexposure Prophylaxis for Covid-19. </w:t>
      </w:r>
      <w:r w:rsidRPr="007F1B1F">
        <w:rPr>
          <w:rFonts w:ascii="Arial" w:eastAsia="Arial" w:hAnsi="Arial" w:cs="Arial"/>
          <w:b/>
          <w:sz w:val="24"/>
          <w:szCs w:val="24"/>
          <w:lang w:val="en-US"/>
        </w:rPr>
        <w:t>New England Journal of Medicine</w:t>
      </w:r>
      <w:r w:rsidRPr="007F1B1F">
        <w:rPr>
          <w:rFonts w:ascii="Arial" w:eastAsia="Arial" w:hAnsi="Arial" w:cs="Arial"/>
          <w:sz w:val="24"/>
          <w:szCs w:val="24"/>
          <w:lang w:val="en-US"/>
        </w:rPr>
        <w:t>. 2020 Aug 6;383(6):517-525. Doi: 10.1056/NEJMoa2016638.</w:t>
      </w:r>
    </w:p>
    <w:p w14:paraId="1C249167" w14:textId="77777777" w:rsidR="00D1089B" w:rsidRDefault="00D1089B" w:rsidP="00D1089B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en-US"/>
        </w:rPr>
      </w:pPr>
    </w:p>
    <w:p w14:paraId="41EAEB18" w14:textId="77777777" w:rsidR="00D1089B" w:rsidRPr="007F1B1F" w:rsidRDefault="00D1089B" w:rsidP="007F1B1F">
      <w:pPr>
        <w:pStyle w:val="PargrafodaLista"/>
        <w:numPr>
          <w:ilvl w:val="0"/>
          <w:numId w:val="6"/>
        </w:numPr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en-US"/>
        </w:rPr>
      </w:pPr>
      <w:r w:rsidRPr="007F1B1F">
        <w:rPr>
          <w:rFonts w:ascii="Arial" w:eastAsia="Arial" w:hAnsi="Arial" w:cs="Arial"/>
          <w:sz w:val="24"/>
          <w:szCs w:val="24"/>
          <w:lang w:val="en-US"/>
        </w:rPr>
        <w:t xml:space="preserve">Cavalcanti AB, et al.  Hydroxychloroquine with or without Azithromycin in Mild-to-Moderate Covid-19. </w:t>
      </w:r>
      <w:r w:rsidRPr="007F1B1F">
        <w:rPr>
          <w:rFonts w:ascii="Arial" w:eastAsia="Arial" w:hAnsi="Arial" w:cs="Arial"/>
          <w:b/>
          <w:sz w:val="24"/>
          <w:szCs w:val="24"/>
          <w:lang w:val="en-US"/>
        </w:rPr>
        <w:t>New England Journal of Medicine</w:t>
      </w:r>
      <w:r w:rsidRPr="007F1B1F">
        <w:rPr>
          <w:rFonts w:ascii="Arial" w:eastAsia="Arial" w:hAnsi="Arial" w:cs="Arial"/>
          <w:sz w:val="24"/>
          <w:szCs w:val="24"/>
          <w:lang w:val="en-US"/>
        </w:rPr>
        <w:t>. 2020 Jul 23;NEJMoa2019014. Doi: 10.1056/NEJMoa2019014.</w:t>
      </w:r>
    </w:p>
    <w:p w14:paraId="6C49C6EA" w14:textId="77777777" w:rsidR="00D1089B" w:rsidRDefault="00D1089B" w:rsidP="00D1089B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en-US"/>
        </w:rPr>
      </w:pPr>
    </w:p>
    <w:p w14:paraId="6560FEFC" w14:textId="77777777" w:rsidR="00D1089B" w:rsidRPr="007F1B1F" w:rsidRDefault="00D1089B" w:rsidP="007F1B1F">
      <w:pPr>
        <w:pStyle w:val="PargrafodaLista"/>
        <w:numPr>
          <w:ilvl w:val="0"/>
          <w:numId w:val="6"/>
        </w:numPr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en-US"/>
        </w:rPr>
      </w:pPr>
      <w:r w:rsidRPr="007F1B1F">
        <w:rPr>
          <w:rFonts w:ascii="Arial" w:eastAsia="Arial" w:hAnsi="Arial" w:cs="Arial"/>
          <w:sz w:val="24"/>
          <w:szCs w:val="24"/>
          <w:lang w:val="en-US"/>
        </w:rPr>
        <w:t xml:space="preserve">Gautret P, et al. Hydroxychloroquine and azithromycin as a treatment of COVID-19: Results of an open-label non-randomized clinical trial. </w:t>
      </w:r>
      <w:r w:rsidRPr="007F1B1F">
        <w:rPr>
          <w:rFonts w:ascii="Arial" w:eastAsia="Arial" w:hAnsi="Arial" w:cs="Arial"/>
          <w:b/>
          <w:sz w:val="24"/>
          <w:szCs w:val="24"/>
          <w:lang w:val="en-US"/>
        </w:rPr>
        <w:t>International Journal of Antimicrobial Agents</w:t>
      </w:r>
      <w:r w:rsidRPr="007F1B1F">
        <w:rPr>
          <w:rFonts w:ascii="Arial" w:eastAsia="Arial" w:hAnsi="Arial" w:cs="Arial"/>
          <w:sz w:val="24"/>
          <w:szCs w:val="24"/>
          <w:lang w:val="en-US"/>
        </w:rPr>
        <w:t>. 2020 Jul;56(1):105949. Doi: 10.1016/j.ijantimicag.2020.105949.</w:t>
      </w:r>
    </w:p>
    <w:p w14:paraId="5522ECAD" w14:textId="77777777" w:rsidR="00D1089B" w:rsidRDefault="00D1089B" w:rsidP="00D1089B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en-US"/>
        </w:rPr>
      </w:pPr>
    </w:p>
    <w:p w14:paraId="37DE8E9A" w14:textId="77777777" w:rsidR="00D1089B" w:rsidRPr="007F1B1F" w:rsidRDefault="00D1089B" w:rsidP="007F1B1F">
      <w:pPr>
        <w:pStyle w:val="PargrafodaLista"/>
        <w:numPr>
          <w:ilvl w:val="0"/>
          <w:numId w:val="6"/>
        </w:numPr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en-US"/>
        </w:rPr>
      </w:pPr>
      <w:r w:rsidRPr="007F1B1F">
        <w:rPr>
          <w:rFonts w:ascii="Arial" w:eastAsia="Arial" w:hAnsi="Arial" w:cs="Arial"/>
          <w:sz w:val="24"/>
          <w:szCs w:val="24"/>
          <w:lang w:val="en-US"/>
        </w:rPr>
        <w:t xml:space="preserve">Mitjà O, et al. Hydroxychloroquine for Early Treatment of Adults with Mild Covid-19: A Randomized-Controlled Trial. </w:t>
      </w:r>
      <w:r w:rsidRPr="007F1B1F">
        <w:rPr>
          <w:rFonts w:ascii="Arial" w:eastAsia="Arial" w:hAnsi="Arial" w:cs="Arial"/>
          <w:b/>
          <w:sz w:val="24"/>
          <w:szCs w:val="24"/>
          <w:lang w:val="en-US"/>
        </w:rPr>
        <w:t>Clinical Infectious Diseases</w:t>
      </w:r>
      <w:r w:rsidRPr="007F1B1F">
        <w:rPr>
          <w:rFonts w:ascii="Arial" w:eastAsia="Arial" w:hAnsi="Arial" w:cs="Arial"/>
          <w:sz w:val="24"/>
          <w:szCs w:val="24"/>
          <w:lang w:val="en-US"/>
        </w:rPr>
        <w:t>. 2020 Jul 16;ciaa1009. Doi: 10.1093/cid/ciaa1009.</w:t>
      </w:r>
    </w:p>
    <w:p w14:paraId="7011770B" w14:textId="77777777" w:rsidR="00D1089B" w:rsidRDefault="00D1089B" w:rsidP="00D1089B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en-US"/>
        </w:rPr>
      </w:pPr>
    </w:p>
    <w:p w14:paraId="6910DDAD" w14:textId="77777777" w:rsidR="00D1089B" w:rsidRPr="007F1B1F" w:rsidRDefault="00D1089B" w:rsidP="007F1B1F">
      <w:pPr>
        <w:pStyle w:val="PargrafodaLista"/>
        <w:numPr>
          <w:ilvl w:val="0"/>
          <w:numId w:val="6"/>
        </w:numPr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en-US"/>
        </w:rPr>
      </w:pPr>
      <w:r w:rsidRPr="007F1B1F">
        <w:rPr>
          <w:rFonts w:ascii="Arial" w:eastAsia="Arial" w:hAnsi="Arial" w:cs="Arial"/>
          <w:sz w:val="24"/>
          <w:szCs w:val="24"/>
          <w:lang w:val="en-US"/>
        </w:rPr>
        <w:t xml:space="preserve">Skipper CP, et al. Hydroxychloroquine in Nonhospitalized Adults With Early COVID-19: A Randomized Trial. </w:t>
      </w:r>
      <w:r w:rsidRPr="007F1B1F">
        <w:rPr>
          <w:rFonts w:ascii="Arial" w:eastAsia="Arial" w:hAnsi="Arial" w:cs="Arial"/>
          <w:b/>
          <w:sz w:val="24"/>
          <w:szCs w:val="24"/>
          <w:lang w:val="en-US"/>
        </w:rPr>
        <w:t>Annals of Internal Medicine</w:t>
      </w:r>
      <w:r w:rsidRPr="007F1B1F">
        <w:rPr>
          <w:rFonts w:ascii="Arial" w:eastAsia="Arial" w:hAnsi="Arial" w:cs="Arial"/>
          <w:sz w:val="24"/>
          <w:szCs w:val="24"/>
          <w:lang w:val="en-US"/>
        </w:rPr>
        <w:t>. 2020 Jul 16;M20-4207. Doi: 10.7326/M20-4207.</w:t>
      </w:r>
    </w:p>
    <w:p w14:paraId="4B171441" w14:textId="77777777" w:rsidR="004F7C18" w:rsidRDefault="004F7C18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en-US"/>
        </w:rPr>
      </w:pPr>
    </w:p>
    <w:p w14:paraId="6FE7D124" w14:textId="77777777" w:rsidR="00636155" w:rsidRDefault="00636155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en-US"/>
        </w:rPr>
      </w:pPr>
    </w:p>
    <w:p w14:paraId="2B4F5030" w14:textId="77777777" w:rsidR="00636155" w:rsidRDefault="00636155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en-US"/>
        </w:rPr>
      </w:pPr>
    </w:p>
    <w:p w14:paraId="1CC40074" w14:textId="77777777" w:rsidR="00636155" w:rsidRPr="00FA6CC0" w:rsidRDefault="00636155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en-US"/>
        </w:rPr>
      </w:pPr>
    </w:p>
    <w:sectPr w:rsidR="00636155" w:rsidRPr="00FA6CC0">
      <w:pgSz w:w="11906" w:h="16838"/>
      <w:pgMar w:top="1134" w:right="1134" w:bottom="1134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313FD3"/>
    <w:multiLevelType w:val="hybridMultilevel"/>
    <w:tmpl w:val="F15AB4B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316CE2"/>
    <w:multiLevelType w:val="hybridMultilevel"/>
    <w:tmpl w:val="5290B9D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2E1305"/>
    <w:multiLevelType w:val="hybridMultilevel"/>
    <w:tmpl w:val="9EC8F23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8A5FBF"/>
    <w:multiLevelType w:val="hybridMultilevel"/>
    <w:tmpl w:val="DE5606B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1F512E"/>
    <w:multiLevelType w:val="hybridMultilevel"/>
    <w:tmpl w:val="3E90A9B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2702D7"/>
    <w:multiLevelType w:val="hybridMultilevel"/>
    <w:tmpl w:val="3C40BDEC"/>
    <w:lvl w:ilvl="0" w:tplc="B4165E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855CF5"/>
    <w:rsid w:val="000327C1"/>
    <w:rsid w:val="00085824"/>
    <w:rsid w:val="000B1F36"/>
    <w:rsid w:val="000C5C3B"/>
    <w:rsid w:val="000C6489"/>
    <w:rsid w:val="000E44F1"/>
    <w:rsid w:val="000F4D55"/>
    <w:rsid w:val="00127DA1"/>
    <w:rsid w:val="00142618"/>
    <w:rsid w:val="001C0E6C"/>
    <w:rsid w:val="001C5FD7"/>
    <w:rsid w:val="001F6798"/>
    <w:rsid w:val="00254BB6"/>
    <w:rsid w:val="0027396A"/>
    <w:rsid w:val="00296EE8"/>
    <w:rsid w:val="00395335"/>
    <w:rsid w:val="00415CA1"/>
    <w:rsid w:val="00451C5E"/>
    <w:rsid w:val="004F1EA8"/>
    <w:rsid w:val="004F7C18"/>
    <w:rsid w:val="00505EC3"/>
    <w:rsid w:val="005074FB"/>
    <w:rsid w:val="0061128E"/>
    <w:rsid w:val="00636155"/>
    <w:rsid w:val="00665D3A"/>
    <w:rsid w:val="006B5B23"/>
    <w:rsid w:val="007323D4"/>
    <w:rsid w:val="0074540D"/>
    <w:rsid w:val="007F1B1F"/>
    <w:rsid w:val="00855CF5"/>
    <w:rsid w:val="008F162E"/>
    <w:rsid w:val="00AE40B7"/>
    <w:rsid w:val="00AF31F3"/>
    <w:rsid w:val="00B6394C"/>
    <w:rsid w:val="00B80347"/>
    <w:rsid w:val="00B87DB0"/>
    <w:rsid w:val="00BD045C"/>
    <w:rsid w:val="00C12015"/>
    <w:rsid w:val="00D1089B"/>
    <w:rsid w:val="00D164E8"/>
    <w:rsid w:val="00D43B9E"/>
    <w:rsid w:val="00D67008"/>
    <w:rsid w:val="00E37E97"/>
    <w:rsid w:val="00F14398"/>
    <w:rsid w:val="00F6168C"/>
    <w:rsid w:val="00F62B2F"/>
    <w:rsid w:val="00F91E52"/>
    <w:rsid w:val="00FA6CC0"/>
    <w:rsid w:val="00FC0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grafodaLista">
    <w:name w:val="List Paragraph"/>
    <w:basedOn w:val="Normal"/>
    <w:uiPriority w:val="34"/>
    <w:qFormat/>
    <w:rsid w:val="00AF31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grafodaLista">
    <w:name w:val="List Paragraph"/>
    <w:basedOn w:val="Normal"/>
    <w:uiPriority w:val="34"/>
    <w:qFormat/>
    <w:rsid w:val="00AF31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99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5C6CBE-327F-4AA0-89FC-854F1D16F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1</Pages>
  <Words>592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Sidney Souza</dc:creator>
  <cp:lastModifiedBy>JB INFO</cp:lastModifiedBy>
  <cp:revision>21</cp:revision>
  <cp:lastPrinted>2020-08-19T02:33:00Z</cp:lastPrinted>
  <dcterms:created xsi:type="dcterms:W3CDTF">2020-08-18T15:36:00Z</dcterms:created>
  <dcterms:modified xsi:type="dcterms:W3CDTF">2020-08-19T23:27:00Z</dcterms:modified>
</cp:coreProperties>
</file>