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13F41" w14:textId="07AA0DB4" w:rsidR="00DD27F5" w:rsidRDefault="00FC554A" w:rsidP="00DD27F5">
      <w:pPr>
        <w:pBdr>
          <w:bottom w:val="single" w:sz="6" w:space="1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ARTE DE CONTAR E SEDUZIR OS LEITORES-FÃS NA PLATAFORMA WATTPAD</w:t>
      </w: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AD6E5B7" w14:textId="65A21F2A" w:rsidR="00C71806" w:rsidRDefault="00C71806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rStyle w:val="Refdenotaderodap"/>
          <w:sz w:val="24"/>
          <w:szCs w:val="24"/>
        </w:rPr>
        <w:footnoteReference w:id="1"/>
      </w:r>
    </w:p>
    <w:p w14:paraId="4E9FB0CF" w14:textId="2BD5F9A4" w:rsidR="00890CB9" w:rsidRPr="00890CB9" w:rsidRDefault="000B2E11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Karolaine Soares Dos Santos</w:t>
      </w:r>
      <w:r>
        <w:rPr>
          <w:rStyle w:val="Refdenotaderodap"/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2"/>
      </w:r>
      <w:r w:rsidR="00990ADF">
        <w:rPr>
          <w:sz w:val="24"/>
          <w:szCs w:val="24"/>
        </w:rPr>
        <w:t xml:space="preserve"> </w:t>
      </w:r>
    </w:p>
    <w:p w14:paraId="07A41C94" w14:textId="7F655821" w:rsidR="00890CB9" w:rsidRPr="00890CB9" w:rsidRDefault="000B2E11" w:rsidP="000B2E11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bookmarkStart w:id="0" w:name="_Hlk175684991"/>
      <w:r w:rsidRPr="00990ADF">
        <w:rPr>
          <w:sz w:val="24"/>
          <w:szCs w:val="24"/>
        </w:rPr>
        <w:t>Abinalio Ubiratan da Cruz Subrinho</w:t>
      </w:r>
      <w:bookmarkEnd w:id="0"/>
      <w:r w:rsidR="00DD27F5">
        <w:rPr>
          <w:rStyle w:val="Refdenotaderodap"/>
          <w:sz w:val="24"/>
          <w:szCs w:val="24"/>
        </w:rPr>
        <w:footnoteReference w:id="3"/>
      </w:r>
    </w:p>
    <w:p w14:paraId="48B53EC0" w14:textId="4EA7F230" w:rsidR="00890CB9" w:rsidRPr="00890CB9" w:rsidRDefault="00890CB9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</w:p>
    <w:p w14:paraId="20202B4F" w14:textId="77777777" w:rsidR="00DD27F5" w:rsidRDefault="00DD27F5" w:rsidP="00DD27F5">
      <w:pPr>
        <w:jc w:val="center"/>
        <w:rPr>
          <w:b/>
          <w:bCs/>
          <w:sz w:val="22"/>
          <w:szCs w:val="22"/>
        </w:rPr>
      </w:pPr>
    </w:p>
    <w:p w14:paraId="06ECDA8A" w14:textId="1963AE3D" w:rsidR="00890CB9" w:rsidRDefault="00DD27F5" w:rsidP="000C34E4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5A4FFB23" w14:textId="46A0AC4F" w:rsidR="00990ADF" w:rsidRDefault="00990ADF" w:rsidP="0053742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 Presente trabalho é obstinado a investigar</w:t>
      </w:r>
      <w:r w:rsidR="00232716">
        <w:rPr>
          <w:sz w:val="24"/>
          <w:szCs w:val="24"/>
        </w:rPr>
        <w:t xml:space="preserve">/problematizar a produção e recepção dos textos de ficção na plataforma </w:t>
      </w:r>
      <w:proofErr w:type="spellStart"/>
      <w:r w:rsidR="00232716" w:rsidRPr="00537426">
        <w:rPr>
          <w:i/>
          <w:sz w:val="24"/>
          <w:szCs w:val="24"/>
        </w:rPr>
        <w:t>Wattpad</w:t>
      </w:r>
      <w:proofErr w:type="spellEnd"/>
      <w:r w:rsidR="00232716">
        <w:rPr>
          <w:sz w:val="24"/>
          <w:szCs w:val="24"/>
        </w:rPr>
        <w:t>.</w:t>
      </w:r>
      <w:r w:rsidR="00537426">
        <w:rPr>
          <w:sz w:val="24"/>
          <w:szCs w:val="24"/>
        </w:rPr>
        <w:t xml:space="preserve"> Essa mídia se diferencia das demais redes e está em constante ascendência em razão de favorecer aos sujeitos ambiência e recursos específicos para </w:t>
      </w:r>
      <w:r w:rsidR="00651E08">
        <w:rPr>
          <w:sz w:val="24"/>
          <w:szCs w:val="24"/>
        </w:rPr>
        <w:t>(</w:t>
      </w:r>
      <w:proofErr w:type="spellStart"/>
      <w:r w:rsidR="00651E08">
        <w:rPr>
          <w:sz w:val="24"/>
          <w:szCs w:val="24"/>
        </w:rPr>
        <w:t>co</w:t>
      </w:r>
      <w:proofErr w:type="spellEnd"/>
      <w:r w:rsidR="00651E08">
        <w:rPr>
          <w:sz w:val="24"/>
          <w:szCs w:val="24"/>
        </w:rPr>
        <w:t>)criação de textos literários/de ficção, a exemplo, de novelas, fanfics entre outros, bem como da experienciação da leitura enquanto prática coletiva e interativa, e não apenas isso possibilita também tanto à autores autônomos, iniciantes, quanto aos veteranos e já conhecido do grande público vitrine e audiência para as suas obras, e de modo “gratuito”, movimento que culmina na popularização de obras e autores, emergência de novos best-sellers e adaptações cinematográficas. Mediante a esse contexto, a pesquisa adota a ne</w:t>
      </w:r>
      <w:r w:rsidR="00956732">
        <w:rPr>
          <w:sz w:val="24"/>
          <w:szCs w:val="24"/>
        </w:rPr>
        <w:t>tnografia (</w:t>
      </w:r>
      <w:proofErr w:type="spellStart"/>
      <w:r w:rsidR="00956732">
        <w:rPr>
          <w:sz w:val="24"/>
          <w:szCs w:val="24"/>
        </w:rPr>
        <w:t>Kozinets</w:t>
      </w:r>
      <w:proofErr w:type="spellEnd"/>
      <w:r w:rsidR="00956732">
        <w:rPr>
          <w:sz w:val="24"/>
          <w:szCs w:val="24"/>
        </w:rPr>
        <w:t>, 2014) por método, cartografando e analisando comunidades, perfis e a interação entre usuários, e usuários e textos, observando quais os gêneros literários/de ficção mais populares neste ambiente, assim como as</w:t>
      </w:r>
      <w:r w:rsidR="00F02B3E">
        <w:rPr>
          <w:sz w:val="24"/>
          <w:szCs w:val="24"/>
        </w:rPr>
        <w:t xml:space="preserve"> características, estilos de escrita e </w:t>
      </w:r>
      <w:r w:rsidR="00956732">
        <w:rPr>
          <w:sz w:val="24"/>
          <w:szCs w:val="24"/>
        </w:rPr>
        <w:t xml:space="preserve">estratégias adotadas </w:t>
      </w:r>
      <w:r w:rsidR="00F02B3E">
        <w:rPr>
          <w:sz w:val="24"/>
          <w:szCs w:val="24"/>
        </w:rPr>
        <w:t xml:space="preserve">para seduzir os leitores-fãs. </w:t>
      </w:r>
      <w:r w:rsidR="00956732">
        <w:rPr>
          <w:sz w:val="24"/>
          <w:szCs w:val="24"/>
        </w:rPr>
        <w:t>Por arcabouço teórico, recorremos, entre outros aos estudos de</w:t>
      </w:r>
      <w:r w:rsidR="00D010B9">
        <w:rPr>
          <w:sz w:val="24"/>
          <w:szCs w:val="24"/>
        </w:rPr>
        <w:t xml:space="preserve"> </w:t>
      </w:r>
      <w:proofErr w:type="spellStart"/>
      <w:r w:rsidR="00D010B9">
        <w:rPr>
          <w:sz w:val="24"/>
          <w:szCs w:val="24"/>
        </w:rPr>
        <w:t>Brust</w:t>
      </w:r>
      <w:proofErr w:type="spellEnd"/>
      <w:r w:rsidR="00D010B9">
        <w:rPr>
          <w:sz w:val="24"/>
          <w:szCs w:val="24"/>
        </w:rPr>
        <w:t xml:space="preserve"> (2012) para se pensar</w:t>
      </w:r>
      <w:r w:rsidR="00956732">
        <w:rPr>
          <w:sz w:val="24"/>
          <w:szCs w:val="24"/>
        </w:rPr>
        <w:t>mos</w:t>
      </w:r>
      <w:r w:rsidR="00D010B9">
        <w:rPr>
          <w:sz w:val="24"/>
          <w:szCs w:val="24"/>
        </w:rPr>
        <w:t xml:space="preserve"> </w:t>
      </w:r>
      <w:r w:rsidR="00956732">
        <w:rPr>
          <w:sz w:val="24"/>
          <w:szCs w:val="24"/>
        </w:rPr>
        <w:t>os</w:t>
      </w:r>
      <w:r w:rsidR="00D010B9">
        <w:rPr>
          <w:sz w:val="24"/>
          <w:szCs w:val="24"/>
        </w:rPr>
        <w:t xml:space="preserve"> conceito</w:t>
      </w:r>
      <w:r w:rsidR="00956732">
        <w:rPr>
          <w:sz w:val="24"/>
          <w:szCs w:val="24"/>
        </w:rPr>
        <w:t>s</w:t>
      </w:r>
      <w:r w:rsidR="00D010B9">
        <w:rPr>
          <w:sz w:val="24"/>
          <w:szCs w:val="24"/>
        </w:rPr>
        <w:t xml:space="preserve"> de autor/ editor/editora</w:t>
      </w:r>
      <w:r w:rsidR="00956732">
        <w:rPr>
          <w:sz w:val="24"/>
          <w:szCs w:val="24"/>
        </w:rPr>
        <w:t xml:space="preserve">; a Jenkins (2009) e (2014) a fim de refletirmos a convergência entre mídias, e a cultura reelaborada a partir da participação, também a ideia do leitor-usuário, </w:t>
      </w:r>
      <w:proofErr w:type="spellStart"/>
      <w:r w:rsidR="00956732">
        <w:rPr>
          <w:sz w:val="24"/>
          <w:szCs w:val="24"/>
        </w:rPr>
        <w:t>leitor-fã</w:t>
      </w:r>
      <w:proofErr w:type="spellEnd"/>
      <w:r w:rsidR="00956732">
        <w:rPr>
          <w:sz w:val="24"/>
          <w:szCs w:val="24"/>
        </w:rPr>
        <w:t xml:space="preserve">, comunidades de leitura; Santaella (2014) para subsidiar a relação de distanciamento e aproximação entre artes e mídias e, por fim, Thompson a fim de discutir o livro, a leitura e a literatura </w:t>
      </w:r>
      <w:r w:rsidR="00706EC8">
        <w:rPr>
          <w:sz w:val="24"/>
          <w:szCs w:val="24"/>
        </w:rPr>
        <w:t>nessa linha tênue entre o velho e o novo mercado do livro. Dessa maneira, compreendemos que este trabalho é de relevante importância para contribuir no entendimento d</w:t>
      </w:r>
      <w:r w:rsidR="007556D9">
        <w:rPr>
          <w:sz w:val="24"/>
          <w:szCs w:val="24"/>
        </w:rPr>
        <w:t xml:space="preserve">esse novo caldo de cultura que cada vez mais vem ganhando </w:t>
      </w:r>
      <w:r w:rsidR="00706EC8">
        <w:rPr>
          <w:sz w:val="24"/>
          <w:szCs w:val="24"/>
        </w:rPr>
        <w:t>adeptos/</w:t>
      </w:r>
      <w:r w:rsidR="008A7D03">
        <w:rPr>
          <w:sz w:val="24"/>
          <w:szCs w:val="24"/>
        </w:rPr>
        <w:t>notoriedade</w:t>
      </w:r>
      <w:r w:rsidR="007556D9">
        <w:rPr>
          <w:sz w:val="24"/>
          <w:szCs w:val="24"/>
        </w:rPr>
        <w:t xml:space="preserve"> entre os jovens </w:t>
      </w:r>
      <w:r w:rsidR="008A7D03">
        <w:rPr>
          <w:sz w:val="24"/>
          <w:szCs w:val="24"/>
        </w:rPr>
        <w:t xml:space="preserve">autores, leitores da cultura de massa. </w:t>
      </w:r>
      <w:r w:rsidR="00706EC8">
        <w:rPr>
          <w:sz w:val="24"/>
          <w:szCs w:val="24"/>
        </w:rPr>
        <w:t xml:space="preserve">Mesmo numa pesquisa ainda em desenvolvimento, já podemos destacar por resultado ao quantitativo de obras que saem da </w:t>
      </w:r>
      <w:proofErr w:type="spellStart"/>
      <w:r w:rsidR="00706EC8" w:rsidRPr="00706EC8">
        <w:rPr>
          <w:i/>
          <w:sz w:val="24"/>
          <w:szCs w:val="24"/>
        </w:rPr>
        <w:t>Wattpad</w:t>
      </w:r>
      <w:proofErr w:type="spellEnd"/>
      <w:r w:rsidR="00706EC8" w:rsidRPr="00706EC8">
        <w:rPr>
          <w:i/>
          <w:sz w:val="24"/>
          <w:szCs w:val="24"/>
        </w:rPr>
        <w:t xml:space="preserve"> </w:t>
      </w:r>
      <w:r w:rsidR="00706EC8">
        <w:rPr>
          <w:sz w:val="24"/>
          <w:szCs w:val="24"/>
        </w:rPr>
        <w:t xml:space="preserve">e ganham destino certo nas prateleiras das livrarias e grandes redes varejistas, também nas telas dos cinemas, destacamos também que é cada vez mais recorrente a escrita colaborativa, entre os usuários da plataforma. </w:t>
      </w:r>
    </w:p>
    <w:p w14:paraId="4B858A98" w14:textId="77777777" w:rsidR="00B458D9" w:rsidRDefault="00B458D9" w:rsidP="000C34E4">
      <w:pPr>
        <w:rPr>
          <w:b/>
          <w:bCs/>
          <w:sz w:val="24"/>
          <w:szCs w:val="24"/>
        </w:rPr>
      </w:pPr>
    </w:p>
    <w:p w14:paraId="186A2E73" w14:textId="1CFF3768" w:rsidR="00B458D9" w:rsidRPr="00FC554A" w:rsidRDefault="00B458D9" w:rsidP="000C34E4">
      <w:pPr>
        <w:rPr>
          <w:sz w:val="24"/>
          <w:szCs w:val="24"/>
        </w:rPr>
      </w:pPr>
      <w:r w:rsidRPr="00B458D9">
        <w:rPr>
          <w:b/>
          <w:bCs/>
          <w:sz w:val="24"/>
          <w:szCs w:val="24"/>
        </w:rPr>
        <w:t>Palavras-chave: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B458D9">
        <w:rPr>
          <w:sz w:val="24"/>
          <w:szCs w:val="24"/>
        </w:rPr>
        <w:t>Whattpad</w:t>
      </w:r>
      <w:r w:rsidR="00FC554A">
        <w:rPr>
          <w:sz w:val="24"/>
          <w:szCs w:val="24"/>
        </w:rPr>
        <w:t>.L</w:t>
      </w:r>
      <w:r w:rsidRPr="00B458D9">
        <w:rPr>
          <w:sz w:val="24"/>
          <w:szCs w:val="24"/>
        </w:rPr>
        <w:t>eitores-</w:t>
      </w:r>
      <w:proofErr w:type="gramStart"/>
      <w:r w:rsidRPr="00B458D9">
        <w:rPr>
          <w:sz w:val="24"/>
          <w:szCs w:val="24"/>
        </w:rPr>
        <w:t>fãs</w:t>
      </w:r>
      <w:r w:rsidR="00FC554A">
        <w:rPr>
          <w:sz w:val="24"/>
          <w:szCs w:val="24"/>
        </w:rPr>
        <w:t>.P</w:t>
      </w:r>
      <w:r w:rsidRPr="00B458D9">
        <w:rPr>
          <w:sz w:val="24"/>
          <w:szCs w:val="24"/>
        </w:rPr>
        <w:t>lataforma</w:t>
      </w:r>
      <w:r w:rsidR="00FC554A">
        <w:rPr>
          <w:sz w:val="24"/>
          <w:szCs w:val="24"/>
        </w:rPr>
        <w:t>.A</w:t>
      </w:r>
      <w:r w:rsidRPr="00B458D9">
        <w:rPr>
          <w:sz w:val="24"/>
          <w:szCs w:val="24"/>
        </w:rPr>
        <w:t>utor</w:t>
      </w:r>
      <w:proofErr w:type="spellEnd"/>
      <w:proofErr w:type="gramEnd"/>
      <w:r w:rsidR="00FC554A">
        <w:rPr>
          <w:sz w:val="24"/>
          <w:szCs w:val="24"/>
        </w:rPr>
        <w:t>.</w:t>
      </w:r>
    </w:p>
    <w:p w14:paraId="08AC47A1" w14:textId="77777777" w:rsidR="007556D9" w:rsidRDefault="007556D9" w:rsidP="000C34E4">
      <w:pPr>
        <w:rPr>
          <w:sz w:val="24"/>
          <w:szCs w:val="24"/>
        </w:rPr>
      </w:pPr>
    </w:p>
    <w:p w14:paraId="6665E177" w14:textId="77777777" w:rsidR="00990ADF" w:rsidRDefault="00990ADF" w:rsidP="00B458D9">
      <w:pPr>
        <w:rPr>
          <w:b/>
          <w:bCs/>
          <w:sz w:val="24"/>
          <w:szCs w:val="24"/>
        </w:rPr>
      </w:pPr>
    </w:p>
    <w:p w14:paraId="02351E97" w14:textId="77777777" w:rsidR="00990ADF" w:rsidRPr="00097001" w:rsidRDefault="00990ADF" w:rsidP="00DD27F5">
      <w:pPr>
        <w:jc w:val="center"/>
        <w:rPr>
          <w:b/>
          <w:bCs/>
          <w:sz w:val="24"/>
          <w:szCs w:val="24"/>
        </w:rPr>
      </w:pPr>
    </w:p>
    <w:sectPr w:rsidR="00990ADF" w:rsidRPr="00097001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10BD5" w14:textId="77777777" w:rsidR="009F20DD" w:rsidRDefault="009F20DD" w:rsidP="00DD27F5">
      <w:pPr>
        <w:spacing w:line="240" w:lineRule="auto"/>
      </w:pPr>
      <w:r>
        <w:separator/>
      </w:r>
    </w:p>
  </w:endnote>
  <w:endnote w:type="continuationSeparator" w:id="0">
    <w:p w14:paraId="64E00FC7" w14:textId="77777777" w:rsidR="009F20DD" w:rsidRDefault="009F20DD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7C40A" w14:textId="77777777" w:rsidR="009F20DD" w:rsidRDefault="009F20DD" w:rsidP="00DD27F5">
      <w:pPr>
        <w:spacing w:line="240" w:lineRule="auto"/>
      </w:pPr>
      <w:r>
        <w:separator/>
      </w:r>
    </w:p>
  </w:footnote>
  <w:footnote w:type="continuationSeparator" w:id="0">
    <w:p w14:paraId="3A4D2987" w14:textId="77777777" w:rsidR="009F20DD" w:rsidRDefault="009F20DD" w:rsidP="00DD27F5">
      <w:pPr>
        <w:spacing w:line="240" w:lineRule="auto"/>
      </w:pPr>
      <w:r>
        <w:continuationSeparator/>
      </w:r>
    </w:p>
  </w:footnote>
  <w:footnote w:id="1">
    <w:p w14:paraId="40642A75" w14:textId="0757691F" w:rsidR="00C71806" w:rsidRDefault="00C7180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443DAE">
        <w:t>A presente investigação é subsidiada pelo programa de Iniciação Científica (IC) da Universidade do Estado da Bahia (UNEB) no edital 2024/2025</w:t>
      </w:r>
    </w:p>
  </w:footnote>
  <w:footnote w:id="2">
    <w:p w14:paraId="52AA1906" w14:textId="4F1CEB61" w:rsidR="00DD27F5" w:rsidRPr="00990ADF" w:rsidRDefault="00DD27F5">
      <w:pPr>
        <w:pStyle w:val="Textodenotaderodap"/>
        <w:rPr>
          <w:sz w:val="18"/>
          <w:szCs w:val="18"/>
        </w:rPr>
      </w:pPr>
      <w:r w:rsidRPr="00990ADF">
        <w:rPr>
          <w:rStyle w:val="Refdenotaderodap"/>
          <w:sz w:val="18"/>
          <w:szCs w:val="18"/>
        </w:rPr>
        <w:footnoteRef/>
      </w:r>
      <w:r w:rsidRPr="00990ADF">
        <w:rPr>
          <w:sz w:val="18"/>
          <w:szCs w:val="18"/>
        </w:rPr>
        <w:t xml:space="preserve"> </w:t>
      </w:r>
      <w:r w:rsidR="00956732" w:rsidRPr="002D469F">
        <w:rPr>
          <w:rFonts w:eastAsia="Calibri"/>
          <w:lang w:val="pt-PT"/>
        </w:rPr>
        <w:t>Graduanda em Letras/Língua Portuguesa e Literaturas pela Universidade do Estado da Bahia (</w:t>
      </w:r>
      <w:r w:rsidR="00956732" w:rsidRPr="002D469F">
        <w:rPr>
          <w:rFonts w:eastAsia="Calibri"/>
          <w:i/>
          <w:iCs/>
          <w:lang w:val="pt-PT"/>
        </w:rPr>
        <w:t>Campus</w:t>
      </w:r>
      <w:r w:rsidR="00956732" w:rsidRPr="002D469F">
        <w:rPr>
          <w:rFonts w:eastAsia="Calibri"/>
          <w:lang w:val="pt-PT"/>
        </w:rPr>
        <w:t xml:space="preserve"> XVI, Irecê)</w:t>
      </w:r>
      <w:r w:rsidR="00956732">
        <w:rPr>
          <w:rFonts w:eastAsia="Calibri"/>
          <w:lang w:val="pt-PT"/>
        </w:rPr>
        <w:t xml:space="preserve">; Integrante do Grupo de Estudo: </w:t>
      </w:r>
      <w:r w:rsidR="00956732" w:rsidRPr="002D469F">
        <w:rPr>
          <w:rFonts w:eastAsia="Calibri"/>
          <w:lang w:val="pt-PT"/>
        </w:rPr>
        <w:t>Ler e Criar com Mídias Digitais (LERCOM)</w:t>
      </w:r>
      <w:r w:rsidR="00990ADF" w:rsidRPr="00990ADF">
        <w:rPr>
          <w:sz w:val="18"/>
          <w:szCs w:val="18"/>
        </w:rPr>
        <w:t xml:space="preserve">, </w:t>
      </w:r>
      <w:r w:rsidR="00956732">
        <w:rPr>
          <w:sz w:val="18"/>
          <w:szCs w:val="18"/>
        </w:rPr>
        <w:t>k</w:t>
      </w:r>
      <w:r w:rsidR="00990ADF" w:rsidRPr="00990ADF">
        <w:rPr>
          <w:sz w:val="18"/>
          <w:szCs w:val="18"/>
        </w:rPr>
        <w:t>arol2001escritora@gmail.com</w:t>
      </w:r>
    </w:p>
  </w:footnote>
  <w:footnote w:id="3">
    <w:p w14:paraId="1A311867" w14:textId="77777777" w:rsidR="00537426" w:rsidRPr="002A20E1" w:rsidRDefault="00DD27F5" w:rsidP="00537426">
      <w:pPr>
        <w:pStyle w:val="Textodenotaderodap"/>
      </w:pPr>
      <w:r w:rsidRPr="00990ADF">
        <w:rPr>
          <w:rStyle w:val="Refdenotaderodap"/>
          <w:sz w:val="18"/>
          <w:szCs w:val="18"/>
        </w:rPr>
        <w:footnoteRef/>
      </w:r>
      <w:r w:rsidRPr="00990ADF">
        <w:rPr>
          <w:sz w:val="18"/>
          <w:szCs w:val="18"/>
        </w:rPr>
        <w:t xml:space="preserve"> </w:t>
      </w:r>
      <w:r w:rsidR="00537426" w:rsidRPr="00804864">
        <w:rPr>
          <w:rFonts w:eastAsia="Arial"/>
        </w:rPr>
        <w:t xml:space="preserve">Doutorando, </w:t>
      </w:r>
      <w:r w:rsidR="00537426" w:rsidRPr="002D469F">
        <w:rPr>
          <w:rFonts w:eastAsia="Arial"/>
          <w:lang w:val="pt-PT"/>
        </w:rPr>
        <w:t>no Programa de Pós-Graduação em Estudos de Linguagens (PPGEL)</w:t>
      </w:r>
      <w:r w:rsidR="00537426" w:rsidRPr="00804864">
        <w:rPr>
          <w:rFonts w:eastAsia="Arial"/>
        </w:rPr>
        <w:t xml:space="preserve">, e </w:t>
      </w:r>
      <w:r w:rsidR="00537426" w:rsidRPr="002D469F">
        <w:rPr>
          <w:rFonts w:eastAsia="Arial"/>
          <w:lang w:val="pt-PT"/>
        </w:rPr>
        <w:t>Mestre em Educação e Diversidade pela Universidade do Estado da Bahia</w:t>
      </w:r>
      <w:r w:rsidR="00537426" w:rsidRPr="00804864">
        <w:rPr>
          <w:rFonts w:eastAsia="Arial"/>
        </w:rPr>
        <w:t xml:space="preserve">. Professor </w:t>
      </w:r>
      <w:r w:rsidR="00537426">
        <w:rPr>
          <w:rFonts w:eastAsia="Arial"/>
        </w:rPr>
        <w:t xml:space="preserve">efetivo </w:t>
      </w:r>
      <w:r w:rsidR="00537426" w:rsidRPr="00804864">
        <w:rPr>
          <w:rFonts w:eastAsia="Arial"/>
        </w:rPr>
        <w:t>da Universidade do Estado da Bahia (</w:t>
      </w:r>
      <w:r w:rsidR="00537426" w:rsidRPr="00804864">
        <w:rPr>
          <w:rFonts w:eastAsia="Arial"/>
          <w:i/>
          <w:iCs/>
        </w:rPr>
        <w:t xml:space="preserve">Campus </w:t>
      </w:r>
      <w:r w:rsidR="00537426" w:rsidRPr="00804864">
        <w:rPr>
          <w:rFonts w:eastAsia="Arial"/>
        </w:rPr>
        <w:t>XVI</w:t>
      </w:r>
      <w:r w:rsidR="00537426">
        <w:rPr>
          <w:rFonts w:eastAsia="Arial"/>
        </w:rPr>
        <w:t xml:space="preserve">, </w:t>
      </w:r>
      <w:r w:rsidR="00537426" w:rsidRPr="00804864">
        <w:rPr>
          <w:rFonts w:eastAsia="Arial"/>
        </w:rPr>
        <w:t>Irecê).</w:t>
      </w:r>
      <w:r w:rsidR="00537426">
        <w:rPr>
          <w:rFonts w:eastAsia="Arial"/>
        </w:rPr>
        <w:t xml:space="preserve"> Coordenador do </w:t>
      </w:r>
      <w:r w:rsidR="00537426">
        <w:rPr>
          <w:rFonts w:eastAsia="Calibri"/>
          <w:lang w:val="pt-PT"/>
        </w:rPr>
        <w:t xml:space="preserve">Grupo de Estudo: </w:t>
      </w:r>
      <w:r w:rsidR="00537426" w:rsidRPr="002D469F">
        <w:rPr>
          <w:rFonts w:eastAsia="Calibri"/>
          <w:lang w:val="pt-PT"/>
        </w:rPr>
        <w:t>Ler e Criar com Mídias Digitais (LERCOM</w:t>
      </w:r>
      <w:r w:rsidR="00537426">
        <w:rPr>
          <w:rFonts w:eastAsia="Calibri"/>
          <w:lang w:val="pt-PT"/>
        </w:rPr>
        <w:t>).</w:t>
      </w:r>
      <w:r w:rsidR="00537426">
        <w:rPr>
          <w:rFonts w:eastAsia="Arial"/>
        </w:rPr>
        <w:t xml:space="preserve"> </w:t>
      </w:r>
      <w:r w:rsidR="00537426" w:rsidRPr="00804864">
        <w:rPr>
          <w:rFonts w:eastAsia="Arial"/>
        </w:rPr>
        <w:t xml:space="preserve">E-mail: </w:t>
      </w:r>
      <w:r w:rsidR="00537426">
        <w:rPr>
          <w:rFonts w:eastAsia="Arial"/>
          <w:lang w:val="pt-PT"/>
        </w:rPr>
        <w:t>aucsubrinho@uneb.br.</w:t>
      </w:r>
    </w:p>
    <w:p w14:paraId="45A86B7A" w14:textId="4EA7E60B" w:rsidR="00DD27F5" w:rsidRPr="00DD27F5" w:rsidRDefault="00DD27F5">
      <w:pPr>
        <w:pStyle w:val="Textodenotaderodap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50756069">
    <w:abstractNumId w:val="0"/>
  </w:num>
  <w:num w:numId="2" w16cid:durableId="1213036613">
    <w:abstractNumId w:val="0"/>
  </w:num>
  <w:num w:numId="3" w16cid:durableId="1926379993">
    <w:abstractNumId w:val="0"/>
  </w:num>
  <w:num w:numId="4" w16cid:durableId="1708095988">
    <w:abstractNumId w:val="0"/>
  </w:num>
  <w:num w:numId="5" w16cid:durableId="83846732">
    <w:abstractNumId w:val="0"/>
  </w:num>
  <w:num w:numId="6" w16cid:durableId="416680839">
    <w:abstractNumId w:val="0"/>
  </w:num>
  <w:num w:numId="7" w16cid:durableId="896748700">
    <w:abstractNumId w:val="0"/>
  </w:num>
  <w:num w:numId="8" w16cid:durableId="1144005752">
    <w:abstractNumId w:val="0"/>
  </w:num>
  <w:num w:numId="9" w16cid:durableId="6411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97001"/>
    <w:rsid w:val="000B2E11"/>
    <w:rsid w:val="000C34E4"/>
    <w:rsid w:val="000F74EE"/>
    <w:rsid w:val="00105B6A"/>
    <w:rsid w:val="00141F56"/>
    <w:rsid w:val="001E20D4"/>
    <w:rsid w:val="00232716"/>
    <w:rsid w:val="00247FCC"/>
    <w:rsid w:val="00255803"/>
    <w:rsid w:val="002D6051"/>
    <w:rsid w:val="00443DAE"/>
    <w:rsid w:val="00537426"/>
    <w:rsid w:val="005B2CBC"/>
    <w:rsid w:val="00651E08"/>
    <w:rsid w:val="00706EC8"/>
    <w:rsid w:val="007556D9"/>
    <w:rsid w:val="00782277"/>
    <w:rsid w:val="007B7D85"/>
    <w:rsid w:val="00887ACE"/>
    <w:rsid w:val="00890CB9"/>
    <w:rsid w:val="008A7D03"/>
    <w:rsid w:val="00956732"/>
    <w:rsid w:val="00990ADF"/>
    <w:rsid w:val="009F20DD"/>
    <w:rsid w:val="00B12407"/>
    <w:rsid w:val="00B458D9"/>
    <w:rsid w:val="00B64BF3"/>
    <w:rsid w:val="00BD35B9"/>
    <w:rsid w:val="00BD58CC"/>
    <w:rsid w:val="00C208F0"/>
    <w:rsid w:val="00C71806"/>
    <w:rsid w:val="00D010B9"/>
    <w:rsid w:val="00DD27F5"/>
    <w:rsid w:val="00DD5F51"/>
    <w:rsid w:val="00EA3B73"/>
    <w:rsid w:val="00EB74B2"/>
    <w:rsid w:val="00EE1964"/>
    <w:rsid w:val="00F02B3E"/>
    <w:rsid w:val="00F359E2"/>
    <w:rsid w:val="00F6780A"/>
    <w:rsid w:val="00FC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E5E0D-E272-4C8A-8AEC-6005A44F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Licenciatura Letras</cp:lastModifiedBy>
  <cp:revision>2</cp:revision>
  <dcterms:created xsi:type="dcterms:W3CDTF">2025-04-10T14:15:00Z</dcterms:created>
  <dcterms:modified xsi:type="dcterms:W3CDTF">2025-04-10T14:15:00Z</dcterms:modified>
</cp:coreProperties>
</file>