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A62CC" w14:textId="23960067" w:rsidR="001A134D" w:rsidRDefault="004C4C08" w:rsidP="004C4C0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b/>
          <w:bCs/>
        </w:rPr>
      </w:pPr>
      <w:bookmarkStart w:id="0" w:name="_GoBack"/>
      <w:r>
        <w:rPr>
          <w:rStyle w:val="eop"/>
          <w:b/>
          <w:bCs/>
        </w:rPr>
        <w:t>SARAMPO NO BRASIL: O RETORNO DE UMA DOENÇA JÁ ERRADICADA</w:t>
      </w:r>
    </w:p>
    <w:bookmarkEnd w:id="0"/>
    <w:p w14:paraId="0B6482F4" w14:textId="2D744540" w:rsidR="004C4C08" w:rsidRDefault="004C4C08" w:rsidP="004C4C0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bCs/>
          <w:sz w:val="20"/>
          <w:szCs w:val="20"/>
          <w:vertAlign w:val="superscript"/>
        </w:rPr>
      </w:pPr>
      <w:r>
        <w:rPr>
          <w:rStyle w:val="eop"/>
          <w:bCs/>
          <w:sz w:val="20"/>
          <w:szCs w:val="20"/>
        </w:rPr>
        <w:t>Daniel Vinicius Eloi</w:t>
      </w:r>
      <w:r>
        <w:rPr>
          <w:rStyle w:val="eop"/>
          <w:bCs/>
          <w:sz w:val="20"/>
          <w:szCs w:val="20"/>
          <w:vertAlign w:val="superscript"/>
        </w:rPr>
        <w:t>1</w:t>
      </w:r>
    </w:p>
    <w:p w14:paraId="1C3B63E7" w14:textId="37E89A1B" w:rsidR="004C4C08" w:rsidRPr="004C023A" w:rsidRDefault="004C4C08" w:rsidP="004C4C0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bCs/>
          <w:sz w:val="20"/>
          <w:szCs w:val="20"/>
        </w:rPr>
      </w:pPr>
      <w:r>
        <w:rPr>
          <w:rStyle w:val="eop"/>
          <w:bCs/>
          <w:sz w:val="20"/>
          <w:szCs w:val="20"/>
        </w:rPr>
        <w:t>Daniel Lopes Marques de Araújo</w:t>
      </w:r>
      <w:r>
        <w:rPr>
          <w:rStyle w:val="eop"/>
          <w:bCs/>
          <w:sz w:val="20"/>
          <w:szCs w:val="20"/>
          <w:vertAlign w:val="superscript"/>
        </w:rPr>
        <w:t>1</w:t>
      </w:r>
    </w:p>
    <w:p w14:paraId="2B952787" w14:textId="7265CE61" w:rsidR="004C023A" w:rsidRPr="004C023A" w:rsidRDefault="004C023A" w:rsidP="004C4C0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bCs/>
          <w:sz w:val="20"/>
          <w:szCs w:val="20"/>
        </w:rPr>
      </w:pPr>
      <w:r>
        <w:rPr>
          <w:rStyle w:val="eop"/>
          <w:bCs/>
          <w:sz w:val="20"/>
          <w:szCs w:val="20"/>
        </w:rPr>
        <w:t>Talitha Araújo Velôso Faria</w:t>
      </w:r>
      <w:r>
        <w:rPr>
          <w:rStyle w:val="eop"/>
          <w:bCs/>
          <w:sz w:val="20"/>
          <w:szCs w:val="20"/>
          <w:vertAlign w:val="superscript"/>
        </w:rPr>
        <w:t>2</w:t>
      </w:r>
    </w:p>
    <w:p w14:paraId="4301D22B" w14:textId="46FA1509" w:rsidR="004C4C08" w:rsidRDefault="004C4C08" w:rsidP="004C4C08">
      <w:pPr>
        <w:pStyle w:val="paragraph"/>
        <w:spacing w:before="0" w:beforeAutospacing="0" w:after="0" w:afterAutospacing="0" w:line="360" w:lineRule="auto"/>
        <w:ind w:left="1080"/>
        <w:jc w:val="center"/>
        <w:textAlignment w:val="baseline"/>
        <w:rPr>
          <w:rStyle w:val="eop"/>
          <w:bCs/>
          <w:sz w:val="20"/>
          <w:szCs w:val="20"/>
        </w:rPr>
      </w:pPr>
      <w:r>
        <w:rPr>
          <w:rStyle w:val="eop"/>
          <w:bCs/>
          <w:sz w:val="20"/>
          <w:szCs w:val="20"/>
        </w:rPr>
        <w:t>1-Acadêmico do curso de Medicina do Centro Universitário Atenas</w:t>
      </w:r>
      <w:r w:rsidR="004C023A">
        <w:rPr>
          <w:rStyle w:val="eop"/>
          <w:bCs/>
          <w:sz w:val="20"/>
          <w:szCs w:val="20"/>
        </w:rPr>
        <w:t>, Paracatu-MG.</w:t>
      </w:r>
    </w:p>
    <w:p w14:paraId="4F49381A" w14:textId="71502B2C" w:rsidR="004C023A" w:rsidRPr="004C4C08" w:rsidRDefault="004C023A" w:rsidP="004C4C08">
      <w:pPr>
        <w:pStyle w:val="paragraph"/>
        <w:spacing w:before="0" w:beforeAutospacing="0" w:after="0" w:afterAutospacing="0" w:line="360" w:lineRule="auto"/>
        <w:ind w:left="1080"/>
        <w:jc w:val="center"/>
        <w:textAlignment w:val="baseline"/>
        <w:rPr>
          <w:rStyle w:val="eop"/>
          <w:bCs/>
          <w:sz w:val="20"/>
          <w:szCs w:val="20"/>
        </w:rPr>
      </w:pPr>
      <w:r>
        <w:rPr>
          <w:rStyle w:val="eop"/>
          <w:bCs/>
          <w:sz w:val="20"/>
          <w:szCs w:val="20"/>
        </w:rPr>
        <w:t>2-Professora orientadora do Centro Universitário Atenas, Paracatu-MG.</w:t>
      </w:r>
    </w:p>
    <w:p w14:paraId="28D1DCA0" w14:textId="77777777" w:rsidR="004C4C08" w:rsidRDefault="004C4C08" w:rsidP="004C4C08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4C4C08">
        <w:rPr>
          <w:rStyle w:val="eop"/>
          <w:b/>
          <w:bCs/>
        </w:rPr>
        <w:t>Introdução</w:t>
      </w:r>
      <w:r w:rsidR="001A134D" w:rsidRPr="004C4C08">
        <w:rPr>
          <w:rStyle w:val="eop"/>
          <w:b/>
          <w:bCs/>
        </w:rPr>
        <w:t>:</w:t>
      </w:r>
      <w:r w:rsidRPr="004C4C08">
        <w:rPr>
          <w:rStyle w:val="eop"/>
        </w:rPr>
        <w:t xml:space="preserve"> </w:t>
      </w:r>
      <w:r w:rsidR="001A134D" w:rsidRPr="004C4C08">
        <w:rPr>
          <w:rStyle w:val="eop"/>
        </w:rPr>
        <w:t xml:space="preserve">O sarampo é uma doença infecciosa altamente contagiosa, transmitida pelo vírus </w:t>
      </w:r>
      <w:r w:rsidR="001A134D" w:rsidRPr="004C4C08">
        <w:rPr>
          <w:rStyle w:val="eop"/>
          <w:i/>
          <w:iCs/>
        </w:rPr>
        <w:t>Paramixovirus</w:t>
      </w:r>
      <w:r w:rsidR="001A134D" w:rsidRPr="004C4C08">
        <w:rPr>
          <w:rStyle w:val="eop"/>
        </w:rPr>
        <w:t xml:space="preserve">, que pode evoluir com complicações e óbitos. Ela se caracteriza por febre, coriza, conjuntivite e manchas vermelhas pelo corpo. Havia sido considerada como eliminada das Américas em 2016, mas manteve-se recorrente na Europa e na Ásia, onde ainda é endêmica e causa recorrentes surtos. No Brasil voltaram a ocorrer casos importados de outro país, e em decorrência de baixa cobertura vacinal em alguns estados. A presença do vírus no país reforça a necessidade de esforços no sentido da vigilância epidemiológica ativa e do controle da </w:t>
      </w:r>
      <w:r w:rsidRPr="004C4C08">
        <w:rPr>
          <w:rStyle w:val="eop"/>
        </w:rPr>
        <w:t xml:space="preserve">doença, através de imunizações. </w:t>
      </w:r>
      <w:r w:rsidRPr="004C4C08">
        <w:rPr>
          <w:rStyle w:val="eop"/>
          <w:b/>
          <w:bCs/>
        </w:rPr>
        <w:t>Objetivo</w:t>
      </w:r>
      <w:r w:rsidR="001A134D" w:rsidRPr="004C4C08">
        <w:rPr>
          <w:rStyle w:val="eop"/>
          <w:b/>
          <w:bCs/>
        </w:rPr>
        <w:t>:</w:t>
      </w:r>
      <w:r w:rsidRPr="004C4C08">
        <w:rPr>
          <w:rStyle w:val="eop"/>
        </w:rPr>
        <w:t xml:space="preserve"> </w:t>
      </w:r>
      <w:r w:rsidR="001A134D" w:rsidRPr="004C4C08">
        <w:rPr>
          <w:rStyle w:val="eop"/>
        </w:rPr>
        <w:t>Avaliar as causas e o retorno de casos de sarampo no Brasil, uma vez que essa patologia já estava erradicada no país e volta a registrar casos em algumas regiões.</w:t>
      </w:r>
      <w:r w:rsidRPr="004C4C08">
        <w:rPr>
          <w:rStyle w:val="eop"/>
        </w:rPr>
        <w:t xml:space="preserve"> </w:t>
      </w:r>
      <w:r w:rsidRPr="004C4C08">
        <w:rPr>
          <w:rStyle w:val="eop"/>
          <w:b/>
          <w:bCs/>
        </w:rPr>
        <w:t>Revisão</w:t>
      </w:r>
      <w:r w:rsidR="001A134D" w:rsidRPr="004C4C08">
        <w:rPr>
          <w:rStyle w:val="eop"/>
          <w:b/>
          <w:bCs/>
        </w:rPr>
        <w:t>:</w:t>
      </w:r>
      <w:r w:rsidRPr="004C4C08">
        <w:rPr>
          <w:rStyle w:val="eop"/>
        </w:rPr>
        <w:t xml:space="preserve"> </w:t>
      </w:r>
      <w:r w:rsidR="001A134D" w:rsidRPr="004C4C08">
        <w:t xml:space="preserve">Nas duas últimas décadas foram registrados surtos de sarampo no Brasil, em 2013 e 2014 foram registrados 398 casos nos estados de Pernambuco e Ceará. </w:t>
      </w:r>
      <w:r w:rsidR="001A134D" w:rsidRPr="004C4C08">
        <w:rPr>
          <w:rStyle w:val="eop"/>
        </w:rPr>
        <w:t>Em 2016 a região das Américas foi declarada livre da doença pela Organização Mundial de Saúde (OMS), devido a medidas de vigilância. Porém, em 2018 casos importados da Venezuela foram registrados na região de Roraima e Amazonas, ocorrendo 2801 novos casos, onde a cobertura vacinal estava abaixo dos necessários 95%. Nos dois estados a faixa etária mais acometida foi entre crianças de seis meses a quatro anos de idade. A vacina contra o sarampo é a única medida preventiva e mais segura, é feita através das vacinas tríplice e tetra virais que são encontradas tanto na rede pública, como na privada. Infelizmente grupos anti-vacinas e informações equivocadas fazem muitas pessoas não se vacinarem e nem seus filhos, aumentando o número de susceptíveis e uma possível volta de doenças já erradicadas.</w:t>
      </w:r>
      <w:r w:rsidRPr="004C4C08">
        <w:rPr>
          <w:rStyle w:val="eop"/>
        </w:rPr>
        <w:t xml:space="preserve"> </w:t>
      </w:r>
      <w:r w:rsidR="001A134D" w:rsidRPr="004C4C08">
        <w:rPr>
          <w:b/>
          <w:bCs/>
        </w:rPr>
        <w:t>C</w:t>
      </w:r>
      <w:r w:rsidRPr="004C4C08">
        <w:rPr>
          <w:b/>
          <w:bCs/>
        </w:rPr>
        <w:t>onclusão</w:t>
      </w:r>
      <w:r w:rsidR="001A134D" w:rsidRPr="004C4C08">
        <w:rPr>
          <w:b/>
          <w:bCs/>
        </w:rPr>
        <w:t>:</w:t>
      </w:r>
      <w:r w:rsidRPr="004C4C08">
        <w:t xml:space="preserve"> </w:t>
      </w:r>
      <w:r w:rsidR="001A134D" w:rsidRPr="004C4C08">
        <w:t>Diante desse quadro, há a necessidade de alta e homogênea cobertura vacinal, principalmente em crianças com menores de 5 anos de idade, considerando que a maioria dos casos estão nesse grupo. Cabe também ressaltar a importância da quebra de preconceitos e a conscientização da necessidade de imunização da população. Além da constante vigilância epidemiológica, mesmo em países onde não há mais a circulação do vírus.</w:t>
      </w:r>
    </w:p>
    <w:p w14:paraId="660D0AF3" w14:textId="03A482F2" w:rsidR="001A134D" w:rsidRPr="004C4C08" w:rsidRDefault="001A134D" w:rsidP="004C4C08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4C4C08">
        <w:rPr>
          <w:rStyle w:val="eop"/>
          <w:b/>
        </w:rPr>
        <w:t>Palavras-chave:</w:t>
      </w:r>
      <w:r w:rsidR="004C023A">
        <w:rPr>
          <w:rStyle w:val="eop"/>
        </w:rPr>
        <w:t xml:space="preserve"> Sarampo, I</w:t>
      </w:r>
      <w:r w:rsidR="004C025D">
        <w:rPr>
          <w:rStyle w:val="eop"/>
        </w:rPr>
        <w:t>munização</w:t>
      </w:r>
      <w:r w:rsidR="004C023A">
        <w:t>.</w:t>
      </w:r>
    </w:p>
    <w:p w14:paraId="505AF432" w14:textId="77777777" w:rsidR="000534AF" w:rsidRDefault="000534AF" w:rsidP="004C4C08">
      <w:pPr>
        <w:spacing w:line="360" w:lineRule="auto"/>
      </w:pPr>
    </w:p>
    <w:sectPr w:rsidR="000534AF" w:rsidSect="004C4C08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42C13"/>
    <w:multiLevelType w:val="hybridMultilevel"/>
    <w:tmpl w:val="59441D8C"/>
    <w:lvl w:ilvl="0" w:tplc="1AE425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B109E0"/>
    <w:multiLevelType w:val="hybridMultilevel"/>
    <w:tmpl w:val="6CCE9926"/>
    <w:lvl w:ilvl="0" w:tplc="8B28FC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44"/>
    <w:rsid w:val="000534AF"/>
    <w:rsid w:val="001A134D"/>
    <w:rsid w:val="004C023A"/>
    <w:rsid w:val="004C025D"/>
    <w:rsid w:val="004C4C08"/>
    <w:rsid w:val="00564244"/>
    <w:rsid w:val="00570078"/>
    <w:rsid w:val="00AE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3374"/>
  <w15:chartTrackingRefBased/>
  <w15:docId w15:val="{E7919493-3488-4A10-A406-8A077728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3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A1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1A1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VINICIUS</dc:creator>
  <cp:keywords/>
  <dc:description/>
  <cp:lastModifiedBy>User</cp:lastModifiedBy>
  <cp:revision>2</cp:revision>
  <dcterms:created xsi:type="dcterms:W3CDTF">2020-09-17T14:10:00Z</dcterms:created>
  <dcterms:modified xsi:type="dcterms:W3CDTF">2020-09-17T14:10:00Z</dcterms:modified>
</cp:coreProperties>
</file>