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0BB83" w14:textId="04CF05FD" w:rsidR="004D7A4F" w:rsidRDefault="004D7A4F" w:rsidP="009363F2">
      <w:pPr>
        <w:jc w:val="center"/>
        <w:rPr>
          <w:rFonts w:ascii="Times New Roman" w:eastAsia="Times New Roman" w:hAnsi="Times New Roman" w:cs="Times New Roman"/>
          <w:sz w:val="20"/>
          <w:szCs w:val="20"/>
        </w:rPr>
      </w:pPr>
      <w:r w:rsidRPr="009363F2">
        <w:rPr>
          <w:rFonts w:ascii="Times New Roman" w:hAnsi="Times New Roman" w:cs="Times New Roman"/>
          <w:b/>
          <w:sz w:val="24"/>
          <w:szCs w:val="24"/>
        </w:rPr>
        <w:t>AS CONSEQUÊNCIAS DO USO EXCESSIVO DE MEDICAMENTOS EM PEQUENOS ANIMAIS – REVISÃO DE LITERATURA</w:t>
      </w:r>
    </w:p>
    <w:p w14:paraId="00000003" w14:textId="4C601D9E" w:rsidR="00472A73" w:rsidRDefault="00A52F0C" w:rsidP="009363F2">
      <w:pPr>
        <w:widowControl w:val="0"/>
        <w:spacing w:before="153" w:after="0" w:line="240" w:lineRule="auto"/>
        <w:ind w:left="630" w:right="282" w:hanging="1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10055F">
        <w:rPr>
          <w:rFonts w:ascii="Times New Roman" w:eastAsia="Times New Roman" w:hAnsi="Times New Roman" w:cs="Times New Roman"/>
          <w:sz w:val="20"/>
          <w:szCs w:val="20"/>
        </w:rPr>
        <w:t>OUZA</w:t>
      </w:r>
      <w:r>
        <w:rPr>
          <w:rFonts w:ascii="Times New Roman" w:eastAsia="Times New Roman" w:hAnsi="Times New Roman" w:cs="Times New Roman"/>
          <w:sz w:val="20"/>
          <w:szCs w:val="20"/>
        </w:rPr>
        <w:t>, Estevão Borges</w:t>
      </w:r>
      <w:r w:rsidR="006B532D">
        <w:rPr>
          <w:rFonts w:ascii="Times New Roman" w:eastAsia="Times New Roman" w:hAnsi="Times New Roman" w:cs="Times New Roman"/>
          <w:sz w:val="20"/>
          <w:szCs w:val="20"/>
        </w:rPr>
        <w:t xml:space="preserve"> de</w:t>
      </w:r>
      <w:r>
        <w:rPr>
          <w:rFonts w:ascii="Times New Roman" w:eastAsia="Times New Roman" w:hAnsi="Times New Roman" w:cs="Times New Roman"/>
          <w:sz w:val="20"/>
          <w:szCs w:val="20"/>
        </w:rPr>
        <w:t>¹*; OLIVEIRA JÚNIOR, Paulo</w:t>
      </w:r>
      <w:r w:rsidR="00941809">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oberto</w:t>
      </w:r>
      <w:r w:rsidR="006B532D">
        <w:rPr>
          <w:rFonts w:ascii="Times New Roman" w:eastAsia="Times New Roman" w:hAnsi="Times New Roman" w:cs="Times New Roman"/>
          <w:sz w:val="20"/>
          <w:szCs w:val="20"/>
        </w:rPr>
        <w:t>¹</w:t>
      </w:r>
      <w:r>
        <w:rPr>
          <w:rFonts w:ascii="Times New Roman" w:eastAsia="Times New Roman" w:hAnsi="Times New Roman" w:cs="Times New Roman"/>
          <w:sz w:val="20"/>
          <w:szCs w:val="20"/>
        </w:rPr>
        <w:t>*; PEREIRA, Manoela Rezende</w:t>
      </w:r>
      <w:r w:rsidR="006B532D">
        <w:rPr>
          <w:rFonts w:ascii="Times New Roman" w:eastAsia="Times New Roman" w:hAnsi="Times New Roman" w:cs="Times New Roman"/>
          <w:sz w:val="20"/>
          <w:szCs w:val="20"/>
        </w:rPr>
        <w:t>¹</w:t>
      </w:r>
      <w:r>
        <w:rPr>
          <w:rFonts w:ascii="Times New Roman" w:eastAsia="Times New Roman" w:hAnsi="Times New Roman" w:cs="Times New Roman"/>
          <w:sz w:val="20"/>
          <w:szCs w:val="20"/>
        </w:rPr>
        <w:t>*; CASTRO, Maria Eduarda Clodomiro</w:t>
      </w:r>
      <w:r w:rsidR="006B532D">
        <w:rPr>
          <w:rFonts w:ascii="Times New Roman" w:eastAsia="Times New Roman" w:hAnsi="Times New Roman" w:cs="Times New Roman"/>
          <w:sz w:val="20"/>
          <w:szCs w:val="20"/>
        </w:rPr>
        <w:t>¹</w:t>
      </w:r>
      <w:r>
        <w:rPr>
          <w:rFonts w:ascii="Times New Roman" w:eastAsia="Times New Roman" w:hAnsi="Times New Roman" w:cs="Times New Roman"/>
          <w:sz w:val="20"/>
          <w:szCs w:val="20"/>
        </w:rPr>
        <w:t>*; DE SOUZA, Renata Pontes</w:t>
      </w:r>
      <w:r w:rsidR="006B532D">
        <w:rPr>
          <w:rFonts w:ascii="Times New Roman" w:eastAsia="Times New Roman" w:hAnsi="Times New Roman" w:cs="Times New Roman"/>
          <w:sz w:val="20"/>
          <w:szCs w:val="20"/>
        </w:rPr>
        <w:t>¹</w:t>
      </w:r>
      <w:r>
        <w:rPr>
          <w:rFonts w:ascii="Times New Roman" w:eastAsia="Times New Roman" w:hAnsi="Times New Roman" w:cs="Times New Roman"/>
          <w:sz w:val="20"/>
          <w:szCs w:val="20"/>
        </w:rPr>
        <w:t xml:space="preserve">*; </w:t>
      </w:r>
      <w:r w:rsidR="009363F2">
        <w:rPr>
          <w:rFonts w:ascii="Times New Roman" w:eastAsia="Times New Roman" w:hAnsi="Times New Roman" w:cs="Times New Roman"/>
          <w:sz w:val="20"/>
          <w:szCs w:val="20"/>
        </w:rPr>
        <w:t>B</w:t>
      </w:r>
      <w:r>
        <w:rPr>
          <w:rFonts w:ascii="Times New Roman" w:eastAsia="Times New Roman" w:hAnsi="Times New Roman" w:cs="Times New Roman"/>
          <w:sz w:val="20"/>
          <w:szCs w:val="20"/>
        </w:rPr>
        <w:t>ICALHO, Ana Flávia Xavier</w:t>
      </w:r>
      <w:r w:rsidR="006B532D">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w:t>
      </w:r>
    </w:p>
    <w:p w14:paraId="5ACE9DB1" w14:textId="77777777" w:rsidR="009363F2" w:rsidRDefault="009363F2" w:rsidP="009363F2">
      <w:pPr>
        <w:widowControl w:val="0"/>
        <w:spacing w:before="153" w:after="0" w:line="240" w:lineRule="auto"/>
        <w:ind w:left="630" w:right="282" w:hanging="154"/>
        <w:jc w:val="center"/>
        <w:rPr>
          <w:rFonts w:ascii="Times New Roman" w:eastAsia="Times New Roman" w:hAnsi="Times New Roman" w:cs="Times New Roman"/>
          <w:sz w:val="20"/>
          <w:szCs w:val="20"/>
        </w:rPr>
      </w:pPr>
    </w:p>
    <w:p w14:paraId="00000004" w14:textId="69FF52B4" w:rsidR="00472A73" w:rsidRDefault="00A52F0C">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i/>
          <w:sz w:val="20"/>
          <w:szCs w:val="20"/>
        </w:rPr>
        <w:t>¹Graduando</w:t>
      </w:r>
      <w:r w:rsidR="00D776D6">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em Medicina Veterinária, UNIPAC – Conselheiro Lafaiete, MG,</w:t>
      </w:r>
      <w:r>
        <w:rPr>
          <w:rFonts w:ascii="Times New Roman" w:eastAsia="Times New Roman" w:hAnsi="Times New Roman" w:cs="Times New Roman"/>
          <w:i/>
          <w:sz w:val="20"/>
          <w:szCs w:val="20"/>
          <w:vertAlign w:val="superscript"/>
        </w:rPr>
        <w:t xml:space="preserve"> </w:t>
      </w:r>
      <w:r w:rsidR="002E717C">
        <w:rPr>
          <w:rFonts w:ascii="Times New Roman" w:eastAsia="Times New Roman" w:hAnsi="Times New Roman" w:cs="Times New Roman"/>
          <w:i/>
          <w:sz w:val="20"/>
          <w:szCs w:val="20"/>
        </w:rPr>
        <w:t>D</w:t>
      </w:r>
      <w:r>
        <w:rPr>
          <w:rFonts w:ascii="Times New Roman" w:eastAsia="Times New Roman" w:hAnsi="Times New Roman" w:cs="Times New Roman"/>
          <w:i/>
          <w:sz w:val="20"/>
          <w:szCs w:val="20"/>
        </w:rPr>
        <w:t>ocente do curso de Medicina Veterinária, UNI</w:t>
      </w:r>
      <w:r w:rsidR="006B532D">
        <w:rPr>
          <w:rFonts w:ascii="Times New Roman" w:eastAsia="Times New Roman" w:hAnsi="Times New Roman" w:cs="Times New Roman"/>
          <w:i/>
          <w:sz w:val="20"/>
          <w:szCs w:val="20"/>
        </w:rPr>
        <w:t xml:space="preserve">PAC – Conselheiro Lafaiete, MG. </w:t>
      </w:r>
      <w:r w:rsidR="006B532D" w:rsidRPr="006B532D">
        <w:rPr>
          <w:rFonts w:ascii="Times New Roman" w:eastAsia="Times New Roman" w:hAnsi="Times New Roman" w:cs="Times New Roman"/>
          <w:i/>
          <w:sz w:val="20"/>
          <w:szCs w:val="20"/>
        </w:rPr>
        <w:t>221-001843@aluno.unipac.br</w:t>
      </w:r>
    </w:p>
    <w:p w14:paraId="00000005" w14:textId="77777777" w:rsidR="00472A73" w:rsidRDefault="00472A73">
      <w:pPr>
        <w:jc w:val="both"/>
        <w:rPr>
          <w:rFonts w:ascii="Times New Roman" w:eastAsia="Times New Roman" w:hAnsi="Times New Roman" w:cs="Times New Roman"/>
          <w:sz w:val="24"/>
          <w:szCs w:val="24"/>
        </w:rPr>
      </w:pPr>
    </w:p>
    <w:p w14:paraId="00000006" w14:textId="11AE5F8E" w:rsidR="00472A73" w:rsidRDefault="00A52F0C" w:rsidP="00AF415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 xml:space="preserve">Os humanos, ao longo do tempo, desenvolveram alguns hábitos que potencialmente são muito nocivos à saúde: a automedicação e o consumo excessivo de medicamentos. Com o convívio cada vez mais próximo entre humanos e animais, principalmente </w:t>
      </w:r>
      <w:r w:rsidR="002E717C">
        <w:rPr>
          <w:rFonts w:ascii="Times New Roman" w:eastAsia="Times New Roman" w:hAnsi="Times New Roman" w:cs="Times New Roman"/>
          <w:sz w:val="24"/>
          <w:szCs w:val="24"/>
        </w:rPr>
        <w:t>cães e gatos</w:t>
      </w:r>
      <w:r>
        <w:rPr>
          <w:rFonts w:ascii="Times New Roman" w:eastAsia="Times New Roman" w:hAnsi="Times New Roman" w:cs="Times New Roman"/>
          <w:sz w:val="24"/>
          <w:szCs w:val="24"/>
        </w:rPr>
        <w:t>, esses hábitos passaram a ser praticados pelos tutores para com esses animais. Com tal prática, sérias consequências à vida dos animais são ignoradas, assim como os danos ambientais e os riscos à saúde pública. Isso porque podem surgir resistências microbianas, seja de origem f</w:t>
      </w:r>
      <w:r w:rsidR="00215466">
        <w:rPr>
          <w:rFonts w:ascii="Times New Roman" w:eastAsia="Times New Roman" w:hAnsi="Times New Roman" w:cs="Times New Roman"/>
          <w:sz w:val="24"/>
          <w:szCs w:val="24"/>
        </w:rPr>
        <w:t>ú</w:t>
      </w:r>
      <w:r>
        <w:rPr>
          <w:rFonts w:ascii="Times New Roman" w:eastAsia="Times New Roman" w:hAnsi="Times New Roman" w:cs="Times New Roman"/>
          <w:sz w:val="24"/>
          <w:szCs w:val="24"/>
        </w:rPr>
        <w:t xml:space="preserve">ngica, bacteriana, viral ou parasitária. </w:t>
      </w:r>
    </w:p>
    <w:p w14:paraId="00000007" w14:textId="77777777" w:rsidR="00472A73" w:rsidRDefault="00A52F0C" w:rsidP="00AF415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medicamentos, excesso, resistência, microrganismos.</w:t>
      </w:r>
    </w:p>
    <w:p w14:paraId="07FEE048" w14:textId="77777777" w:rsidR="008D5013" w:rsidRDefault="00A52F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26D5377B" w14:textId="40B9FBD2" w:rsidR="00C74549" w:rsidRDefault="00A52F0C" w:rsidP="00AF4152">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uso indiscriminado de medicamentos é definido como o uso abusivo de fármacos sem prescrição ou avaliação profissional adequada, onde o próprio indivíduo ou, como no âmbito veterinário, o responsável por ele decide por quais medicações administrar quando se depara com quadros que o mesmo julga como patológicos. Tal comportamento pode provocar maior susceptibilidade aos efeitos tóxicos, principalmente em decorrência de</w:t>
      </w:r>
      <w:r w:rsidR="00344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superdosagem e da fragilização do organismo</w:t>
      </w:r>
      <w:r w:rsidR="00A72093">
        <w:rPr>
          <w:rFonts w:ascii="Times New Roman" w:eastAsia="Times New Roman" w:hAnsi="Times New Roman" w:cs="Times New Roman"/>
          <w:sz w:val="24"/>
          <w:szCs w:val="24"/>
        </w:rPr>
        <w:t xml:space="preserve"> </w:t>
      </w:r>
      <w:r w:rsidR="00A72093">
        <w:rPr>
          <w:rFonts w:ascii="Times New Roman" w:eastAsia="Times New Roman" w:hAnsi="Times New Roman" w:cs="Times New Roman"/>
          <w:sz w:val="24"/>
          <w:szCs w:val="24"/>
        </w:rPr>
        <w:t>(Amorim et al., 2020)</w:t>
      </w:r>
      <w:r>
        <w:rPr>
          <w:rFonts w:ascii="Times New Roman" w:eastAsia="Times New Roman" w:hAnsi="Times New Roman" w:cs="Times New Roman"/>
          <w:sz w:val="24"/>
          <w:szCs w:val="24"/>
        </w:rPr>
        <w:t>.</w:t>
      </w:r>
      <w:r w:rsidR="00C745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Dentre as consequências de tal abuso de substâncias, está também a resistência antimicrobiana, que consiste na capacidade que </w:t>
      </w:r>
      <w:r w:rsidR="00C74549">
        <w:rPr>
          <w:rFonts w:ascii="Times New Roman" w:eastAsia="Times New Roman" w:hAnsi="Times New Roman" w:cs="Times New Roman"/>
          <w:sz w:val="24"/>
          <w:szCs w:val="24"/>
        </w:rPr>
        <w:t>microrganismos</w:t>
      </w:r>
      <w:r>
        <w:rPr>
          <w:rFonts w:ascii="Times New Roman" w:eastAsia="Times New Roman" w:hAnsi="Times New Roman" w:cs="Times New Roman"/>
          <w:sz w:val="24"/>
          <w:szCs w:val="24"/>
        </w:rPr>
        <w:t xml:space="preserve"> desenvolvem de não terem seu curso de desenvolvimento</w:t>
      </w:r>
      <w:r w:rsidR="002154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comprometido frente a administração de determinado produto farmacológico</w:t>
      </w:r>
      <w:r w:rsidR="00A72093">
        <w:rPr>
          <w:rFonts w:ascii="Times New Roman" w:eastAsia="Times New Roman" w:hAnsi="Times New Roman" w:cs="Times New Roman"/>
          <w:sz w:val="24"/>
          <w:szCs w:val="24"/>
        </w:rPr>
        <w:t xml:space="preserve"> (</w:t>
      </w:r>
      <w:proofErr w:type="spellStart"/>
      <w:r w:rsidR="00A72093">
        <w:rPr>
          <w:rFonts w:ascii="Times New Roman" w:eastAsia="Times New Roman" w:hAnsi="Times New Roman" w:cs="Times New Roman"/>
          <w:sz w:val="24"/>
          <w:szCs w:val="24"/>
        </w:rPr>
        <w:t>Zielke</w:t>
      </w:r>
      <w:proofErr w:type="spellEnd"/>
      <w:r w:rsidR="00A72093">
        <w:rPr>
          <w:rFonts w:ascii="Times New Roman" w:eastAsia="Times New Roman" w:hAnsi="Times New Roman" w:cs="Times New Roman"/>
          <w:sz w:val="24"/>
          <w:szCs w:val="24"/>
        </w:rPr>
        <w:t xml:space="preserve"> </w:t>
      </w:r>
      <w:proofErr w:type="gramStart"/>
      <w:r w:rsidR="00A72093">
        <w:rPr>
          <w:rFonts w:ascii="Times New Roman" w:eastAsia="Times New Roman" w:hAnsi="Times New Roman" w:cs="Times New Roman"/>
          <w:sz w:val="24"/>
          <w:szCs w:val="24"/>
        </w:rPr>
        <w:t>et al.</w:t>
      </w:r>
      <w:proofErr w:type="gramEnd"/>
      <w:r w:rsidR="00A72093">
        <w:rPr>
          <w:rFonts w:ascii="Times New Roman" w:eastAsia="Times New Roman" w:hAnsi="Times New Roman" w:cs="Times New Roman"/>
          <w:sz w:val="24"/>
          <w:szCs w:val="24"/>
        </w:rPr>
        <w:t>, 2018)</w:t>
      </w:r>
      <w:r>
        <w:rPr>
          <w:rFonts w:ascii="Times New Roman" w:eastAsia="Times New Roman" w:hAnsi="Times New Roman" w:cs="Times New Roman"/>
          <w:sz w:val="24"/>
          <w:szCs w:val="24"/>
        </w:rPr>
        <w:t>.</w:t>
      </w:r>
      <w:bookmarkStart w:id="0" w:name="_GoBack"/>
      <w:bookmarkEnd w:id="0"/>
      <w:r w:rsidR="00F87C09" w:rsidRPr="00F87C09">
        <w:rPr>
          <w:rFonts w:ascii="Times New Roman" w:eastAsia="Times New Roman" w:hAnsi="Times New Roman" w:cs="Times New Roman"/>
          <w:sz w:val="24"/>
          <w:szCs w:val="24"/>
        </w:rPr>
        <w:t xml:space="preserve"> </w:t>
      </w:r>
      <w:r w:rsidR="00F87C09">
        <w:rPr>
          <w:rFonts w:ascii="Times New Roman" w:eastAsia="Times New Roman" w:hAnsi="Times New Roman" w:cs="Times New Roman"/>
          <w:sz w:val="24"/>
          <w:szCs w:val="24"/>
        </w:rPr>
        <w:t>A partir disso, este trabalho teve como objetivo revisar a literatura acerca das implicações do uso excessivo de medicamentos em pequenos animais, considerando a saúde dos mesmos e o quadro de resistência antimicrobiana.</w:t>
      </w:r>
    </w:p>
    <w:p w14:paraId="435DDB92" w14:textId="5CBE2A6C" w:rsidR="0010055F" w:rsidRDefault="0010055F" w:rsidP="0052464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REVISÃO DE LITERATURA</w:t>
      </w:r>
    </w:p>
    <w:p w14:paraId="7971AA62" w14:textId="77777777" w:rsidR="0012499A" w:rsidRDefault="00A52F0C" w:rsidP="001249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uso de medicamentos em animais domésticos é uma prática muito comum, especialmente em países em desenvolvimento em função do acesso facilitado. Dentre as práticas que facilitam o uso irracional de medicamentos estão a ausência de orientação e acompanhamento profissional, o uso de formulações caseiras pelos tutores, bem como a utilização de prescrições antigas e a extrapolação da dose terapêutica. Dessa forma, é comum o atendimento clínico de animais sem que haja uma doença previamente estabelecida, considerando que, geralmente, apresentam quadros clínicos decorrentes das consequências do uso inadequado e irresponsável dos medicamentos, veterinário ou humano, fornecidos pelos tutores (AMORIM et al, 2020).</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Brasil, são ainda poucos os estudos a respeito da administração de medicamentos sem orientação profissional no âmbito veterinário. Como relatado por </w:t>
      </w:r>
      <w:proofErr w:type="spellStart"/>
      <w:r>
        <w:rPr>
          <w:rFonts w:ascii="Times New Roman" w:eastAsia="Times New Roman" w:hAnsi="Times New Roman" w:cs="Times New Roman"/>
          <w:sz w:val="24"/>
          <w:szCs w:val="24"/>
        </w:rPr>
        <w:t>Zielke</w:t>
      </w:r>
      <w:proofErr w:type="spellEnd"/>
      <w:r>
        <w:rPr>
          <w:rFonts w:ascii="Times New Roman" w:eastAsia="Times New Roman" w:hAnsi="Times New Roman" w:cs="Times New Roman"/>
          <w:sz w:val="24"/>
          <w:szCs w:val="24"/>
        </w:rPr>
        <w:t xml:space="preserve"> e colaboradores (2018), em um levantamento de casos de intoxicações em cães e gatos, atendidos na Faculdade de Veterinária da Universidade Federal Fluminense entre 2002 e 2008, a principal causa de </w:t>
      </w:r>
      <w:r>
        <w:rPr>
          <w:rFonts w:ascii="Times New Roman" w:eastAsia="Times New Roman" w:hAnsi="Times New Roman" w:cs="Times New Roman"/>
          <w:sz w:val="24"/>
          <w:szCs w:val="24"/>
        </w:rPr>
        <w:lastRenderedPageBreak/>
        <w:t>tais intoxicações foi medicamentosa, atribuída ao uso inadequado de fármacos sem orientação veterinária. No mesmo trabalho, encontraram uma prevalência de 88% ao investigarem as vendas de medicamentos veterinários sem prescrição em duas cidades brasileiras (Nanuque - MG e Ponto Belo - ES), sendo as classes mais vendidas os vermífugos,</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seguidos</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10055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nti-inflamatórios</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de antibióticos.</w:t>
      </w:r>
      <w:r w:rsidR="00C74549">
        <w:rPr>
          <w:rFonts w:ascii="Times New Roman" w:eastAsia="Times New Roman" w:hAnsi="Times New Roman" w:cs="Times New Roman"/>
          <w:sz w:val="24"/>
          <w:szCs w:val="24"/>
        </w:rPr>
        <w:t xml:space="preserve"> </w:t>
      </w:r>
    </w:p>
    <w:p w14:paraId="4DCB110F" w14:textId="18A26345" w:rsidR="00215466" w:rsidRDefault="00AF4152" w:rsidP="001249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maioria das intoxicações medicamentosas se associam ao uso inadequado e excessivo, sem respeitar as individualidades de cada espécie e as diferenças de metabolização entre as substâncias. Administrações incorretas, como o uso de produtos destinados a animais de produção em animais domésticos, culminam em sérias consequências para a saúde do animal. A manipulação das medicações para uso veterinário foi citada por Marques e Ferrarini (2020) como alternativa para associação de várias substâncias, o que diminui o número de administrações e as facilita, permitindo melhor e maior controle do fluxo medicamentoso (MARQUES e FERRARINI, 2021). Dentre os medicamentos comercializados, a maioria dos princípios ativos destinados ao consumo humano é análogo àqueles para uso animal.</w:t>
      </w:r>
    </w:p>
    <w:p w14:paraId="1EDF821B" w14:textId="5E0B38A3" w:rsidR="00AF4152" w:rsidRDefault="00215466" w:rsidP="001249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grande problema do uso indiscriminado de fármacos, é a criação de</w:t>
      </w:r>
      <w:r w:rsidR="00A52F0C">
        <w:rPr>
          <w:rFonts w:ascii="Times New Roman" w:eastAsia="Times New Roman" w:hAnsi="Times New Roman" w:cs="Times New Roman"/>
          <w:sz w:val="24"/>
          <w:szCs w:val="24"/>
        </w:rPr>
        <w:t xml:space="preserve"> resistência aos medicamentos</w:t>
      </w:r>
      <w:r>
        <w:rPr>
          <w:rFonts w:ascii="Times New Roman" w:eastAsia="Times New Roman" w:hAnsi="Times New Roman" w:cs="Times New Roman"/>
          <w:sz w:val="24"/>
          <w:szCs w:val="24"/>
        </w:rPr>
        <w:t>, o que</w:t>
      </w:r>
      <w:r w:rsidR="00A52F0C">
        <w:rPr>
          <w:rFonts w:ascii="Times New Roman" w:eastAsia="Times New Roman" w:hAnsi="Times New Roman" w:cs="Times New Roman"/>
          <w:sz w:val="24"/>
          <w:szCs w:val="24"/>
        </w:rPr>
        <w:t xml:space="preserve"> acontece quando os </w:t>
      </w:r>
      <w:r w:rsidR="002E717C">
        <w:rPr>
          <w:rFonts w:ascii="Times New Roman" w:eastAsia="Times New Roman" w:hAnsi="Times New Roman" w:cs="Times New Roman"/>
          <w:sz w:val="24"/>
          <w:szCs w:val="24"/>
        </w:rPr>
        <w:t>mesmos</w:t>
      </w:r>
      <w:r w:rsidR="00A52F0C">
        <w:rPr>
          <w:rFonts w:ascii="Times New Roman" w:eastAsia="Times New Roman" w:hAnsi="Times New Roman" w:cs="Times New Roman"/>
          <w:sz w:val="24"/>
          <w:szCs w:val="24"/>
        </w:rPr>
        <w:t xml:space="preserve"> que têm a função de combater microrganismos como bactérias, vírus, fungos e parasitas perdem sua eficiência. Tal processo acontece tanto espontaneamente - através de mutações, onde os alvos celulares dos fármacos são alterados, resultando na diminuição da entrada ou aumento do efluxo dos antibióticos e sua inativação por hidrólise ou modificação enzimática, quanto a partir de atividades antropogênicas - o abuso das medicações exerce pressão seletiva e colabora para a disseminação de estirpes resistentes</w:t>
      </w:r>
      <w:r>
        <w:rPr>
          <w:rFonts w:ascii="Times New Roman" w:eastAsia="Times New Roman" w:hAnsi="Times New Roman" w:cs="Times New Roman"/>
          <w:sz w:val="24"/>
          <w:szCs w:val="24"/>
        </w:rPr>
        <w:t xml:space="preserve"> </w:t>
      </w:r>
      <w:r w:rsidR="00A52F0C">
        <w:rPr>
          <w:rFonts w:ascii="Times New Roman" w:eastAsia="Times New Roman" w:hAnsi="Times New Roman" w:cs="Times New Roman"/>
          <w:sz w:val="24"/>
          <w:szCs w:val="24"/>
        </w:rPr>
        <w:t>(COSTA JUNIOR,2019).</w:t>
      </w:r>
      <w:r w:rsidR="00AF4152">
        <w:rPr>
          <w:rFonts w:ascii="Times New Roman" w:eastAsia="Times New Roman" w:hAnsi="Times New Roman" w:cs="Times New Roman"/>
          <w:sz w:val="24"/>
          <w:szCs w:val="24"/>
        </w:rPr>
        <w:t xml:space="preserve"> </w:t>
      </w:r>
      <w:r w:rsidR="00A52F0C">
        <w:rPr>
          <w:rFonts w:ascii="Times New Roman" w:eastAsia="Times New Roman" w:hAnsi="Times New Roman" w:cs="Times New Roman"/>
          <w:sz w:val="24"/>
          <w:szCs w:val="24"/>
        </w:rPr>
        <w:t>Destaca-se o importante papel do médico veterinário em orientar e promover o uso adequado de quaisquer classes medicamentosas, uma vez que as consequências da resistência aos antibióticos implicam no aumento das infecções por bactérias multirresistentes de difícil tratamento, dificuldade na realização de determinados procedimentos médicos, impacto na microbiota intestinal, mitocôndrias</w:t>
      </w:r>
      <w:r w:rsidR="002E717C">
        <w:rPr>
          <w:rFonts w:ascii="Times New Roman" w:eastAsia="Times New Roman" w:hAnsi="Times New Roman" w:cs="Times New Roman"/>
          <w:sz w:val="24"/>
          <w:szCs w:val="24"/>
        </w:rPr>
        <w:t>, assim como</w:t>
      </w:r>
      <w:r w:rsidR="00A52F0C">
        <w:rPr>
          <w:rFonts w:ascii="Times New Roman" w:eastAsia="Times New Roman" w:hAnsi="Times New Roman" w:cs="Times New Roman"/>
          <w:sz w:val="24"/>
          <w:szCs w:val="24"/>
        </w:rPr>
        <w:t xml:space="preserve"> </w:t>
      </w:r>
      <w:r w:rsidR="002E717C">
        <w:rPr>
          <w:rFonts w:ascii="Times New Roman" w:eastAsia="Times New Roman" w:hAnsi="Times New Roman" w:cs="Times New Roman"/>
          <w:sz w:val="24"/>
          <w:szCs w:val="24"/>
        </w:rPr>
        <w:t xml:space="preserve">na </w:t>
      </w:r>
      <w:r w:rsidR="00A52F0C">
        <w:rPr>
          <w:rFonts w:ascii="Times New Roman" w:eastAsia="Times New Roman" w:hAnsi="Times New Roman" w:cs="Times New Roman"/>
          <w:sz w:val="24"/>
          <w:szCs w:val="24"/>
        </w:rPr>
        <w:t>indústria animal e meio ambiente (COSTA JUNIOR, 2019).</w:t>
      </w:r>
      <w:r w:rsidR="00C74549">
        <w:rPr>
          <w:rFonts w:ascii="Times New Roman" w:eastAsia="Times New Roman" w:hAnsi="Times New Roman" w:cs="Times New Roman"/>
          <w:sz w:val="24"/>
          <w:szCs w:val="24"/>
        </w:rPr>
        <w:t xml:space="preserve"> </w:t>
      </w:r>
    </w:p>
    <w:p w14:paraId="2E625023" w14:textId="6C46C0DE" w:rsidR="00AF4152" w:rsidRDefault="00A52F0C" w:rsidP="001249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todo o avanço que a farmacologia trouxe para a medicina, humana e veterinária, seja na contenção ou na profilaxia de doenças, seu o uso irracional </w:t>
      </w:r>
      <w:r w:rsidR="00AF4152">
        <w:rPr>
          <w:rFonts w:ascii="Times New Roman" w:eastAsia="Times New Roman" w:hAnsi="Times New Roman" w:cs="Times New Roman"/>
          <w:sz w:val="24"/>
          <w:szCs w:val="24"/>
        </w:rPr>
        <w:t>e indiscriminado</w:t>
      </w:r>
      <w:r>
        <w:rPr>
          <w:rFonts w:ascii="Times New Roman" w:eastAsia="Times New Roman" w:hAnsi="Times New Roman" w:cs="Times New Roman"/>
          <w:sz w:val="24"/>
          <w:szCs w:val="24"/>
        </w:rPr>
        <w:t xml:space="preserve">, dose e duração inadequadas de terapia e a combinações de antibióticos, trazem a aceleração do processo de resistência das bactérias aos mesmos. Dentre os fatores que contribuem para a resistência antimicrobiana estão a utilização excessiva de antimicrobianos na agropecuária, o despejo inadequado de resíduos medicamentosos levando a poluição do meio ambiente, controle inadequado de infecções e doenças em estabelecimentos de saúde e fazendas, o acesso precário a medicamentos, vacinas e diagnósticos de qualidade, além da falta de consciência e conhecimento (PAIVA et al, 2021; VALE, 2021). </w:t>
      </w:r>
    </w:p>
    <w:p w14:paraId="3C277FA9" w14:textId="77777777" w:rsidR="0012499A" w:rsidRDefault="0012499A" w:rsidP="0012499A">
      <w:pPr>
        <w:spacing w:after="0" w:line="240" w:lineRule="auto"/>
        <w:ind w:firstLine="709"/>
        <w:jc w:val="both"/>
        <w:rPr>
          <w:rFonts w:ascii="Times New Roman" w:eastAsia="Times New Roman" w:hAnsi="Times New Roman" w:cs="Times New Roman"/>
          <w:sz w:val="24"/>
          <w:szCs w:val="24"/>
        </w:rPr>
      </w:pPr>
    </w:p>
    <w:p w14:paraId="2E8B4916" w14:textId="33C1152C" w:rsidR="0010055F" w:rsidRDefault="00A52F0C" w:rsidP="0052464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w:t>
      </w:r>
      <w:r w:rsidR="0010055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FINAIS</w:t>
      </w:r>
    </w:p>
    <w:p w14:paraId="017606F8" w14:textId="5196262C" w:rsidR="0010055F" w:rsidRDefault="00A52F0C" w:rsidP="00EE36D9">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Conclui-se que, frente a toxicidade provocada pela inconsequente administração farmacológica, o acompanhamento veterinário é de suma importância. O </w:t>
      </w:r>
      <w:r w:rsidR="00AF415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édico </w:t>
      </w:r>
      <w:r w:rsidR="00AF4152">
        <w:rPr>
          <w:rFonts w:ascii="Times New Roman" w:eastAsia="Times New Roman" w:hAnsi="Times New Roman" w:cs="Times New Roman"/>
          <w:sz w:val="24"/>
          <w:szCs w:val="24"/>
        </w:rPr>
        <w:t>v</w:t>
      </w:r>
      <w:r>
        <w:rPr>
          <w:rFonts w:ascii="Times New Roman" w:eastAsia="Times New Roman" w:hAnsi="Times New Roman" w:cs="Times New Roman"/>
          <w:sz w:val="24"/>
          <w:szCs w:val="24"/>
        </w:rPr>
        <w:t>eterinário é aquele capacitado e melhor instruído para diagnosticar e tratar patologias</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acometimento animal,</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doméstico</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w:t>
      </w:r>
      <w:r w:rsidR="00100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w:t>
      </w:r>
      <w:r w:rsidR="00941809">
        <w:rPr>
          <w:rFonts w:ascii="Times New Roman" w:eastAsia="Times New Roman" w:hAnsi="Times New Roman" w:cs="Times New Roman"/>
          <w:sz w:val="24"/>
          <w:szCs w:val="24"/>
        </w:rPr>
        <w:t xml:space="preserve"> Além disso, é extremamente importante a promoção pela academia, de ações de extensão com o objetivo de disseminar informações e esclarecer a sociedade sobre os riscos envolvidos na automedicação.  </w:t>
      </w:r>
    </w:p>
    <w:p w14:paraId="249CB7EC" w14:textId="77777777" w:rsidR="0010055F" w:rsidRDefault="0010055F">
      <w:pPr>
        <w:jc w:val="both"/>
        <w:rPr>
          <w:rFonts w:ascii="Times New Roman" w:eastAsia="Times New Roman" w:hAnsi="Times New Roman" w:cs="Times New Roman"/>
          <w:sz w:val="24"/>
          <w:szCs w:val="24"/>
        </w:rPr>
      </w:pPr>
    </w:p>
    <w:p w14:paraId="5259393B" w14:textId="77777777" w:rsidR="0012499A" w:rsidRDefault="0012499A">
      <w:pPr>
        <w:jc w:val="both"/>
        <w:rPr>
          <w:rFonts w:ascii="Times New Roman" w:eastAsia="Times New Roman" w:hAnsi="Times New Roman" w:cs="Times New Roman"/>
          <w:sz w:val="24"/>
          <w:szCs w:val="24"/>
        </w:rPr>
      </w:pPr>
    </w:p>
    <w:p w14:paraId="00000009" w14:textId="27F607FA" w:rsidR="00472A73"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BIBLIOGRÁFICAS </w:t>
      </w:r>
    </w:p>
    <w:p w14:paraId="08433A48" w14:textId="77777777" w:rsidR="00AF4152" w:rsidRDefault="00A52F0C" w:rsidP="00524645">
      <w:pPr>
        <w:spacing w:line="240" w:lineRule="auto"/>
        <w:jc w:val="both"/>
        <w:rPr>
          <w:rFonts w:ascii="Times New Roman" w:eastAsia="Times New Roman" w:hAnsi="Times New Roman" w:cs="Times New Roman"/>
          <w:sz w:val="24"/>
          <w:szCs w:val="24"/>
        </w:rPr>
      </w:pPr>
      <w:bookmarkStart w:id="1" w:name="_ua44oqbsotlc" w:colFirst="0" w:colLast="0"/>
      <w:bookmarkEnd w:id="1"/>
      <w:r>
        <w:rPr>
          <w:rFonts w:ascii="Times New Roman" w:eastAsia="Times New Roman" w:hAnsi="Times New Roman" w:cs="Times New Roman"/>
          <w:sz w:val="24"/>
          <w:szCs w:val="24"/>
        </w:rPr>
        <w:t>AMORIM, A. R. et al. O uso irracional de medicamentos veterinários: uma análise prospectiva. Revista Brasileira de Higiene e Sanidade Animal, v. 14, n. 2, p. 196-206. 2020.</w:t>
      </w:r>
    </w:p>
    <w:p w14:paraId="143423B8" w14:textId="6D57A844" w:rsidR="00AF4152"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COSTA JUNIOR, J. L. S. Avaliação do Conhecimento Sobre Medicamentos dos Proprietários de Cães e Gatos em Aracaju/SE. Monografia (Farmácia) - Programa de Graduação em Ciências Farmacêuticas da Universidade Federal de Sergipe. São Cristóvão, Sergipe. 2018, 26p.</w:t>
      </w:r>
    </w:p>
    <w:p w14:paraId="56DF286C" w14:textId="77777777" w:rsidR="00AF4152"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MARQUES, M. C. A, FERRARINI, S. R. Intoxicação Medicamentosa em Animais de Pequeno Porte e o Papel dos Profissionais Habilitados. </w:t>
      </w:r>
      <w:proofErr w:type="spellStart"/>
      <w:r>
        <w:rPr>
          <w:rFonts w:ascii="Times New Roman" w:eastAsia="Times New Roman" w:hAnsi="Times New Roman" w:cs="Times New Roman"/>
          <w:sz w:val="24"/>
          <w:szCs w:val="24"/>
        </w:rPr>
        <w:t>Multiciência</w:t>
      </w:r>
      <w:proofErr w:type="spellEnd"/>
      <w:r>
        <w:rPr>
          <w:rFonts w:ascii="Times New Roman" w:eastAsia="Times New Roman" w:hAnsi="Times New Roman" w:cs="Times New Roman"/>
          <w:sz w:val="24"/>
          <w:szCs w:val="24"/>
        </w:rPr>
        <w:t xml:space="preserve"> online. 2021.</w:t>
      </w:r>
    </w:p>
    <w:p w14:paraId="7E8A5720" w14:textId="77777777" w:rsidR="00AF4152"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PAIVA, J. L. et al. Conscientização da População Sobre os Riscos do Uso Indiscriminado de Medicamentos em Animais. VII Congresso de Ensino, Pesquisa e Extensão da UEG. 2021.</w:t>
      </w:r>
    </w:p>
    <w:p w14:paraId="726E7560" w14:textId="77777777" w:rsidR="00AF4152"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V. R. Resistência aos Antimicrobianos na Medicina Veterinária. Monografia (Medicina Veterinária) - Centro Universitário do Planalto Central Aparecido dos Santos - </w:t>
      </w:r>
      <w:proofErr w:type="spellStart"/>
      <w:r>
        <w:rPr>
          <w:rFonts w:ascii="Times New Roman" w:eastAsia="Times New Roman" w:hAnsi="Times New Roman" w:cs="Times New Roman"/>
          <w:sz w:val="24"/>
          <w:szCs w:val="24"/>
        </w:rPr>
        <w:t>Uniceplac</w:t>
      </w:r>
      <w:proofErr w:type="spellEnd"/>
      <w:r>
        <w:rPr>
          <w:rFonts w:ascii="Times New Roman" w:eastAsia="Times New Roman" w:hAnsi="Times New Roman" w:cs="Times New Roman"/>
          <w:sz w:val="24"/>
          <w:szCs w:val="24"/>
        </w:rPr>
        <w:t>. Gama, D</w:t>
      </w:r>
      <w:r w:rsidR="00D619CF">
        <w:rPr>
          <w:rFonts w:ascii="Times New Roman" w:eastAsia="Times New Roman" w:hAnsi="Times New Roman" w:cs="Times New Roman"/>
          <w:sz w:val="24"/>
          <w:szCs w:val="24"/>
        </w:rPr>
        <w:t>i</w:t>
      </w:r>
      <w:r>
        <w:rPr>
          <w:rFonts w:ascii="Times New Roman" w:eastAsia="Times New Roman" w:hAnsi="Times New Roman" w:cs="Times New Roman"/>
          <w:sz w:val="24"/>
          <w:szCs w:val="24"/>
        </w:rPr>
        <w:t>strito Federal. 2021, 31p.</w:t>
      </w:r>
    </w:p>
    <w:p w14:paraId="0000000A" w14:textId="35AA1B2F" w:rsidR="00472A73" w:rsidRDefault="00A52F0C" w:rsidP="0052464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ZIELKE, M. et al. Avaliação do Uso de Fármacos em Animais de Companhia Sem Orientação Profissional. Science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Animal Health, v. 6, n. 1, p. 28-46. 2018.</w:t>
      </w:r>
    </w:p>
    <w:sectPr w:rsidR="00472A73" w:rsidSect="004D7A4F">
      <w:headerReference w:type="default" r:id="rId7"/>
      <w:footerReference w:type="default" r:id="rId8"/>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21994" w14:textId="77777777" w:rsidR="00F4741F" w:rsidRDefault="00F4741F">
      <w:pPr>
        <w:spacing w:after="0" w:line="240" w:lineRule="auto"/>
      </w:pPr>
      <w:r>
        <w:separator/>
      </w:r>
    </w:p>
  </w:endnote>
  <w:endnote w:type="continuationSeparator" w:id="0">
    <w:p w14:paraId="65AB3903" w14:textId="77777777" w:rsidR="00F4741F" w:rsidRDefault="00F4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B" w14:textId="77777777" w:rsidR="00472A73" w:rsidRDefault="00472A73">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1ABA3" w14:textId="77777777" w:rsidR="00F4741F" w:rsidRDefault="00F4741F">
      <w:pPr>
        <w:spacing w:after="0" w:line="240" w:lineRule="auto"/>
      </w:pPr>
      <w:r>
        <w:separator/>
      </w:r>
    </w:p>
  </w:footnote>
  <w:footnote w:type="continuationSeparator" w:id="0">
    <w:p w14:paraId="2F6FABF9" w14:textId="77777777" w:rsidR="00F4741F" w:rsidRDefault="00F4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C" w14:textId="77777777" w:rsidR="00472A73" w:rsidRDefault="00472A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73"/>
    <w:rsid w:val="00070A30"/>
    <w:rsid w:val="0010055F"/>
    <w:rsid w:val="0012499A"/>
    <w:rsid w:val="001C2D05"/>
    <w:rsid w:val="00215466"/>
    <w:rsid w:val="002E717C"/>
    <w:rsid w:val="003444D0"/>
    <w:rsid w:val="00472A73"/>
    <w:rsid w:val="004D7A4F"/>
    <w:rsid w:val="00524645"/>
    <w:rsid w:val="006B532D"/>
    <w:rsid w:val="008D5013"/>
    <w:rsid w:val="009363F2"/>
    <w:rsid w:val="00941809"/>
    <w:rsid w:val="00A46BF4"/>
    <w:rsid w:val="00A52F0C"/>
    <w:rsid w:val="00A72093"/>
    <w:rsid w:val="00AF4152"/>
    <w:rsid w:val="00B13011"/>
    <w:rsid w:val="00C74549"/>
    <w:rsid w:val="00D619CF"/>
    <w:rsid w:val="00D776D6"/>
    <w:rsid w:val="00EE36D9"/>
    <w:rsid w:val="00F4741F"/>
    <w:rsid w:val="00F87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7A27B-2C2B-4842-A653-9779F320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941809"/>
    <w:pPr>
      <w:spacing w:after="0" w:line="240" w:lineRule="auto"/>
    </w:pPr>
  </w:style>
  <w:style w:type="paragraph" w:styleId="Textodebalo">
    <w:name w:val="Balloon Text"/>
    <w:basedOn w:val="Normal"/>
    <w:link w:val="TextodebaloChar"/>
    <w:uiPriority w:val="99"/>
    <w:semiHidden/>
    <w:unhideWhenUsed/>
    <w:rsid w:val="009418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1809"/>
    <w:rPr>
      <w:rFonts w:ascii="Segoe UI" w:hAnsi="Segoe UI" w:cs="Segoe UI"/>
      <w:sz w:val="18"/>
      <w:szCs w:val="18"/>
    </w:rPr>
  </w:style>
  <w:style w:type="character" w:styleId="Hyperlink">
    <w:name w:val="Hyperlink"/>
    <w:basedOn w:val="Fontepargpadro"/>
    <w:uiPriority w:val="99"/>
    <w:unhideWhenUsed/>
    <w:rsid w:val="006B532D"/>
    <w:rPr>
      <w:color w:val="0000FF" w:themeColor="hyperlink"/>
      <w:u w:val="single"/>
    </w:rPr>
  </w:style>
  <w:style w:type="paragraph" w:styleId="PargrafodaLista">
    <w:name w:val="List Paragraph"/>
    <w:basedOn w:val="Normal"/>
    <w:uiPriority w:val="34"/>
    <w:qFormat/>
    <w:rsid w:val="002E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E073-7CB9-4A21-95F0-C43EF7D6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3</Pages>
  <Words>1240</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13</cp:revision>
  <dcterms:created xsi:type="dcterms:W3CDTF">2023-08-21T16:18:00Z</dcterms:created>
  <dcterms:modified xsi:type="dcterms:W3CDTF">2023-09-08T18:02:00Z</dcterms:modified>
</cp:coreProperties>
</file>