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9BA0" w14:textId="77777777" w:rsidR="0024523D" w:rsidRDefault="00000000">
      <w:pPr>
        <w:spacing w:before="77"/>
        <w:ind w:left="290" w:right="148"/>
        <w:jc w:val="center"/>
        <w:rPr>
          <w:b/>
        </w:rPr>
      </w:pPr>
      <w:r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60288" behindDoc="1" locked="0" layoutInCell="1" allowOverlap="1" wp14:anchorId="00E90DCA" wp14:editId="07C2A892">
            <wp:simplePos x="0" y="0"/>
            <wp:positionH relativeFrom="column">
              <wp:posOffset>-926465</wp:posOffset>
            </wp:positionH>
            <wp:positionV relativeFrom="paragraph">
              <wp:posOffset>-852170</wp:posOffset>
            </wp:positionV>
            <wp:extent cx="7561580" cy="10697210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m 20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C1037E" w14:textId="77777777" w:rsidR="0024523D" w:rsidRDefault="0024523D">
      <w:pPr>
        <w:spacing w:before="77"/>
        <w:ind w:left="290" w:right="148"/>
        <w:jc w:val="center"/>
        <w:rPr>
          <w:b/>
        </w:rPr>
      </w:pPr>
    </w:p>
    <w:p w14:paraId="66AFE5B8" w14:textId="77777777" w:rsidR="0024523D" w:rsidRDefault="0024523D">
      <w:pPr>
        <w:pStyle w:val="Corpodetexto"/>
        <w:spacing w:before="3"/>
        <w:ind w:left="0"/>
        <w:rPr>
          <w:rFonts w:ascii="Arial MT"/>
          <w:sz w:val="25"/>
        </w:rPr>
      </w:pPr>
    </w:p>
    <w:p w14:paraId="050CA1E2" w14:textId="23CA5B15" w:rsidR="0024523D" w:rsidRDefault="00000000">
      <w:pPr>
        <w:widowControl/>
        <w:spacing w:after="160" w:line="360" w:lineRule="auto"/>
        <w:jc w:val="center"/>
        <w:rPr>
          <w:sz w:val="24"/>
          <w:szCs w:val="24"/>
          <w:lang w:val="pt-BR"/>
        </w:rPr>
      </w:pPr>
      <w:r>
        <w:rPr>
          <w:rFonts w:eastAsia="Calibri"/>
          <w:b/>
          <w:bCs/>
          <w:kern w:val="2"/>
          <w:sz w:val="24"/>
          <w:szCs w:val="24"/>
          <w:lang w:val="pt-BR" w:eastAsia="zh-CN" w:bidi="ar"/>
        </w:rPr>
        <w:t>SORRISO NA</w:t>
      </w:r>
      <w:r w:rsidR="00C0616C">
        <w:rPr>
          <w:rFonts w:eastAsia="Calibri"/>
          <w:b/>
          <w:bCs/>
          <w:kern w:val="2"/>
          <w:sz w:val="24"/>
          <w:szCs w:val="24"/>
          <w:lang w:val="pt-BR" w:eastAsia="zh-CN" w:bidi="ar"/>
        </w:rPr>
        <w:t>S</w:t>
      </w:r>
      <w:r>
        <w:rPr>
          <w:rFonts w:eastAsia="Calibri"/>
          <w:b/>
          <w:bCs/>
          <w:kern w:val="2"/>
          <w:sz w:val="24"/>
          <w:szCs w:val="24"/>
          <w:lang w:val="pt-BR" w:eastAsia="zh-CN" w:bidi="ar"/>
        </w:rPr>
        <w:t xml:space="preserve"> ESCOLA</w:t>
      </w:r>
      <w:r w:rsidR="00C0616C">
        <w:rPr>
          <w:rFonts w:eastAsia="Calibri"/>
          <w:b/>
          <w:bCs/>
          <w:kern w:val="2"/>
          <w:sz w:val="24"/>
          <w:szCs w:val="24"/>
          <w:lang w:val="pt-BR" w:eastAsia="zh-CN" w:bidi="ar"/>
        </w:rPr>
        <w:t>S</w:t>
      </w:r>
      <w:r>
        <w:rPr>
          <w:rFonts w:eastAsia="Calibri"/>
          <w:b/>
          <w:bCs/>
          <w:kern w:val="2"/>
          <w:sz w:val="24"/>
          <w:szCs w:val="24"/>
          <w:lang w:val="pt-BR" w:eastAsia="zh-CN" w:bidi="ar"/>
        </w:rPr>
        <w:t xml:space="preserve">: LEVANDO SAÚDE BUCAL </w:t>
      </w:r>
      <w:r w:rsidR="0058415D">
        <w:rPr>
          <w:rFonts w:eastAsia="Calibri"/>
          <w:b/>
          <w:bCs/>
          <w:kern w:val="2"/>
          <w:sz w:val="24"/>
          <w:szCs w:val="24"/>
          <w:lang w:val="pt-BR" w:eastAsia="zh-CN" w:bidi="ar"/>
        </w:rPr>
        <w:t>À</w:t>
      </w:r>
      <w:r>
        <w:rPr>
          <w:rFonts w:eastAsia="Calibri"/>
          <w:b/>
          <w:bCs/>
          <w:kern w:val="2"/>
          <w:sz w:val="24"/>
          <w:szCs w:val="24"/>
          <w:lang w:val="pt-BR" w:eastAsia="zh-CN" w:bidi="ar"/>
        </w:rPr>
        <w:t>S CRIANÇAS E FUNCIONÁRIOS DA ESCOLA CEPAL, ABAETETUBA/PA</w:t>
      </w:r>
    </w:p>
    <w:p w14:paraId="50AB0D01" w14:textId="77777777" w:rsidR="0024523D" w:rsidRDefault="0024523D">
      <w:pPr>
        <w:pStyle w:val="Corpodetexto"/>
        <w:spacing w:before="10"/>
        <w:ind w:left="0"/>
        <w:rPr>
          <w:b/>
          <w:sz w:val="20"/>
        </w:rPr>
      </w:pPr>
    </w:p>
    <w:p w14:paraId="4D1EB827" w14:textId="6F25E0D3" w:rsidR="0024523D" w:rsidRPr="0058415D" w:rsidRDefault="00000000" w:rsidP="0058415D">
      <w:pPr>
        <w:pStyle w:val="Corpodetexto"/>
        <w:spacing w:line="360" w:lineRule="auto"/>
        <w:ind w:left="290" w:right="137"/>
        <w:jc w:val="center"/>
        <w:rPr>
          <w:rFonts w:eastAsia="Calibri"/>
          <w:kern w:val="2"/>
          <w:lang w:val="pt-BR" w:eastAsia="zh-CN"/>
        </w:rPr>
      </w:pPr>
      <w:r w:rsidRPr="0058415D">
        <w:rPr>
          <w:rFonts w:eastAsia="Calibri"/>
          <w:kern w:val="2"/>
          <w:lang w:val="pt-BR" w:eastAsia="zh-CN"/>
        </w:rPr>
        <w:t>Autores: Marcelle Vilhena</w:t>
      </w:r>
      <w:r w:rsidR="0058415D">
        <w:rPr>
          <w:rFonts w:eastAsia="Calibri"/>
          <w:kern w:val="2"/>
          <w:lang w:val="pt-BR" w:eastAsia="zh-CN"/>
        </w:rPr>
        <w:t xml:space="preserve"> </w:t>
      </w:r>
      <w:r w:rsidRPr="0058415D">
        <w:rPr>
          <w:rFonts w:eastAsia="Calibri"/>
          <w:kern w:val="2"/>
          <w:lang w:val="pt-BR" w:eastAsia="zh-CN"/>
        </w:rPr>
        <w:t>Oliveira de Souza</w:t>
      </w:r>
      <w:r w:rsidRPr="0058415D">
        <w:rPr>
          <w:rFonts w:eastAsia="Calibri"/>
          <w:kern w:val="2"/>
          <w:vertAlign w:val="superscript"/>
          <w:lang w:val="pt-BR" w:eastAsia="zh-CN"/>
        </w:rPr>
        <w:t>1</w:t>
      </w:r>
      <w:r w:rsidRPr="0058415D">
        <w:rPr>
          <w:rFonts w:eastAsia="Calibri"/>
          <w:kern w:val="2"/>
          <w:lang w:val="pt-BR" w:eastAsia="zh-CN"/>
        </w:rPr>
        <w:t xml:space="preserve">, </w:t>
      </w:r>
      <w:proofErr w:type="spellStart"/>
      <w:r w:rsidR="0058415D">
        <w:rPr>
          <w:rFonts w:eastAsia="Calibri"/>
          <w:kern w:val="2"/>
          <w:lang w:val="pt-BR" w:eastAsia="zh-CN"/>
        </w:rPr>
        <w:t>L</w:t>
      </w:r>
      <w:r w:rsidRPr="0058415D">
        <w:rPr>
          <w:rFonts w:eastAsia="Calibri"/>
          <w:kern w:val="2"/>
          <w:lang w:val="pt-BR" w:eastAsia="zh-CN"/>
        </w:rPr>
        <w:t>eidiane</w:t>
      </w:r>
      <w:proofErr w:type="spellEnd"/>
      <w:r w:rsidRPr="0058415D">
        <w:rPr>
          <w:rFonts w:eastAsia="Calibri"/>
          <w:kern w:val="2"/>
          <w:lang w:val="pt-BR" w:eastAsia="zh-CN"/>
        </w:rPr>
        <w:t xml:space="preserve"> Batista Gonçalves</w:t>
      </w:r>
      <w:r w:rsidR="0058415D" w:rsidRPr="0058415D">
        <w:rPr>
          <w:rFonts w:eastAsia="Calibri"/>
          <w:kern w:val="2"/>
          <w:vertAlign w:val="superscript"/>
          <w:lang w:val="pt-BR" w:eastAsia="zh-CN"/>
        </w:rPr>
        <w:t>1</w:t>
      </w:r>
      <w:r w:rsidRPr="0058415D">
        <w:rPr>
          <w:rFonts w:eastAsia="Calibri"/>
          <w:kern w:val="2"/>
          <w:lang w:val="pt-BR" w:eastAsia="zh-CN"/>
        </w:rPr>
        <w:t xml:space="preserve">, </w:t>
      </w:r>
      <w:r w:rsidR="0058415D">
        <w:rPr>
          <w:rFonts w:eastAsia="Calibri"/>
          <w:kern w:val="2"/>
          <w:lang w:val="pt-BR" w:eastAsia="zh-CN"/>
        </w:rPr>
        <w:t>Everson Bruno Quaresma dos Santos</w:t>
      </w:r>
      <w:r w:rsidR="0058415D" w:rsidRPr="0058415D">
        <w:rPr>
          <w:rFonts w:eastAsia="Calibri"/>
          <w:kern w:val="2"/>
          <w:vertAlign w:val="superscript"/>
          <w:lang w:val="pt-BR" w:eastAsia="zh-CN"/>
        </w:rPr>
        <w:t>1</w:t>
      </w:r>
      <w:r w:rsidR="0058415D">
        <w:rPr>
          <w:rFonts w:eastAsia="Calibri"/>
          <w:kern w:val="2"/>
          <w:lang w:val="pt-BR" w:eastAsia="zh-CN"/>
        </w:rPr>
        <w:t>, Gabriel Henrique Soares Cavalcante</w:t>
      </w:r>
      <w:r w:rsidR="0058415D" w:rsidRPr="0058415D">
        <w:rPr>
          <w:rFonts w:eastAsia="Calibri"/>
          <w:kern w:val="2"/>
          <w:vertAlign w:val="superscript"/>
          <w:lang w:val="pt-BR" w:eastAsia="zh-CN"/>
        </w:rPr>
        <w:t>2</w:t>
      </w:r>
      <w:r w:rsidRPr="0058415D">
        <w:rPr>
          <w:rFonts w:eastAsia="Calibri"/>
          <w:kern w:val="2"/>
          <w:lang w:val="pt-BR" w:eastAsia="zh-CN"/>
        </w:rPr>
        <w:t>.</w:t>
      </w:r>
    </w:p>
    <w:p w14:paraId="2E8B9360" w14:textId="0DA58E6D" w:rsidR="0024523D" w:rsidRPr="0058415D" w:rsidRDefault="00000000" w:rsidP="0058415D">
      <w:pPr>
        <w:pStyle w:val="Corpodetexto"/>
        <w:spacing w:line="360" w:lineRule="auto"/>
        <w:ind w:left="0" w:right="-51"/>
        <w:jc w:val="both"/>
        <w:rPr>
          <w:rFonts w:eastAsia="Calibri"/>
          <w:kern w:val="2"/>
          <w:lang w:val="pt-BR" w:eastAsia="zh-CN"/>
        </w:rPr>
      </w:pPr>
      <w:r w:rsidRPr="0058415D">
        <w:rPr>
          <w:rFonts w:eastAsia="Calibri"/>
          <w:kern w:val="2"/>
          <w:vertAlign w:val="superscript"/>
          <w:lang w:val="pt-BR" w:eastAsia="zh-CN"/>
        </w:rPr>
        <w:t>1</w:t>
      </w:r>
      <w:r w:rsidR="0058415D">
        <w:rPr>
          <w:rFonts w:eastAsia="Calibri"/>
          <w:kern w:val="2"/>
          <w:lang w:val="pt-BR" w:eastAsia="zh-CN"/>
        </w:rPr>
        <w:t xml:space="preserve"> </w:t>
      </w:r>
      <w:r w:rsidRPr="0058415D">
        <w:rPr>
          <w:rFonts w:eastAsia="Calibri"/>
          <w:kern w:val="2"/>
          <w:lang w:val="pt-BR" w:eastAsia="zh-CN"/>
        </w:rPr>
        <w:t>Acadêmico de Odontologia, Faculdade</w:t>
      </w:r>
      <w:r w:rsidR="0058415D">
        <w:rPr>
          <w:rFonts w:eastAsia="Calibri"/>
          <w:kern w:val="2"/>
          <w:lang w:val="pt-BR" w:eastAsia="zh-CN"/>
        </w:rPr>
        <w:t xml:space="preserve"> de Educação e Tecnologia</w:t>
      </w:r>
      <w:r w:rsidRPr="0058415D">
        <w:rPr>
          <w:rFonts w:eastAsia="Calibri"/>
          <w:kern w:val="2"/>
          <w:lang w:val="pt-BR" w:eastAsia="zh-CN"/>
        </w:rPr>
        <w:t xml:space="preserve"> da </w:t>
      </w:r>
      <w:r w:rsidR="0058415D">
        <w:rPr>
          <w:rFonts w:eastAsia="Calibri"/>
          <w:kern w:val="2"/>
          <w:lang w:val="pt-BR" w:eastAsia="zh-CN"/>
        </w:rPr>
        <w:t>A</w:t>
      </w:r>
      <w:r w:rsidRPr="0058415D">
        <w:rPr>
          <w:rFonts w:eastAsia="Calibri"/>
          <w:kern w:val="2"/>
          <w:lang w:val="pt-BR" w:eastAsia="zh-CN"/>
        </w:rPr>
        <w:t xml:space="preserve">mazônia; </w:t>
      </w:r>
    </w:p>
    <w:p w14:paraId="402716C7" w14:textId="54D1BF52" w:rsidR="0024523D" w:rsidRPr="0058415D" w:rsidRDefault="0058415D" w:rsidP="0058415D">
      <w:pPr>
        <w:pStyle w:val="Corpodetexto"/>
        <w:spacing w:before="1" w:line="360" w:lineRule="auto"/>
        <w:ind w:left="0" w:right="2421"/>
        <w:jc w:val="both"/>
        <w:rPr>
          <w:spacing w:val="-57"/>
        </w:rPr>
      </w:pPr>
      <w:r>
        <w:rPr>
          <w:vertAlign w:val="superscript"/>
        </w:rPr>
        <w:t xml:space="preserve">2 </w:t>
      </w:r>
      <w:r>
        <w:t>Mestre em Odontologia</w:t>
      </w:r>
      <w:r w:rsidR="00000000" w:rsidRPr="0058415D">
        <w:t>, Universidade Federal do</w:t>
      </w:r>
      <w:r w:rsidR="00000000" w:rsidRPr="0058415D">
        <w:rPr>
          <w:spacing w:val="-1"/>
        </w:rPr>
        <w:t xml:space="preserve"> </w:t>
      </w:r>
      <w:r w:rsidR="00000000" w:rsidRPr="0058415D">
        <w:t>Pará;</w:t>
      </w:r>
    </w:p>
    <w:p w14:paraId="36A1A6FC" w14:textId="77777777" w:rsidR="0024523D" w:rsidRPr="0058415D" w:rsidRDefault="0024523D" w:rsidP="0058415D">
      <w:pPr>
        <w:pStyle w:val="Corpodetexto"/>
        <w:spacing w:before="1" w:line="360" w:lineRule="auto"/>
        <w:ind w:left="0" w:right="2421"/>
        <w:jc w:val="both"/>
      </w:pPr>
    </w:p>
    <w:p w14:paraId="71DBD8F4" w14:textId="77777777" w:rsidR="0058415D" w:rsidRDefault="00000000" w:rsidP="0058415D">
      <w:pPr>
        <w:pStyle w:val="Corpodetexto"/>
        <w:numPr>
          <w:ilvl w:val="0"/>
          <w:numId w:val="1"/>
        </w:numPr>
        <w:spacing w:before="1" w:line="360" w:lineRule="auto"/>
        <w:ind w:left="0" w:right="91"/>
        <w:jc w:val="both"/>
        <w:rPr>
          <w:lang w:val="en-US"/>
        </w:rPr>
      </w:pPr>
      <w:r w:rsidRPr="0058415D">
        <w:rPr>
          <w:lang w:val="en-US"/>
        </w:rPr>
        <w:t>mail:</w:t>
      </w:r>
      <w:r w:rsidR="0058415D">
        <w:rPr>
          <w:lang w:val="en-US"/>
        </w:rPr>
        <w:t xml:space="preserve"> </w:t>
      </w:r>
      <w:hyperlink r:id="rId10" w:history="1">
        <w:r w:rsidR="0058415D" w:rsidRPr="007B5B47">
          <w:rPr>
            <w:rStyle w:val="Hyperlink"/>
            <w:lang w:val="en-US"/>
          </w:rPr>
          <w:t>marcelle.vilhena10@gmail.com</w:t>
        </w:r>
      </w:hyperlink>
      <w:r w:rsidRPr="0058415D">
        <w:rPr>
          <w:lang w:val="en-US"/>
        </w:rPr>
        <w:t xml:space="preserve">; </w:t>
      </w:r>
    </w:p>
    <w:p w14:paraId="728FF174" w14:textId="1EA3E71D" w:rsidR="0024523D" w:rsidRDefault="0058415D" w:rsidP="0058415D">
      <w:pPr>
        <w:pStyle w:val="Corpodetexto"/>
        <w:spacing w:before="1" w:line="360" w:lineRule="auto"/>
        <w:ind w:left="0" w:right="91" w:firstLine="720"/>
        <w:jc w:val="both"/>
        <w:rPr>
          <w:lang w:val="en-US"/>
        </w:rPr>
      </w:pPr>
      <w:hyperlink r:id="rId11" w:history="1">
        <w:r w:rsidRPr="007B5B47">
          <w:rPr>
            <w:rStyle w:val="Hyperlink"/>
            <w:lang w:val="en-US"/>
          </w:rPr>
          <w:t>leidianeb.g.esilva@gmail.com</w:t>
        </w:r>
      </w:hyperlink>
      <w:r w:rsidR="00000000" w:rsidRPr="0058415D">
        <w:rPr>
          <w:lang w:val="en-US"/>
        </w:rPr>
        <w:t>;</w:t>
      </w:r>
    </w:p>
    <w:p w14:paraId="53D54722" w14:textId="399CF8C1" w:rsidR="0058415D" w:rsidRDefault="0058415D" w:rsidP="0058415D">
      <w:pPr>
        <w:pStyle w:val="Corpodetexto"/>
        <w:spacing w:before="1" w:line="360" w:lineRule="auto"/>
        <w:ind w:left="0" w:right="91" w:firstLine="720"/>
        <w:jc w:val="both"/>
        <w:rPr>
          <w:lang w:val="en-US"/>
        </w:rPr>
      </w:pPr>
      <w:hyperlink r:id="rId12" w:history="1">
        <w:r w:rsidRPr="007B5B47">
          <w:rPr>
            <w:rStyle w:val="Hyperlink"/>
            <w:lang w:val="en-US"/>
          </w:rPr>
          <w:t>eversonbruno25@gmail.com</w:t>
        </w:r>
      </w:hyperlink>
    </w:p>
    <w:p w14:paraId="7BC0F5D2" w14:textId="74AD86E3" w:rsidR="0024523D" w:rsidRDefault="0058415D" w:rsidP="0058415D">
      <w:pPr>
        <w:pStyle w:val="Corpodetexto"/>
        <w:spacing w:before="1" w:line="360" w:lineRule="auto"/>
        <w:ind w:left="0" w:right="91" w:firstLine="720"/>
        <w:jc w:val="both"/>
        <w:rPr>
          <w:lang w:val="en-US"/>
        </w:rPr>
      </w:pPr>
      <w:hyperlink r:id="rId13" w:history="1">
        <w:r w:rsidRPr="007B5B47">
          <w:rPr>
            <w:rStyle w:val="Hyperlink"/>
            <w:lang w:val="en-US"/>
          </w:rPr>
          <w:t>gabrielhscavalcante@gmail.com</w:t>
        </w:r>
      </w:hyperlink>
    </w:p>
    <w:p w14:paraId="5C7164F8" w14:textId="77777777" w:rsidR="0058415D" w:rsidRDefault="0058415D" w:rsidP="0058415D">
      <w:pPr>
        <w:pStyle w:val="msolistparagraph0"/>
        <w:spacing w:line="360" w:lineRule="auto"/>
        <w:ind w:left="0" w:firstLine="840"/>
        <w:jc w:val="both"/>
        <w:rPr>
          <w:rFonts w:ascii="Times New Roman" w:hAnsi="Times New Roman" w:hint="default"/>
          <w:sz w:val="24"/>
          <w:szCs w:val="24"/>
          <w:lang w:val="pt-BR"/>
        </w:rPr>
      </w:pPr>
    </w:p>
    <w:p w14:paraId="296CCF06" w14:textId="2645E8E2" w:rsidR="0024523D" w:rsidRPr="00AA46B1" w:rsidRDefault="00C0616C" w:rsidP="00AA46B1">
      <w:pPr>
        <w:pStyle w:val="msolistparagraph0"/>
        <w:spacing w:line="360" w:lineRule="auto"/>
        <w:ind w:left="0"/>
        <w:jc w:val="both"/>
        <w:rPr>
          <w:rFonts w:ascii="Times New Roman" w:hAnsi="Times New Roman" w:hint="default"/>
          <w:sz w:val="24"/>
          <w:szCs w:val="24"/>
          <w:lang w:val="pt-BR"/>
        </w:rPr>
      </w:pPr>
      <w:r>
        <w:rPr>
          <w:rFonts w:ascii="Times New Roman" w:hAnsi="Times New Roman" w:hint="default"/>
          <w:sz w:val="24"/>
          <w:szCs w:val="24"/>
          <w:lang w:val="pt-BR"/>
        </w:rPr>
        <w:t>O objetivo deste trabalho é relatar as ações do Projeto de Extensão “</w:t>
      </w:r>
      <w:r w:rsidRPr="00C0616C">
        <w:rPr>
          <w:rFonts w:ascii="Times New Roman" w:hAnsi="Times New Roman" w:hint="default"/>
          <w:sz w:val="24"/>
          <w:szCs w:val="24"/>
          <w:lang w:val="pt-BR"/>
        </w:rPr>
        <w:t>Sorriso nas escolas</w:t>
      </w:r>
      <w:r>
        <w:rPr>
          <w:rFonts w:ascii="Times New Roman" w:hAnsi="Times New Roman" w:hint="default"/>
          <w:sz w:val="24"/>
          <w:szCs w:val="24"/>
          <w:lang w:val="pt-BR"/>
        </w:rPr>
        <w:t xml:space="preserve">”, no município de Abaetetuba, Pará, com finalidade de </w:t>
      </w:r>
      <w:r w:rsidRPr="00C0616C">
        <w:rPr>
          <w:rFonts w:ascii="Times New Roman" w:hAnsi="Times New Roman"/>
          <w:sz w:val="24"/>
          <w:szCs w:val="24"/>
          <w:lang w:val="pt-BR"/>
        </w:rPr>
        <w:t xml:space="preserve">levar a importância da introdução de cuidados de higiene oral aos </w:t>
      </w:r>
      <w:r>
        <w:rPr>
          <w:rFonts w:ascii="Times New Roman" w:hAnsi="Times New Roman" w:hint="default"/>
          <w:sz w:val="24"/>
          <w:szCs w:val="24"/>
          <w:lang w:val="pt-BR"/>
        </w:rPr>
        <w:t>funcionários</w:t>
      </w:r>
      <w:r w:rsidRPr="00C0616C">
        <w:rPr>
          <w:rFonts w:ascii="Times New Roman" w:hAnsi="Times New Roman"/>
          <w:sz w:val="24"/>
          <w:szCs w:val="24"/>
          <w:lang w:val="pt-BR"/>
        </w:rPr>
        <w:t xml:space="preserve"> e alunos da instituição</w:t>
      </w:r>
      <w:r>
        <w:rPr>
          <w:rFonts w:ascii="Times New Roman" w:hAnsi="Times New Roman" w:hint="default"/>
          <w:sz w:val="24"/>
          <w:szCs w:val="24"/>
          <w:lang w:val="pt-BR"/>
        </w:rPr>
        <w:t xml:space="preserve">. </w:t>
      </w:r>
      <w:r w:rsidRPr="00C0616C">
        <w:rPr>
          <w:rFonts w:ascii="Times New Roman" w:hAnsi="Times New Roman"/>
          <w:sz w:val="24"/>
          <w:szCs w:val="24"/>
          <w:lang w:val="pt-BR"/>
        </w:rPr>
        <w:t xml:space="preserve">O projeto foi </w:t>
      </w:r>
      <w:r w:rsidR="00C66001">
        <w:rPr>
          <w:rFonts w:ascii="Times New Roman" w:hAnsi="Times New Roman" w:hint="default"/>
          <w:sz w:val="24"/>
          <w:szCs w:val="24"/>
          <w:lang w:val="pt-BR"/>
        </w:rPr>
        <w:t xml:space="preserve">executado </w:t>
      </w:r>
      <w:r w:rsidR="00C66001" w:rsidRPr="00C66001">
        <w:rPr>
          <w:rFonts w:ascii="Times New Roman" w:hAnsi="Times New Roman"/>
          <w:sz w:val="24"/>
          <w:szCs w:val="24"/>
          <w:lang w:val="pt-BR"/>
        </w:rPr>
        <w:t xml:space="preserve">na Escola Municipal do ensino infantil Cepal </w:t>
      </w:r>
      <w:r w:rsidR="003D7EFA">
        <w:rPr>
          <w:rFonts w:ascii="Times New Roman" w:hAnsi="Times New Roman" w:hint="default"/>
          <w:sz w:val="24"/>
          <w:szCs w:val="24"/>
          <w:lang w:val="pt-BR"/>
        </w:rPr>
        <w:t>(</w:t>
      </w:r>
      <w:r w:rsidR="00C66001" w:rsidRPr="00C66001">
        <w:rPr>
          <w:rFonts w:ascii="Times New Roman" w:hAnsi="Times New Roman"/>
          <w:sz w:val="24"/>
          <w:szCs w:val="24"/>
          <w:lang w:val="pt-BR"/>
        </w:rPr>
        <w:t>Abaetetuba/PA</w:t>
      </w:r>
      <w:r w:rsidR="003D7EFA">
        <w:rPr>
          <w:rFonts w:ascii="Times New Roman" w:hAnsi="Times New Roman" w:hint="default"/>
          <w:sz w:val="24"/>
          <w:szCs w:val="24"/>
          <w:lang w:val="pt-BR"/>
        </w:rPr>
        <w:t>)</w:t>
      </w:r>
      <w:r w:rsidR="00C66001">
        <w:rPr>
          <w:rFonts w:ascii="Times New Roman" w:hAnsi="Times New Roman" w:hint="default"/>
          <w:sz w:val="24"/>
          <w:szCs w:val="24"/>
          <w:lang w:val="pt-BR"/>
        </w:rPr>
        <w:t xml:space="preserve"> e</w:t>
      </w:r>
      <w:r w:rsidR="00C66001" w:rsidRPr="00C66001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0B5BEB">
        <w:rPr>
          <w:rFonts w:ascii="Times New Roman" w:hAnsi="Times New Roman" w:hint="default"/>
          <w:sz w:val="24"/>
          <w:szCs w:val="24"/>
          <w:lang w:val="pt-BR"/>
        </w:rPr>
        <w:t xml:space="preserve">planejado para atender o público infantil através da realização de </w:t>
      </w:r>
      <w:r w:rsidR="000B5BEB" w:rsidRPr="00C0616C">
        <w:rPr>
          <w:rFonts w:ascii="Times New Roman" w:hAnsi="Times New Roman"/>
          <w:sz w:val="24"/>
          <w:szCs w:val="24"/>
          <w:lang w:val="pt-BR"/>
        </w:rPr>
        <w:t>teatro com fantoches</w:t>
      </w:r>
      <w:r w:rsidR="000B5BEB">
        <w:rPr>
          <w:rFonts w:ascii="Times New Roman" w:hAnsi="Times New Roman" w:hint="default"/>
          <w:sz w:val="24"/>
          <w:szCs w:val="24"/>
          <w:lang w:val="pt-BR"/>
        </w:rPr>
        <w:t xml:space="preserve"> de forma lúdica</w:t>
      </w:r>
      <w:r w:rsidR="000B5BEB" w:rsidRPr="00C0616C">
        <w:rPr>
          <w:rFonts w:ascii="Times New Roman" w:hAnsi="Times New Roman"/>
          <w:sz w:val="24"/>
          <w:szCs w:val="24"/>
          <w:lang w:val="pt-BR"/>
        </w:rPr>
        <w:t xml:space="preserve">, oficinas </w:t>
      </w:r>
      <w:r w:rsidR="000B5BEB">
        <w:rPr>
          <w:rFonts w:ascii="Times New Roman" w:hAnsi="Times New Roman" w:hint="default"/>
          <w:sz w:val="24"/>
          <w:szCs w:val="24"/>
          <w:lang w:val="pt-BR"/>
        </w:rPr>
        <w:t>práticas</w:t>
      </w:r>
      <w:r w:rsidR="000B5BEB" w:rsidRPr="00C0616C">
        <w:rPr>
          <w:rFonts w:ascii="Times New Roman" w:hAnsi="Times New Roman"/>
          <w:sz w:val="24"/>
          <w:szCs w:val="24"/>
          <w:lang w:val="pt-BR"/>
        </w:rPr>
        <w:t xml:space="preserve"> de </w:t>
      </w:r>
      <w:r w:rsidR="000B5BEB">
        <w:rPr>
          <w:rFonts w:ascii="Times New Roman" w:hAnsi="Times New Roman" w:hint="default"/>
          <w:sz w:val="24"/>
          <w:szCs w:val="24"/>
          <w:lang w:val="pt-BR"/>
        </w:rPr>
        <w:t xml:space="preserve">alimentos </w:t>
      </w:r>
      <w:r w:rsidR="000B5BEB">
        <w:rPr>
          <w:rFonts w:ascii="Times New Roman" w:hAnsi="Times New Roman" w:hint="default"/>
          <w:sz w:val="24"/>
          <w:szCs w:val="24"/>
          <w:lang w:val="pt-BR"/>
        </w:rPr>
        <w:t>benéficos</w:t>
      </w:r>
      <w:r w:rsidR="000B5BEB">
        <w:rPr>
          <w:rFonts w:ascii="Times New Roman" w:hAnsi="Times New Roman" w:hint="default"/>
          <w:sz w:val="24"/>
          <w:szCs w:val="24"/>
          <w:lang w:val="pt-BR"/>
        </w:rPr>
        <w:t xml:space="preserve"> e </w:t>
      </w:r>
      <w:proofErr w:type="spellStart"/>
      <w:r w:rsidR="000B5BEB">
        <w:rPr>
          <w:rFonts w:ascii="Times New Roman" w:hAnsi="Times New Roman" w:hint="default"/>
          <w:sz w:val="24"/>
          <w:szCs w:val="24"/>
          <w:lang w:val="pt-BR"/>
        </w:rPr>
        <w:t>cariogênicos</w:t>
      </w:r>
      <w:proofErr w:type="spellEnd"/>
      <w:r w:rsidR="000B5BEB">
        <w:rPr>
          <w:rFonts w:ascii="Times New Roman" w:hAnsi="Times New Roman" w:hint="default"/>
          <w:sz w:val="24"/>
          <w:szCs w:val="24"/>
          <w:lang w:val="pt-BR"/>
        </w:rPr>
        <w:t xml:space="preserve"> para os dentes, orientação de escovação utilizando macromodelo construído pelos alunos do curso de odontologia, além d</w:t>
      </w:r>
      <w:r w:rsidR="00C66001">
        <w:rPr>
          <w:rFonts w:ascii="Times New Roman" w:hAnsi="Times New Roman" w:hint="default"/>
          <w:sz w:val="24"/>
          <w:szCs w:val="24"/>
          <w:lang w:val="pt-BR"/>
        </w:rPr>
        <w:t>a</w:t>
      </w:r>
      <w:r w:rsidR="000B5BEB">
        <w:rPr>
          <w:rFonts w:ascii="Times New Roman" w:hAnsi="Times New Roman" w:hint="default"/>
          <w:sz w:val="24"/>
          <w:szCs w:val="24"/>
          <w:lang w:val="pt-BR"/>
        </w:rPr>
        <w:t xml:space="preserve"> distribuição de </w:t>
      </w:r>
      <w:r w:rsidR="000B5BEB" w:rsidRPr="00C0616C">
        <w:rPr>
          <w:rFonts w:ascii="Times New Roman" w:hAnsi="Times New Roman"/>
          <w:sz w:val="24"/>
          <w:szCs w:val="24"/>
          <w:lang w:val="pt-BR"/>
        </w:rPr>
        <w:t xml:space="preserve">pinturas </w:t>
      </w:r>
      <w:r w:rsidR="000B5BEB">
        <w:rPr>
          <w:rFonts w:ascii="Times New Roman" w:hAnsi="Times New Roman" w:hint="default"/>
          <w:sz w:val="24"/>
          <w:szCs w:val="24"/>
          <w:lang w:val="pt-BR"/>
        </w:rPr>
        <w:t>educativas em sala de aula</w:t>
      </w:r>
      <w:r w:rsidR="00C66001">
        <w:rPr>
          <w:rFonts w:ascii="Times New Roman" w:hAnsi="Times New Roman" w:hint="default"/>
          <w:sz w:val="24"/>
          <w:szCs w:val="24"/>
          <w:lang w:val="pt-BR"/>
        </w:rPr>
        <w:t xml:space="preserve">. O </w:t>
      </w:r>
      <w:r w:rsidR="000B5BEB">
        <w:rPr>
          <w:rFonts w:ascii="Times New Roman" w:hAnsi="Times New Roman" w:hint="default"/>
          <w:sz w:val="24"/>
          <w:szCs w:val="24"/>
          <w:lang w:val="pt-BR"/>
        </w:rPr>
        <w:t>público adulto</w:t>
      </w:r>
      <w:r w:rsidR="00C66001">
        <w:rPr>
          <w:rFonts w:ascii="Times New Roman" w:hAnsi="Times New Roman" w:hint="default"/>
          <w:sz w:val="24"/>
          <w:szCs w:val="24"/>
          <w:lang w:val="pt-BR"/>
        </w:rPr>
        <w:t xml:space="preserve"> também foi contemplado</w:t>
      </w:r>
      <w:r w:rsidRPr="00C0616C">
        <w:rPr>
          <w:rFonts w:ascii="Times New Roman" w:hAnsi="Times New Roman"/>
          <w:sz w:val="24"/>
          <w:szCs w:val="24"/>
          <w:lang w:val="pt-BR"/>
        </w:rPr>
        <w:t xml:space="preserve"> por meio de palestras sobre a</w:t>
      </w:r>
      <w:r w:rsidR="000B5BEB">
        <w:rPr>
          <w:rFonts w:ascii="Times New Roman" w:hAnsi="Times New Roman" w:hint="default"/>
          <w:sz w:val="24"/>
          <w:szCs w:val="24"/>
          <w:lang w:val="pt-BR"/>
        </w:rPr>
        <w:t>s</w:t>
      </w:r>
      <w:r w:rsidRPr="00C0616C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0B5BEB">
        <w:rPr>
          <w:rFonts w:ascii="Times New Roman" w:hAnsi="Times New Roman" w:hint="default"/>
          <w:sz w:val="24"/>
          <w:szCs w:val="24"/>
          <w:lang w:val="pt-BR"/>
        </w:rPr>
        <w:t xml:space="preserve">principais </w:t>
      </w:r>
      <w:r w:rsidRPr="00C0616C">
        <w:rPr>
          <w:rFonts w:ascii="Times New Roman" w:hAnsi="Times New Roman"/>
          <w:sz w:val="24"/>
          <w:szCs w:val="24"/>
          <w:lang w:val="pt-BR"/>
        </w:rPr>
        <w:t>doenças</w:t>
      </w:r>
      <w:r w:rsidR="000B5BEB">
        <w:rPr>
          <w:rFonts w:ascii="Times New Roman" w:hAnsi="Times New Roman" w:hint="default"/>
          <w:sz w:val="24"/>
          <w:szCs w:val="24"/>
          <w:lang w:val="pt-BR"/>
        </w:rPr>
        <w:t xml:space="preserve"> que podem acometer a cavidade oral, dentre elas: cárie dentária, gengivite e periodontite</w:t>
      </w:r>
      <w:r w:rsidRPr="00C0616C">
        <w:rPr>
          <w:rFonts w:ascii="Times New Roman" w:hAnsi="Times New Roman"/>
          <w:sz w:val="24"/>
          <w:szCs w:val="24"/>
          <w:lang w:val="pt-BR"/>
        </w:rPr>
        <w:t>,</w:t>
      </w:r>
      <w:r w:rsidR="000B5BEB">
        <w:rPr>
          <w:rFonts w:ascii="Times New Roman" w:hAnsi="Times New Roman" w:hint="default"/>
          <w:sz w:val="24"/>
          <w:szCs w:val="24"/>
          <w:lang w:val="pt-BR"/>
        </w:rPr>
        <w:t xml:space="preserve"> assim como orientações e entrega de material educativo de higienização e prevenção das doenças</w:t>
      </w:r>
      <w:r w:rsidR="00C66001">
        <w:rPr>
          <w:rFonts w:ascii="Times New Roman" w:hAnsi="Times New Roman" w:hint="default"/>
          <w:sz w:val="24"/>
          <w:szCs w:val="24"/>
          <w:lang w:val="pt-BR"/>
        </w:rPr>
        <w:t xml:space="preserve">. Todos os participantes, ao final do evento receberam kits contendo escova de dente, dentifrício e fio dental. Durante a atuação do projeto de extensão, observou-se </w:t>
      </w:r>
      <w:r w:rsidR="00C66001" w:rsidRPr="0058415D">
        <w:rPr>
          <w:rFonts w:ascii="Times New Roman" w:hAnsi="Times New Roman" w:hint="default"/>
          <w:sz w:val="24"/>
          <w:szCs w:val="24"/>
          <w:lang w:val="pt-BR"/>
        </w:rPr>
        <w:t>que o simples fato de ensinar a fazer uma escovação correta é algo que desperta o interesse das pessoas que as vezes estão fazendo de forma errada</w:t>
      </w:r>
      <w:r w:rsidR="00C66001">
        <w:rPr>
          <w:rFonts w:ascii="Times New Roman" w:hAnsi="Times New Roman" w:hint="default"/>
          <w:sz w:val="24"/>
          <w:szCs w:val="24"/>
          <w:lang w:val="pt-BR"/>
        </w:rPr>
        <w:t>, pois i</w:t>
      </w:r>
      <w:r w:rsidR="00C66001" w:rsidRPr="0058415D">
        <w:rPr>
          <w:rFonts w:ascii="Times New Roman" w:hAnsi="Times New Roman" w:hint="default"/>
          <w:sz w:val="24"/>
          <w:szCs w:val="24"/>
          <w:lang w:val="pt-BR"/>
        </w:rPr>
        <w:t>nformações sobre os cuidados básicos sobre saúde bucal e as possíveis doenças que acometem a boca, nem sempre são assuntos e cuidados de conhecimentos de todos</w:t>
      </w:r>
      <w:r w:rsidR="003D7EFA">
        <w:rPr>
          <w:rFonts w:ascii="Times New Roman" w:hAnsi="Times New Roman" w:hint="default"/>
          <w:sz w:val="24"/>
          <w:szCs w:val="24"/>
          <w:lang w:val="pt-BR"/>
        </w:rPr>
        <w:t xml:space="preserve">. </w:t>
      </w:r>
      <w:r w:rsidR="003D7EFA">
        <w:rPr>
          <w:rFonts w:ascii="Times New Roman" w:hAnsi="Times New Roman" w:hint="default"/>
          <w:sz w:val="24"/>
          <w:szCs w:val="24"/>
          <w:lang w:val="pt-BR"/>
        </w:rPr>
        <w:t>Isso foi con</w:t>
      </w:r>
      <w:r w:rsidR="003D7EFA">
        <w:rPr>
          <w:rFonts w:ascii="Times New Roman" w:hAnsi="Times New Roman" w:hint="default"/>
          <w:sz w:val="24"/>
          <w:szCs w:val="24"/>
          <w:lang w:val="pt-BR"/>
        </w:rPr>
        <w:t xml:space="preserve">statado também com o relato recebido dos funcionários da instituição. A utilização dos recursos lúdicos para promoção de saúde bucal despertou interesse nos alunos em aprender e participar das atividades, assim, contribuindo para o cuidado com a </w:t>
      </w:r>
      <w:r w:rsidR="00AA46B1">
        <w:rPr>
          <w:rFonts w:ascii="Times New Roman" w:hAnsi="Times New Roman" w:hint="default"/>
          <w:sz w:val="24"/>
          <w:szCs w:val="24"/>
          <w:lang w:val="pt-BR"/>
        </w:rPr>
        <w:t>cavidade oral</w:t>
      </w:r>
      <w:r w:rsidR="003D7EFA">
        <w:rPr>
          <w:rFonts w:ascii="Times New Roman" w:hAnsi="Times New Roman" w:hint="default"/>
          <w:sz w:val="24"/>
          <w:szCs w:val="24"/>
          <w:lang w:val="pt-BR"/>
        </w:rPr>
        <w:t xml:space="preserve"> desde a infância.  </w:t>
      </w:r>
      <w:r w:rsidR="003D7EFA">
        <w:rPr>
          <w:rFonts w:ascii="Times New Roman" w:hAnsi="Times New Roman" w:hint="default"/>
          <w:sz w:val="24"/>
          <w:szCs w:val="24"/>
          <w:lang w:val="pt" w:eastAsia="pt-BR"/>
        </w:rPr>
        <w:t xml:space="preserve">Logo, por meio </w:t>
      </w:r>
      <w:r w:rsidR="003D7EFA" w:rsidRPr="0058415D">
        <w:rPr>
          <w:rFonts w:ascii="Times New Roman" w:hAnsi="Times New Roman" w:hint="default"/>
          <w:sz w:val="24"/>
          <w:szCs w:val="24"/>
          <w:lang w:val="pt"/>
        </w:rPr>
        <w:t>deste projeto de extensão, caus</w:t>
      </w:r>
      <w:r w:rsidR="003D7EFA">
        <w:rPr>
          <w:rFonts w:ascii="Times New Roman" w:hAnsi="Times New Roman" w:hint="default"/>
          <w:sz w:val="24"/>
          <w:szCs w:val="24"/>
          <w:lang w:val="pt"/>
        </w:rPr>
        <w:t>ou-se</w:t>
      </w:r>
      <w:r w:rsidR="003D7EFA" w:rsidRPr="0058415D">
        <w:rPr>
          <w:rFonts w:ascii="Times New Roman" w:hAnsi="Times New Roman" w:hint="default"/>
          <w:sz w:val="24"/>
          <w:szCs w:val="24"/>
          <w:lang w:val="pt"/>
        </w:rPr>
        <w:t xml:space="preserve"> um impacto positivo na vida </w:t>
      </w:r>
      <w:r w:rsidR="003D7EFA" w:rsidRPr="0058415D">
        <w:rPr>
          <w:rFonts w:ascii="Times New Roman" w:hAnsi="Times New Roman" w:hint="default"/>
          <w:sz w:val="24"/>
          <w:szCs w:val="24"/>
          <w:lang w:val="pt"/>
        </w:rPr>
        <w:lastRenderedPageBreak/>
        <w:t>d</w:t>
      </w:r>
      <w:r w:rsidR="003D7EFA">
        <w:rPr>
          <w:rFonts w:ascii="Times New Roman" w:hAnsi="Times New Roman" w:hint="default"/>
          <w:sz w:val="24"/>
          <w:szCs w:val="24"/>
          <w:lang w:val="pt"/>
        </w:rPr>
        <w:t xml:space="preserve">os participantes </w:t>
      </w:r>
      <w:r w:rsidR="003D7EFA" w:rsidRPr="0058415D">
        <w:rPr>
          <w:rFonts w:ascii="Times New Roman" w:hAnsi="Times New Roman" w:hint="default"/>
          <w:sz w:val="24"/>
          <w:szCs w:val="24"/>
          <w:lang w:val="pt"/>
        </w:rPr>
        <w:t xml:space="preserve">da escola, por meio da conscientização e da adoção de práticas saudáveis, </w:t>
      </w:r>
      <w:r w:rsidR="003D7EFA">
        <w:rPr>
          <w:rFonts w:ascii="Times New Roman" w:hAnsi="Times New Roman" w:hint="default"/>
          <w:sz w:val="24"/>
          <w:szCs w:val="24"/>
          <w:lang w:val="pt"/>
        </w:rPr>
        <w:t>a fim de reduzir</w:t>
      </w:r>
      <w:r w:rsidR="003D7EFA" w:rsidRPr="0058415D">
        <w:rPr>
          <w:rFonts w:ascii="Times New Roman" w:hAnsi="Times New Roman" w:hint="default"/>
          <w:sz w:val="24"/>
          <w:szCs w:val="24"/>
          <w:lang w:val="pt"/>
        </w:rPr>
        <w:t xml:space="preserve"> problemas de saúde bucal e melhora</w:t>
      </w:r>
      <w:r w:rsidR="003D7EFA">
        <w:rPr>
          <w:rFonts w:ascii="Times New Roman" w:hAnsi="Times New Roman" w:hint="default"/>
          <w:sz w:val="24"/>
          <w:szCs w:val="24"/>
          <w:lang w:val="pt"/>
        </w:rPr>
        <w:t>r</w:t>
      </w:r>
      <w:r w:rsidR="003D7EFA" w:rsidRPr="0058415D">
        <w:rPr>
          <w:rFonts w:ascii="Times New Roman" w:hAnsi="Times New Roman" w:hint="default"/>
          <w:sz w:val="24"/>
          <w:szCs w:val="24"/>
          <w:lang w:val="pt"/>
        </w:rPr>
        <w:t xml:space="preserve"> a qualidade de vida no município de Abaetetuba/PA.</w:t>
      </w:r>
    </w:p>
    <w:p w14:paraId="531DFB56" w14:textId="77777777" w:rsidR="00AA46B1" w:rsidRDefault="00000000" w:rsidP="00AA46B1">
      <w:pPr>
        <w:pStyle w:val="Corpodetexto"/>
        <w:spacing w:line="360" w:lineRule="auto"/>
        <w:ind w:left="0"/>
      </w:pPr>
      <w:r w:rsidRPr="0058415D">
        <w:t>Área:</w:t>
      </w:r>
      <w:r w:rsidRPr="0058415D">
        <w:rPr>
          <w:lang w:val="pt-BR"/>
        </w:rPr>
        <w:t xml:space="preserve"> Saúde Coletiva</w:t>
      </w:r>
      <w:r w:rsidRPr="0058415D">
        <w:t>;</w:t>
      </w:r>
    </w:p>
    <w:p w14:paraId="7FA891A9" w14:textId="0A9A1DD4" w:rsidR="0024523D" w:rsidRDefault="00000000" w:rsidP="00AA46B1">
      <w:pPr>
        <w:pStyle w:val="Corpodetexto"/>
        <w:spacing w:line="360" w:lineRule="auto"/>
        <w:ind w:left="0"/>
      </w:pPr>
      <w:r>
        <w:t xml:space="preserve">Modalidade: </w:t>
      </w:r>
      <w:r w:rsidR="00AA46B1">
        <w:t xml:space="preserve">Atividade de </w:t>
      </w:r>
      <w:r>
        <w:rPr>
          <w:lang w:val="pt-BR"/>
        </w:rPr>
        <w:t>Extensão</w:t>
      </w:r>
      <w:r w:rsidR="00AA46B1">
        <w:t>;</w:t>
      </w:r>
    </w:p>
    <w:p w14:paraId="24FD43B6" w14:textId="7B857A8B" w:rsidR="00AA46B1" w:rsidRDefault="00AA46B1" w:rsidP="00AA46B1">
      <w:pPr>
        <w:pStyle w:val="Corpodetexto"/>
        <w:spacing w:line="360" w:lineRule="auto"/>
        <w:ind w:left="0"/>
      </w:pPr>
      <w:r>
        <w:t>Palavras-chave: Saúde bucal; Promoção da Saúde; Higiene Bucal.</w:t>
      </w:r>
    </w:p>
    <w:sectPr w:rsidR="00AA46B1">
      <w:headerReference w:type="default" r:id="rId14"/>
      <w:footerReference w:type="default" r:id="rId15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C51E" w14:textId="77777777" w:rsidR="001332F8" w:rsidRDefault="001332F8">
      <w:r>
        <w:separator/>
      </w:r>
    </w:p>
  </w:endnote>
  <w:endnote w:type="continuationSeparator" w:id="0">
    <w:p w14:paraId="4E7069EC" w14:textId="77777777" w:rsidR="001332F8" w:rsidRDefault="0013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6CE7" w14:textId="77777777" w:rsidR="0024523D" w:rsidRDefault="002452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4965C" w14:textId="77777777" w:rsidR="001332F8" w:rsidRDefault="001332F8">
      <w:r>
        <w:separator/>
      </w:r>
    </w:p>
  </w:footnote>
  <w:footnote w:type="continuationSeparator" w:id="0">
    <w:p w14:paraId="62962380" w14:textId="77777777" w:rsidR="001332F8" w:rsidRDefault="0013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AutoText"/>
      </w:docPartObj>
    </w:sdtPr>
    <w:sdtContent>
      <w:p w14:paraId="3ED5B211" w14:textId="77777777" w:rsidR="0024523D" w:rsidRDefault="00000000">
        <w:pPr>
          <w:pStyle w:val="Cabealho"/>
        </w:pPr>
        <w:r>
          <w:rPr>
            <w:lang w:val="pt-BR" w:eastAsia="pt-BR"/>
          </w:rPr>
          <w:pict w14:anchorId="7C1C888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style="position:absolute;margin-left:0;margin-top:0;width:3720pt;height:5262pt;z-index:-251658752;mso-position-horizontal:center;mso-position-horizontal-relative:margin;mso-position-vertical:center;mso-position-vertical-relative:margin;mso-width-relative:page;mso-height-relative:page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57068"/>
    <w:multiLevelType w:val="singleLevel"/>
    <w:tmpl w:val="30B57068"/>
    <w:lvl w:ilvl="0">
      <w:start w:val="5"/>
      <w:numFmt w:val="upperLetter"/>
      <w:suff w:val="nothing"/>
      <w:lvlText w:val="%1-"/>
      <w:lvlJc w:val="left"/>
    </w:lvl>
  </w:abstractNum>
  <w:num w:numId="1" w16cid:durableId="7059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A669A"/>
    <w:rsid w:val="000B5BEB"/>
    <w:rsid w:val="000C2ADB"/>
    <w:rsid w:val="000D6B22"/>
    <w:rsid w:val="001332F8"/>
    <w:rsid w:val="00172E81"/>
    <w:rsid w:val="00197DCF"/>
    <w:rsid w:val="001B22B3"/>
    <w:rsid w:val="001B43BC"/>
    <w:rsid w:val="0024523D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D7EFA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8415D"/>
    <w:rsid w:val="005A4908"/>
    <w:rsid w:val="005D1F2B"/>
    <w:rsid w:val="006160BA"/>
    <w:rsid w:val="0064428F"/>
    <w:rsid w:val="00661A58"/>
    <w:rsid w:val="006B64B7"/>
    <w:rsid w:val="006F01A9"/>
    <w:rsid w:val="007265AD"/>
    <w:rsid w:val="00737C8E"/>
    <w:rsid w:val="007538AF"/>
    <w:rsid w:val="00782EE4"/>
    <w:rsid w:val="007B0FE8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A46B1"/>
    <w:rsid w:val="00AB4B32"/>
    <w:rsid w:val="00AB6AB8"/>
    <w:rsid w:val="00B40E5E"/>
    <w:rsid w:val="00B464CE"/>
    <w:rsid w:val="00B50CA9"/>
    <w:rsid w:val="00BB72F0"/>
    <w:rsid w:val="00BD2D51"/>
    <w:rsid w:val="00BD49C0"/>
    <w:rsid w:val="00BF6D96"/>
    <w:rsid w:val="00C0616C"/>
    <w:rsid w:val="00C211C4"/>
    <w:rsid w:val="00C23C7C"/>
    <w:rsid w:val="00C66001"/>
    <w:rsid w:val="00D31695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C28B1"/>
    <w:rsid w:val="2ACE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FAB699F"/>
  <w15:docId w15:val="{08345B2C-A50C-4C2F-BD9E-DE314006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lang w:val="pt-PT"/>
    </w:rPr>
  </w:style>
  <w:style w:type="paragraph" w:customStyle="1" w:styleId="Reviso1">
    <w:name w:val="Revisão1"/>
    <w:hidden/>
    <w:uiPriority w:val="99"/>
    <w:semiHidden/>
    <w:qFormat/>
    <w:rPr>
      <w:rFonts w:ascii="Times New Roman" w:eastAsia="Times New Roman" w:hAnsi="Times New Roman"/>
      <w:sz w:val="22"/>
      <w:szCs w:val="22"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y2iqfc">
    <w:name w:val="y2iqfc"/>
  </w:style>
  <w:style w:type="paragraph" w:customStyle="1" w:styleId="msolistparagraph0">
    <w:name w:val="msolistparagraph"/>
    <w:pPr>
      <w:spacing w:after="160" w:line="256" w:lineRule="auto"/>
      <w:ind w:left="720"/>
      <w:contextualSpacing/>
    </w:pPr>
    <w:rPr>
      <w:rFonts w:eastAsia="Calibri" w:hint="eastAsia"/>
      <w:kern w:val="2"/>
      <w:sz w:val="22"/>
      <w:szCs w:val="22"/>
      <w:lang w:val="en-US"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584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abrielhscavalcante@gmail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versonbruno25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idianeb.g.esilva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marcelle.vilhena10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372B77-AEA6-4792-BF95-59817E34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423</Words>
  <Characters>2401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Gabriel Cavalcante</cp:lastModifiedBy>
  <cp:revision>3</cp:revision>
  <dcterms:created xsi:type="dcterms:W3CDTF">2023-07-31T15:39:00Z</dcterms:created>
  <dcterms:modified xsi:type="dcterms:W3CDTF">2023-09-08T13:05:00Z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  <property fmtid="{D5CDD505-2E9C-101B-9397-08002B2CF9AE}" pid="3" name="KSOProductBuildVer">
    <vt:lpwstr>1046-12.2.0.13201</vt:lpwstr>
  </property>
  <property fmtid="{D5CDD505-2E9C-101B-9397-08002B2CF9AE}" pid="4" name="ICV">
    <vt:lpwstr>6F2C7CB6C697411A9BC0E14A99F12603_13</vt:lpwstr>
  </property>
</Properties>
</file>