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F898" w14:textId="2FC42DFD" w:rsidR="0005669F" w:rsidRPr="007222EB" w:rsidRDefault="0005669F">
      <w:pPr>
        <w:pStyle w:val="Corpodetexto"/>
        <w:ind w:left="0"/>
        <w:rPr>
          <w:b/>
          <w:bCs/>
          <w:sz w:val="40"/>
          <w:szCs w:val="40"/>
        </w:rPr>
      </w:pPr>
    </w:p>
    <w:p w14:paraId="09D78B21" w14:textId="62BB7D44" w:rsidR="0005669F" w:rsidRDefault="007222EB" w:rsidP="007222EB">
      <w:pPr>
        <w:pStyle w:val="Corpodetexto"/>
        <w:ind w:left="0"/>
        <w:jc w:val="center"/>
        <w:rPr>
          <w:b/>
          <w:bCs/>
          <w:sz w:val="40"/>
          <w:szCs w:val="40"/>
        </w:rPr>
      </w:pPr>
      <w:r w:rsidRPr="007222EB">
        <w:rPr>
          <w:b/>
          <w:bCs/>
          <w:sz w:val="40"/>
          <w:szCs w:val="40"/>
        </w:rPr>
        <w:t xml:space="preserve">Pacientes com </w:t>
      </w:r>
      <w:r>
        <w:rPr>
          <w:b/>
          <w:bCs/>
          <w:sz w:val="40"/>
          <w:szCs w:val="40"/>
        </w:rPr>
        <w:t>T</w:t>
      </w:r>
      <w:r w:rsidRPr="007222EB">
        <w:rPr>
          <w:b/>
          <w:bCs/>
          <w:sz w:val="40"/>
          <w:szCs w:val="40"/>
        </w:rPr>
        <w:t xml:space="preserve">ranstornos de </w:t>
      </w:r>
      <w:r>
        <w:rPr>
          <w:b/>
          <w:bCs/>
          <w:sz w:val="40"/>
          <w:szCs w:val="40"/>
        </w:rPr>
        <w:t>A</w:t>
      </w:r>
      <w:r w:rsidRPr="007222EB">
        <w:rPr>
          <w:b/>
          <w:bCs/>
          <w:sz w:val="40"/>
          <w:szCs w:val="40"/>
        </w:rPr>
        <w:t xml:space="preserve">nsiedade no </w:t>
      </w:r>
      <w:r>
        <w:rPr>
          <w:b/>
          <w:bCs/>
          <w:sz w:val="40"/>
          <w:szCs w:val="40"/>
        </w:rPr>
        <w:t>S</w:t>
      </w:r>
      <w:r w:rsidRPr="007222EB">
        <w:rPr>
          <w:b/>
          <w:bCs/>
          <w:sz w:val="40"/>
          <w:szCs w:val="40"/>
        </w:rPr>
        <w:t xml:space="preserve">erviço de </w:t>
      </w:r>
      <w:r>
        <w:rPr>
          <w:b/>
          <w:bCs/>
          <w:sz w:val="40"/>
          <w:szCs w:val="40"/>
        </w:rPr>
        <w:t>E</w:t>
      </w:r>
      <w:r w:rsidRPr="007222EB">
        <w:rPr>
          <w:b/>
          <w:bCs/>
          <w:sz w:val="40"/>
          <w:szCs w:val="40"/>
        </w:rPr>
        <w:t>mergência</w:t>
      </w:r>
    </w:p>
    <w:p w14:paraId="140F8F6D" w14:textId="77777777" w:rsidR="007222EB" w:rsidRDefault="007222EB" w:rsidP="007222EB">
      <w:pPr>
        <w:pStyle w:val="Corpodetexto"/>
        <w:ind w:left="0"/>
        <w:jc w:val="center"/>
        <w:rPr>
          <w:b/>
          <w:bCs/>
          <w:sz w:val="40"/>
          <w:szCs w:val="40"/>
        </w:rPr>
      </w:pPr>
    </w:p>
    <w:p w14:paraId="335A23F4" w14:textId="3F7837FA" w:rsidR="007222EB" w:rsidRPr="007222EB" w:rsidRDefault="007222EB" w:rsidP="007222EB">
      <w:pPr>
        <w:pStyle w:val="Corpodetexto"/>
        <w:ind w:left="0"/>
        <w:jc w:val="center"/>
        <w:rPr>
          <w:sz w:val="22"/>
          <w:szCs w:val="22"/>
        </w:rPr>
      </w:pPr>
      <w:r w:rsidRPr="007222EB">
        <w:rPr>
          <w:sz w:val="22"/>
          <w:szCs w:val="22"/>
        </w:rPr>
        <w:t>Valéria Goulart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Cecília Gonçalves Coelho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Heráclio Durán Serra Sobrinho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Mirella Cristina Mazuqueli Marques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Lucas Rodrigues de Souza Vieira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Letícia Fugita Barbin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Lorraeny Castilho Pereira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Carolina Pio Gomes Faria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Leonardo Stahelin da Silva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Juliana de Lima Brasileiro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Gustavo Henrique Guido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Matheus Eduardo Siqueira da Silva de Araújo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MARIA CAROLINA LUCH LEITE</w:t>
      </w:r>
      <w:r>
        <w:rPr>
          <w:sz w:val="22"/>
          <w:szCs w:val="22"/>
        </w:rPr>
        <w:t xml:space="preserve">, </w:t>
      </w:r>
      <w:r w:rsidRPr="007222EB">
        <w:rPr>
          <w:sz w:val="22"/>
          <w:szCs w:val="22"/>
        </w:rPr>
        <w:t>Ana Beatriz Martini de Castro Gurgel</w:t>
      </w:r>
      <w:r>
        <w:rPr>
          <w:sz w:val="22"/>
          <w:szCs w:val="22"/>
        </w:rPr>
        <w:t>.</w:t>
      </w:r>
    </w:p>
    <w:p w14:paraId="2D013567" w14:textId="77777777" w:rsidR="0005669F" w:rsidRDefault="0005669F">
      <w:pPr>
        <w:pStyle w:val="Corpodetexto"/>
        <w:ind w:left="0"/>
        <w:rPr>
          <w:sz w:val="36"/>
        </w:rPr>
      </w:pPr>
    </w:p>
    <w:p w14:paraId="226A74AC" w14:textId="77777777" w:rsidR="0005669F" w:rsidRDefault="0005669F">
      <w:pPr>
        <w:pStyle w:val="Corpodetexto"/>
        <w:spacing w:before="370"/>
        <w:ind w:left="0"/>
        <w:rPr>
          <w:sz w:val="36"/>
        </w:rPr>
      </w:pPr>
    </w:p>
    <w:p w14:paraId="523087AA" w14:textId="77777777" w:rsidR="0005669F" w:rsidRDefault="0005669F">
      <w:pPr>
        <w:pStyle w:val="Corpodetexto"/>
        <w:spacing w:before="246"/>
        <w:ind w:left="0"/>
        <w:rPr>
          <w:rFonts w:ascii="Calibri"/>
          <w:i/>
          <w:sz w:val="28"/>
        </w:rPr>
      </w:pPr>
    </w:p>
    <w:p w14:paraId="2AD1717B" w14:textId="77777777" w:rsidR="0005669F" w:rsidRDefault="00B045DB">
      <w:pPr>
        <w:pStyle w:val="Ttulo2"/>
        <w:rPr>
          <w:rFonts w:ascii="Calibri"/>
        </w:rPr>
      </w:pPr>
      <w:r>
        <w:rPr>
          <w:rFonts w:ascii="Calibri"/>
          <w:spacing w:val="-2"/>
        </w:rPr>
        <w:t>RESUMO</w:t>
      </w:r>
    </w:p>
    <w:p w14:paraId="3FFB44AA" w14:textId="77777777" w:rsidR="0005669F" w:rsidRDefault="0005669F">
      <w:pPr>
        <w:pStyle w:val="Corpodetexto"/>
        <w:spacing w:before="191"/>
        <w:ind w:left="0"/>
        <w:rPr>
          <w:rFonts w:ascii="Calibri"/>
          <w:b/>
        </w:rPr>
      </w:pPr>
    </w:p>
    <w:p w14:paraId="25860474" w14:textId="77777777" w:rsidR="0005669F" w:rsidRDefault="00B045DB">
      <w:pPr>
        <w:pStyle w:val="Corpodetexto"/>
        <w:ind w:right="13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Introdução: </w:t>
      </w:r>
      <w:r>
        <w:rPr>
          <w:rFonts w:ascii="Calibri" w:hAnsi="Calibri"/>
        </w:rPr>
        <w:t>O atendimento psiquiátrico em serviços de emergência é uma área importante da medicina que lida com demandas clínicas únicas. Pacientes que apresentam transtornos psiquiátricos em situações de emergência podem representar um grande desafio para os profissionais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saúde,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exigindo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abordagens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serviços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sensíveis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especializados. </w:t>
      </w:r>
      <w:r>
        <w:rPr>
          <w:rFonts w:ascii="Calibri" w:hAnsi="Calibri"/>
          <w:b/>
        </w:rPr>
        <w:t>Objetivo: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</w:rPr>
        <w:t xml:space="preserve">O objetivo desta revisão é analisar e sintetizar as evidências disponíveis na literatura científica sobre o atendimento psiquiátrico em serviços de emergência. </w:t>
      </w:r>
      <w:r>
        <w:rPr>
          <w:rFonts w:ascii="Calibri" w:hAnsi="Calibri"/>
          <w:b/>
        </w:rPr>
        <w:t xml:space="preserve">Metodologia: </w:t>
      </w:r>
      <w:r>
        <w:rPr>
          <w:rFonts w:ascii="Calibri" w:hAnsi="Calibri"/>
        </w:rPr>
        <w:t xml:space="preserve">A metodologia empregada nesta revisão será do tipo revisão integrativa da literatura. Realizaremos buscas sistemáticas em bases de dados acadêmicas, como PubMed, Scopus, PsycINFO e Google Scholar, utilizando descritores relacionados ao tema, como "paciente psiquiátrico em emergência", "serviço de emergência psiquiátrica" e outros termos </w:t>
      </w:r>
      <w:r>
        <w:rPr>
          <w:rFonts w:ascii="Calibri" w:hAnsi="Calibri"/>
        </w:rPr>
        <w:t>pertinentes. Serão incluídos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estudos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publicados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últimos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dez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anos,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escritos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português,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espanhol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ou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inglês, 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fim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abranger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evidências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mais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recentes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relacionadas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esse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tema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complexo.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b/>
        </w:rPr>
        <w:t xml:space="preserve">Resultados e Discussão: </w:t>
      </w:r>
      <w:r>
        <w:rPr>
          <w:rFonts w:ascii="Calibri" w:hAnsi="Calibri"/>
        </w:rPr>
        <w:t>Os resultados e discussões desta revisão integrativa abordarão as melhores práticas do serviçs psiquiátrico em emergência, incluindo a triagem inicial, a avaliação diagnóstica, o manejo de crises, a intervenção terapêutica e o encaminhamento adequado. Além disso, serão discutidos os desafios e</w:t>
      </w:r>
      <w:r>
        <w:rPr>
          <w:rFonts w:ascii="Calibri" w:hAnsi="Calibri"/>
        </w:rPr>
        <w:t xml:space="preserve">nfrentados pelos profissionais de saúde nesse contexto, como a estigmatização, a falta de treinamento específico e as barreiras no acesso aos serviços de saúde mental. </w:t>
      </w:r>
      <w:r>
        <w:rPr>
          <w:rFonts w:ascii="Calibri" w:hAnsi="Calibri"/>
          <w:b/>
        </w:rPr>
        <w:t xml:space="preserve">Considerações Finais: </w:t>
      </w:r>
      <w:r>
        <w:rPr>
          <w:rFonts w:ascii="Calibri" w:hAnsi="Calibri"/>
        </w:rPr>
        <w:t>As considerações finais desta revisão destacaram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principais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conclusões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recomendações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base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evidências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encontradas. Pretendemos fornecer insights importantes para aprimorar o serviço psiquiátrico de emergência, promovendo uma abordagem mais rápida e humanizada. Além disso, identificamos lacunas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 literatura que possam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orientar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futuras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pesquisas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ações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área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serviços em saúde mental em emergências.</w:t>
      </w:r>
    </w:p>
    <w:p w14:paraId="21658FB0" w14:textId="77777777" w:rsidR="0005669F" w:rsidRDefault="0005669F">
      <w:pPr>
        <w:pStyle w:val="Corpodetexto"/>
        <w:spacing w:before="195"/>
        <w:ind w:left="0"/>
        <w:rPr>
          <w:rFonts w:ascii="Calibri"/>
        </w:rPr>
      </w:pPr>
    </w:p>
    <w:p w14:paraId="50461998" w14:textId="1FBEFEA9" w:rsidR="0005669F" w:rsidRDefault="00B045DB">
      <w:pPr>
        <w:pStyle w:val="Corpodetexto"/>
        <w:ind w:right="146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Palavras-chave: </w:t>
      </w:r>
      <w:r w:rsidR="007222EB">
        <w:rPr>
          <w:rFonts w:ascii="Calibri" w:hAnsi="Calibri"/>
        </w:rPr>
        <w:t>Ansiedade, Emergência, Cuidados, Transtornos.</w:t>
      </w:r>
    </w:p>
    <w:p w14:paraId="2C50C113" w14:textId="77777777" w:rsidR="0005669F" w:rsidRDefault="0005669F">
      <w:pPr>
        <w:pStyle w:val="Corpodetexto"/>
        <w:jc w:val="both"/>
        <w:rPr>
          <w:rFonts w:ascii="Calibri" w:hAnsi="Calibri"/>
        </w:rPr>
        <w:sectPr w:rsidR="0005669F">
          <w:headerReference w:type="default" r:id="rId6"/>
          <w:footerReference w:type="default" r:id="rId7"/>
          <w:type w:val="continuous"/>
          <w:pgSz w:w="11910" w:h="16840"/>
          <w:pgMar w:top="1200" w:right="992" w:bottom="880" w:left="1275" w:header="761" w:footer="691" w:gutter="0"/>
          <w:pgNumType w:start="1"/>
          <w:cols w:space="720"/>
        </w:sectPr>
      </w:pPr>
    </w:p>
    <w:p w14:paraId="310BBC1D" w14:textId="77777777" w:rsidR="0005669F" w:rsidRDefault="0005669F">
      <w:pPr>
        <w:pStyle w:val="Corpodetexto"/>
        <w:spacing w:before="55"/>
        <w:ind w:left="0"/>
        <w:rPr>
          <w:rFonts w:ascii="Calibri"/>
          <w:sz w:val="36"/>
        </w:rPr>
      </w:pPr>
    </w:p>
    <w:p w14:paraId="197F75D0" w14:textId="77777777" w:rsidR="0005669F" w:rsidRDefault="0005669F">
      <w:pPr>
        <w:spacing w:line="360" w:lineRule="auto"/>
        <w:jc w:val="both"/>
        <w:rPr>
          <w:rFonts w:ascii="Calibri"/>
          <w:sz w:val="28"/>
        </w:rPr>
        <w:sectPr w:rsidR="0005669F">
          <w:headerReference w:type="default" r:id="rId8"/>
          <w:footerReference w:type="default" r:id="rId9"/>
          <w:pgSz w:w="11910" w:h="16840"/>
          <w:pgMar w:top="1200" w:right="992" w:bottom="880" w:left="1275" w:header="432" w:footer="691" w:gutter="0"/>
          <w:cols w:space="720"/>
        </w:sectPr>
      </w:pPr>
    </w:p>
    <w:p w14:paraId="49D76522" w14:textId="77777777" w:rsidR="0005669F" w:rsidRDefault="0005669F">
      <w:pPr>
        <w:pStyle w:val="Corpodetexto"/>
        <w:ind w:left="0"/>
        <w:rPr>
          <w:rFonts w:ascii="Calibri"/>
        </w:rPr>
      </w:pPr>
    </w:p>
    <w:p w14:paraId="674FA882" w14:textId="77777777" w:rsidR="0005669F" w:rsidRDefault="0005669F">
      <w:pPr>
        <w:pStyle w:val="Corpodetexto"/>
        <w:ind w:left="0"/>
        <w:rPr>
          <w:rFonts w:ascii="Calibri"/>
        </w:rPr>
      </w:pPr>
    </w:p>
    <w:p w14:paraId="7600774A" w14:textId="77777777" w:rsidR="0005669F" w:rsidRDefault="0005669F">
      <w:pPr>
        <w:pStyle w:val="Corpodetexto"/>
        <w:spacing w:before="123"/>
        <w:ind w:left="0"/>
        <w:rPr>
          <w:rFonts w:ascii="Calibri"/>
        </w:rPr>
      </w:pPr>
    </w:p>
    <w:p w14:paraId="0AED3996" w14:textId="77777777" w:rsidR="0005669F" w:rsidRDefault="00B045DB">
      <w:pPr>
        <w:pStyle w:val="Ttulo2"/>
      </w:pPr>
      <w:r>
        <w:rPr>
          <w:spacing w:val="-2"/>
        </w:rPr>
        <w:t>INTRODUÇÃO</w:t>
      </w:r>
    </w:p>
    <w:p w14:paraId="49C6F1F4" w14:textId="77777777" w:rsidR="0005669F" w:rsidRDefault="00B045DB">
      <w:pPr>
        <w:pStyle w:val="Corpodetexto"/>
        <w:spacing w:before="229" w:line="360" w:lineRule="auto"/>
        <w:ind w:right="135" w:firstLine="710"/>
        <w:jc w:val="both"/>
      </w:pPr>
      <w:r>
        <w:t>O serviço psiquiátrico em unidades de emergência representa um campo complexo e desafiador da medicina contemporânea. Estes pacientes frequentemente chegam às emergências com condições clínicas agudas, comportamentos disruptivos e necessidades específicas de cuidados de saúde mental. A complexidade dessa população exige uma abordagem</w:t>
      </w:r>
      <w:r>
        <w:rPr>
          <w:spacing w:val="-2"/>
        </w:rPr>
        <w:t xml:space="preserve"> </w:t>
      </w:r>
      <w:r>
        <w:t>multidisciplinar, que vai</w:t>
      </w:r>
      <w:r>
        <w:rPr>
          <w:spacing w:val="-6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da avaliação médica tradicional</w:t>
      </w:r>
      <w:r>
        <w:rPr>
          <w:spacing w:val="-2"/>
        </w:rPr>
        <w:t xml:space="preserve"> </w:t>
      </w:r>
      <w:r>
        <w:t>e envolve a atuação de profissionais de saúde mental e multiprofissional. (AZEVEDO, 2019).</w:t>
      </w:r>
    </w:p>
    <w:p w14:paraId="703CFBE6" w14:textId="77777777" w:rsidR="0005669F" w:rsidRDefault="00B045DB">
      <w:pPr>
        <w:pStyle w:val="Corpodetexto"/>
        <w:spacing w:line="360" w:lineRule="auto"/>
        <w:ind w:right="144" w:firstLine="710"/>
        <w:jc w:val="both"/>
      </w:pPr>
      <w:r>
        <w:t>A alta demanda pelos serviços psiquiátricos nas emergências é uma realidade global, refletindo uma série de fatores, como o aumento das doenças mentais na sociedade, a falta de acesso a serviços de saúde mental ambulatoriais, a estigmatização e a falta de compreensão sobre questões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 mental. Essa situação coloca uma pressão adicional</w:t>
      </w:r>
      <w:r>
        <w:rPr>
          <w:spacing w:val="-3"/>
        </w:rPr>
        <w:t xml:space="preserve"> </w:t>
      </w:r>
      <w:r>
        <w:t>sobre os</w:t>
      </w:r>
      <w:r>
        <w:rPr>
          <w:spacing w:val="-2"/>
        </w:rPr>
        <w:t xml:space="preserve"> </w:t>
      </w:r>
      <w:r>
        <w:t>sistemas de saúde e os profissionais que trabalham nesses ambientes (MOREIRA, 2017).</w:t>
      </w:r>
    </w:p>
    <w:p w14:paraId="6E9893B9" w14:textId="77777777" w:rsidR="0005669F" w:rsidRDefault="00B045DB">
      <w:pPr>
        <w:pStyle w:val="Corpodetexto"/>
        <w:spacing w:before="2" w:line="360" w:lineRule="auto"/>
        <w:ind w:right="141" w:firstLine="710"/>
        <w:jc w:val="both"/>
      </w:pPr>
      <w:r>
        <w:t>Este</w:t>
      </w:r>
      <w:r>
        <w:rPr>
          <w:spacing w:val="-15"/>
        </w:rPr>
        <w:t xml:space="preserve"> </w:t>
      </w:r>
      <w:r>
        <w:t>estudo</w:t>
      </w:r>
      <w:r>
        <w:rPr>
          <w:spacing w:val="-15"/>
        </w:rPr>
        <w:t xml:space="preserve"> </w:t>
      </w:r>
      <w:r>
        <w:t>tem</w:t>
      </w:r>
      <w:r>
        <w:rPr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analisar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literatura</w:t>
      </w:r>
      <w:r>
        <w:rPr>
          <w:spacing w:val="-15"/>
        </w:rPr>
        <w:t xml:space="preserve"> </w:t>
      </w:r>
      <w:r>
        <w:t>existente</w:t>
      </w:r>
      <w:r>
        <w:rPr>
          <w:spacing w:val="-13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psiquiátrico em emergência, identificando melhores práticas, desafios e estratégias para melhorar a qualidade dos cuidados. Compreender o contexto e as nuances desse serviço é crucial para garantir a segurança dos pacientes, a eficácia dos tratamentos e o bem-estar dos profissionais de saúde envolvidos.</w:t>
      </w:r>
    </w:p>
    <w:p w14:paraId="6E681312" w14:textId="77777777" w:rsidR="0005669F" w:rsidRDefault="00B045DB">
      <w:pPr>
        <w:pStyle w:val="Corpodetexto"/>
        <w:spacing w:line="360" w:lineRule="auto"/>
        <w:ind w:right="143" w:firstLine="710"/>
        <w:jc w:val="both"/>
      </w:pPr>
      <w:r>
        <w:t>Portanto, o objetivo desta pesquisa é realizar uma revisão integrativa da literatura, examinando e sintetizando os estudos e artigos relacionados ao serviço psiquiátrico em unidades de emergência. Pretendemos identificar as principais questões envolvidas no atendimento, as estratégias de intervenção recomendadas, os desafios enfrentados pelos profissionais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 implicações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 serviço e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pacientes.</w:t>
      </w:r>
    </w:p>
    <w:p w14:paraId="29B084EA" w14:textId="77777777" w:rsidR="0005669F" w:rsidRDefault="0005669F">
      <w:pPr>
        <w:pStyle w:val="Corpodetexto"/>
        <w:ind w:left="0"/>
      </w:pPr>
    </w:p>
    <w:p w14:paraId="73E7C3B8" w14:textId="77777777" w:rsidR="0005669F" w:rsidRDefault="0005669F">
      <w:pPr>
        <w:pStyle w:val="Corpodetexto"/>
        <w:spacing w:before="57"/>
        <w:ind w:left="0"/>
      </w:pPr>
    </w:p>
    <w:p w14:paraId="1D4C6B53" w14:textId="77777777" w:rsidR="0005669F" w:rsidRDefault="00B045DB">
      <w:pPr>
        <w:pStyle w:val="Ttulo2"/>
      </w:pPr>
      <w:r>
        <w:rPr>
          <w:spacing w:val="-2"/>
        </w:rPr>
        <w:t>METODOLOGIA</w:t>
      </w:r>
    </w:p>
    <w:p w14:paraId="17BDFDD6" w14:textId="77777777" w:rsidR="0005669F" w:rsidRDefault="00B045DB">
      <w:pPr>
        <w:pStyle w:val="Corpodetexto"/>
        <w:spacing w:before="229" w:line="360" w:lineRule="auto"/>
        <w:ind w:right="137" w:firstLine="710"/>
        <w:jc w:val="both"/>
      </w:pPr>
      <w:r>
        <w:t>A metodologia empregada nesta revisão será do tipo revisão integrativa, um método amplamente reconhecido para sintetizar e analisar estudos de pesquisa existentes sobre um tópico específico. Para identificação dos estudos relevantes foram realizadas buscas sistemáticas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bases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acadêmicas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científicas,</w:t>
      </w:r>
      <w:r>
        <w:rPr>
          <w:spacing w:val="-15"/>
        </w:rPr>
        <w:t xml:space="preserve"> </w:t>
      </w:r>
      <w:r>
        <w:t>incluindo</w:t>
      </w:r>
      <w:r>
        <w:rPr>
          <w:spacing w:val="-15"/>
        </w:rPr>
        <w:t xml:space="preserve"> </w:t>
      </w:r>
      <w:r>
        <w:t>PubMed,</w:t>
      </w:r>
      <w:r>
        <w:rPr>
          <w:spacing w:val="-15"/>
        </w:rPr>
        <w:t xml:space="preserve"> </w:t>
      </w:r>
      <w:r>
        <w:t>Scopus,</w:t>
      </w:r>
      <w:r>
        <w:rPr>
          <w:spacing w:val="-15"/>
        </w:rPr>
        <w:t xml:space="preserve"> </w:t>
      </w:r>
      <w:r>
        <w:t>PsycINFO e</w:t>
      </w:r>
      <w:r>
        <w:rPr>
          <w:spacing w:val="-15"/>
        </w:rPr>
        <w:t xml:space="preserve"> </w:t>
      </w:r>
      <w:r>
        <w:t>Google</w:t>
      </w:r>
      <w:r>
        <w:rPr>
          <w:spacing w:val="-15"/>
        </w:rPr>
        <w:t xml:space="preserve"> </w:t>
      </w:r>
      <w:r>
        <w:t>Scholar.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descritores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relacionados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tema</w:t>
      </w:r>
      <w:r>
        <w:rPr>
          <w:spacing w:val="-15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utilizados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estratégia de</w:t>
      </w:r>
      <w:r>
        <w:rPr>
          <w:spacing w:val="-10"/>
        </w:rPr>
        <w:t xml:space="preserve"> </w:t>
      </w:r>
      <w:r>
        <w:t>busca.</w:t>
      </w:r>
      <w:r>
        <w:rPr>
          <w:spacing w:val="-8"/>
        </w:rPr>
        <w:t xml:space="preserve"> </w:t>
      </w:r>
      <w:r>
        <w:t>Exemplos</w:t>
      </w:r>
      <w:r>
        <w:rPr>
          <w:spacing w:val="-11"/>
        </w:rPr>
        <w:t xml:space="preserve"> </w:t>
      </w:r>
      <w:r>
        <w:t>desses</w:t>
      </w:r>
      <w:r>
        <w:rPr>
          <w:spacing w:val="-11"/>
        </w:rPr>
        <w:t xml:space="preserve"> </w:t>
      </w:r>
      <w:r>
        <w:t>descritores</w:t>
      </w:r>
      <w:r>
        <w:rPr>
          <w:spacing w:val="-11"/>
        </w:rPr>
        <w:t xml:space="preserve"> </w:t>
      </w:r>
      <w:r>
        <w:t>incluem</w:t>
      </w:r>
      <w:r>
        <w:rPr>
          <w:spacing w:val="-13"/>
        </w:rPr>
        <w:t xml:space="preserve"> </w:t>
      </w:r>
      <w:r>
        <w:t>"serviço</w:t>
      </w:r>
      <w:r>
        <w:rPr>
          <w:spacing w:val="-5"/>
        </w:rPr>
        <w:t xml:space="preserve"> </w:t>
      </w:r>
      <w:r>
        <w:t>psiquiátrico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emergência",</w:t>
      </w:r>
      <w:r>
        <w:rPr>
          <w:spacing w:val="-8"/>
        </w:rPr>
        <w:t xml:space="preserve"> </w:t>
      </w:r>
      <w:r>
        <w:t>"paciente psiquiátrico em emergência", “saúde mental” entre outros termos pertinentes.</w:t>
      </w:r>
    </w:p>
    <w:p w14:paraId="6EBFB46F" w14:textId="77777777" w:rsidR="0005669F" w:rsidRDefault="0005669F">
      <w:pPr>
        <w:pStyle w:val="Corpodetexto"/>
        <w:spacing w:line="360" w:lineRule="auto"/>
        <w:jc w:val="both"/>
        <w:sectPr w:rsidR="0005669F">
          <w:pgSz w:w="11910" w:h="16840"/>
          <w:pgMar w:top="1200" w:right="992" w:bottom="880" w:left="1275" w:header="432" w:footer="691" w:gutter="0"/>
          <w:cols w:space="720"/>
        </w:sectPr>
      </w:pPr>
    </w:p>
    <w:p w14:paraId="4B7A0148" w14:textId="77777777" w:rsidR="0005669F" w:rsidRDefault="0005669F">
      <w:pPr>
        <w:pStyle w:val="Corpodetexto"/>
        <w:spacing w:before="207"/>
        <w:ind w:left="0"/>
      </w:pPr>
    </w:p>
    <w:p w14:paraId="229003D8" w14:textId="77777777" w:rsidR="0005669F" w:rsidRDefault="00B045DB">
      <w:pPr>
        <w:pStyle w:val="Corpodetexto"/>
        <w:spacing w:before="1" w:line="360" w:lineRule="auto"/>
        <w:ind w:right="139" w:firstLine="710"/>
        <w:jc w:val="both"/>
      </w:pPr>
      <w:r>
        <w:t>Para assegurar a relevância e atualidade das informações foram incluídos estudos publicados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últimos</w:t>
      </w:r>
      <w:r>
        <w:rPr>
          <w:spacing w:val="-5"/>
        </w:rPr>
        <w:t xml:space="preserve"> </w:t>
      </w:r>
      <w:r>
        <w:t>dez</w:t>
      </w:r>
      <w:r>
        <w:rPr>
          <w:spacing w:val="-4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evidências</w:t>
      </w:r>
      <w:r>
        <w:rPr>
          <w:spacing w:val="-2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recentes relacionadas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tema</w:t>
      </w:r>
      <w:r>
        <w:rPr>
          <w:spacing w:val="-8"/>
        </w:rPr>
        <w:t xml:space="preserve"> </w:t>
      </w:r>
      <w:r>
        <w:t>complexo</w:t>
      </w:r>
      <w:r>
        <w:rPr>
          <w:spacing w:val="-3"/>
        </w:rPr>
        <w:t xml:space="preserve"> </w:t>
      </w:r>
      <w:r>
        <w:t>sejam</w:t>
      </w:r>
      <w:r>
        <w:rPr>
          <w:spacing w:val="-7"/>
        </w:rPr>
        <w:t xml:space="preserve"> </w:t>
      </w:r>
      <w:r>
        <w:t>incluídas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revisão.</w:t>
      </w:r>
      <w:r>
        <w:rPr>
          <w:spacing w:val="-6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incluídos</w:t>
      </w:r>
      <w:r>
        <w:rPr>
          <w:spacing w:val="-9"/>
        </w:rPr>
        <w:t xml:space="preserve"> </w:t>
      </w:r>
      <w:r>
        <w:t>estudos</w:t>
      </w:r>
      <w:r>
        <w:rPr>
          <w:spacing w:val="-9"/>
        </w:rPr>
        <w:t xml:space="preserve"> </w:t>
      </w:r>
      <w:r>
        <w:t>escritos em português, espanhol ou inglês, que abordam o serviço psiquiátrico em emergência, sendo portanto</w:t>
      </w:r>
      <w:r>
        <w:rPr>
          <w:spacing w:val="-15"/>
        </w:rPr>
        <w:t xml:space="preserve"> </w:t>
      </w:r>
      <w:r>
        <w:t>excluídos</w:t>
      </w:r>
      <w:r>
        <w:rPr>
          <w:spacing w:val="-15"/>
        </w:rPr>
        <w:t xml:space="preserve"> </w:t>
      </w:r>
      <w:r>
        <w:t>estudos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relacionem</w:t>
      </w:r>
      <w:r>
        <w:rPr>
          <w:spacing w:val="-15"/>
        </w:rPr>
        <w:t xml:space="preserve"> </w:t>
      </w:r>
      <w:r>
        <w:t>diretamente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tema,</w:t>
      </w:r>
      <w:r>
        <w:rPr>
          <w:spacing w:val="-13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relatórios de caso individuais.</w:t>
      </w:r>
    </w:p>
    <w:p w14:paraId="09F04366" w14:textId="77777777" w:rsidR="0005669F" w:rsidRDefault="00B045DB">
      <w:pPr>
        <w:pStyle w:val="Corpodetexto"/>
        <w:spacing w:before="3" w:line="360" w:lineRule="auto"/>
        <w:ind w:right="145" w:firstLine="710"/>
        <w:jc w:val="both"/>
      </w:pPr>
      <w:r>
        <w:t>A revisão integrativa tem</w:t>
      </w:r>
      <w:r>
        <w:rPr>
          <w:spacing w:val="-3"/>
        </w:rPr>
        <w:t xml:space="preserve"> </w:t>
      </w:r>
      <w:r>
        <w:t>como objetivo fornecer uma visão abrangente e informativa sobre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psiquiátrico</w:t>
      </w:r>
      <w:r>
        <w:rPr>
          <w:spacing w:val="-4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emergência.</w:t>
      </w:r>
      <w:r>
        <w:rPr>
          <w:spacing w:val="-6"/>
        </w:rPr>
        <w:t xml:space="preserve"> </w:t>
      </w:r>
      <w:r>
        <w:t>Essa</w:t>
      </w:r>
      <w:r>
        <w:rPr>
          <w:spacing w:val="-9"/>
        </w:rPr>
        <w:t xml:space="preserve"> </w:t>
      </w:r>
      <w:r>
        <w:t>estratégia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busca</w:t>
      </w:r>
      <w:r>
        <w:rPr>
          <w:spacing w:val="-9"/>
        </w:rPr>
        <w:t xml:space="preserve"> </w:t>
      </w:r>
      <w:r>
        <w:t>rigorosa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criteriosa</w:t>
      </w:r>
      <w:r>
        <w:rPr>
          <w:spacing w:val="-9"/>
        </w:rPr>
        <w:t xml:space="preserve"> </w:t>
      </w:r>
      <w:r>
        <w:t>visou garantir a inclusão de estudos</w:t>
      </w:r>
      <w:r>
        <w:rPr>
          <w:spacing w:val="-5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e recentes</w:t>
      </w:r>
      <w:r>
        <w:rPr>
          <w:spacing w:val="-1"/>
        </w:rPr>
        <w:t xml:space="preserve"> </w:t>
      </w:r>
      <w:r>
        <w:t xml:space="preserve">para a revisão integrativa, proporcionando uma base sólida para a análise e síntese relacionadas aos serviços ao paciente psiquiátrico em </w:t>
      </w:r>
      <w:r>
        <w:rPr>
          <w:spacing w:val="-2"/>
        </w:rPr>
        <w:t>emergência.</w:t>
      </w:r>
    </w:p>
    <w:p w14:paraId="61564FEF" w14:textId="77777777" w:rsidR="0005669F" w:rsidRDefault="0005669F">
      <w:pPr>
        <w:pStyle w:val="Corpodetexto"/>
        <w:ind w:left="0"/>
      </w:pPr>
    </w:p>
    <w:p w14:paraId="47456049" w14:textId="77777777" w:rsidR="0005669F" w:rsidRDefault="0005669F">
      <w:pPr>
        <w:pStyle w:val="Corpodetexto"/>
        <w:spacing w:before="57"/>
        <w:ind w:left="0"/>
      </w:pPr>
    </w:p>
    <w:p w14:paraId="4B8BAFE7" w14:textId="77777777" w:rsidR="0005669F" w:rsidRDefault="00B045DB">
      <w:pPr>
        <w:pStyle w:val="Ttulo2"/>
      </w:pPr>
      <w:r>
        <w:t>RESULTADOS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DISCUSSÃO</w:t>
      </w:r>
    </w:p>
    <w:p w14:paraId="48E81386" w14:textId="77777777" w:rsidR="0005669F" w:rsidRDefault="00B045DB">
      <w:pPr>
        <w:pStyle w:val="Corpodetexto"/>
        <w:spacing w:before="234" w:line="360" w:lineRule="auto"/>
        <w:ind w:right="140" w:firstLine="710"/>
        <w:jc w:val="both"/>
      </w:pPr>
      <w:r>
        <w:t>Uma das descobertas mais significativas é a centralidade da triagem psiquiátrica nesse contexto. A</w:t>
      </w:r>
      <w:r>
        <w:rPr>
          <w:spacing w:val="-2"/>
        </w:rPr>
        <w:t xml:space="preserve"> </w:t>
      </w:r>
      <w:r>
        <w:t>triagem</w:t>
      </w:r>
      <w:r>
        <w:rPr>
          <w:spacing w:val="-1"/>
        </w:rPr>
        <w:t xml:space="preserve"> </w:t>
      </w:r>
      <w:r>
        <w:t>é uma etapa crítica, pois permite a identificação precoce de condições de saúde mental,</w:t>
      </w:r>
      <w:r>
        <w:rPr>
          <w:spacing w:val="-2"/>
        </w:rPr>
        <w:t xml:space="preserve"> </w:t>
      </w:r>
      <w:r>
        <w:t>avaliação de</w:t>
      </w:r>
      <w:r>
        <w:rPr>
          <w:spacing w:val="-5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apropriado para</w:t>
      </w:r>
      <w:r>
        <w:rPr>
          <w:spacing w:val="-9"/>
        </w:rPr>
        <w:t xml:space="preserve"> </w:t>
      </w:r>
      <w:r>
        <w:t>tratamento.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ausência ou a realização inadequada da triagem pode levar a diagnósticos incorretos, atrasos no tratamento e situações de risco para</w:t>
      </w:r>
      <w:r>
        <w:rPr>
          <w:spacing w:val="-2"/>
        </w:rPr>
        <w:t xml:space="preserve"> </w:t>
      </w:r>
      <w:r>
        <w:t>o paciente psiquiátrico e para</w:t>
      </w:r>
      <w:r>
        <w:rPr>
          <w:spacing w:val="-7"/>
        </w:rPr>
        <w:t xml:space="preserve"> </w:t>
      </w:r>
      <w:r>
        <w:t>outros presentes na unidade de emergência (SANTOS, 2018).</w:t>
      </w:r>
    </w:p>
    <w:p w14:paraId="0A41D705" w14:textId="77777777" w:rsidR="0005669F" w:rsidRDefault="00B045DB">
      <w:pPr>
        <w:pStyle w:val="Corpodetexto"/>
        <w:spacing w:line="360" w:lineRule="auto"/>
        <w:ind w:right="138" w:firstLine="710"/>
        <w:jc w:val="both"/>
      </w:pPr>
      <w:r>
        <w:t xml:space="preserve">Outro ponto relevante é a necessidade de uma abordagem </w:t>
      </w:r>
      <w:r>
        <w:rPr>
          <w:color w:val="1F2023"/>
        </w:rPr>
        <w:t>multiprofissional</w:t>
      </w:r>
      <w:r>
        <w:t>. Além</w:t>
      </w:r>
      <w:r>
        <w:rPr>
          <w:spacing w:val="-3"/>
        </w:rPr>
        <w:t xml:space="preserve"> </w:t>
      </w:r>
      <w:r>
        <w:t xml:space="preserve">dos profissionais médicos, a presença da </w:t>
      </w:r>
      <w:r>
        <w:rPr>
          <w:color w:val="040C28"/>
        </w:rPr>
        <w:t xml:space="preserve">atuação conjunta de várias categorias de profissionais da saúde </w:t>
      </w:r>
      <w:r>
        <w:t>especializados em saúde mental.</w:t>
      </w:r>
    </w:p>
    <w:p w14:paraId="1AE29E68" w14:textId="77777777" w:rsidR="0005669F" w:rsidRDefault="00B045DB">
      <w:pPr>
        <w:pStyle w:val="Corpodetexto"/>
        <w:spacing w:line="360" w:lineRule="auto"/>
        <w:ind w:right="131" w:firstLine="710"/>
        <w:jc w:val="both"/>
      </w:pPr>
      <w:r>
        <w:t>Os desafios relacionados à segurança e ao comportamento disruptivo dos pacientes psiquiátricos são aspectos críticos. Os profissionais de saúde frequentemente enfrentam situações de risco, incluindo agressões físicas ou verbais. Portanto, é essencial contar com protocolos eficazes de gerenciamento de crises e treinamento em técnicas de de-escalada (COSTA, 2016).</w:t>
      </w:r>
    </w:p>
    <w:p w14:paraId="02E3A91E" w14:textId="77777777" w:rsidR="0005669F" w:rsidRDefault="00B045DB">
      <w:pPr>
        <w:pStyle w:val="Corpodetexto"/>
        <w:spacing w:line="360" w:lineRule="auto"/>
        <w:ind w:right="141" w:firstLine="710"/>
        <w:jc w:val="both"/>
      </w:pPr>
      <w:r>
        <w:t>O treinamento contínuo dos profissionais de saúde que atuam em emergências psiquiátricas é um componente essencial. A capacitação em técnicas de gerenciamento de crises, conflitos</w:t>
      </w:r>
      <w:r>
        <w:rPr>
          <w:spacing w:val="-2"/>
        </w:rPr>
        <w:t xml:space="preserve"> </w:t>
      </w:r>
      <w:r>
        <w:t>e comunicação humanizada é necessária para garantir a segurança e a</w:t>
      </w:r>
      <w:r>
        <w:rPr>
          <w:spacing w:val="-5"/>
        </w:rPr>
        <w:t xml:space="preserve"> </w:t>
      </w:r>
      <w:r>
        <w:t>eficácia do serviço nesses atendimentos.</w:t>
      </w:r>
    </w:p>
    <w:p w14:paraId="72DB9340" w14:textId="77777777" w:rsidR="0005669F" w:rsidRDefault="00B045DB">
      <w:pPr>
        <w:pStyle w:val="Corpodetexto"/>
        <w:spacing w:line="360" w:lineRule="auto"/>
        <w:ind w:right="142" w:firstLine="710"/>
        <w:jc w:val="both"/>
      </w:pPr>
      <w:r>
        <w:t>Contudo, Chaves (2019) ressalta a importância da pesquisa contínua e do desenvolvimento</w:t>
      </w:r>
      <w:r>
        <w:rPr>
          <w:spacing w:val="6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diretrizes</w:t>
      </w:r>
      <w:r>
        <w:rPr>
          <w:spacing w:val="40"/>
        </w:rPr>
        <w:t xml:space="preserve"> </w:t>
      </w:r>
      <w:r>
        <w:t>específicas</w:t>
      </w:r>
      <w:r>
        <w:rPr>
          <w:spacing w:val="40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o</w:t>
      </w:r>
      <w:r>
        <w:rPr>
          <w:spacing w:val="63"/>
        </w:rPr>
        <w:t xml:space="preserve"> </w:t>
      </w:r>
      <w:r>
        <w:t>atendimento</w:t>
      </w:r>
      <w:r>
        <w:rPr>
          <w:spacing w:val="63"/>
        </w:rPr>
        <w:t xml:space="preserve"> </w:t>
      </w:r>
      <w:r>
        <w:t>psiquiátrico</w:t>
      </w:r>
      <w:r>
        <w:rPr>
          <w:spacing w:val="63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serviço</w:t>
      </w:r>
      <w:r>
        <w:rPr>
          <w:spacing w:val="63"/>
        </w:rPr>
        <w:t xml:space="preserve"> </w:t>
      </w:r>
      <w:r>
        <w:t>de</w:t>
      </w:r>
    </w:p>
    <w:p w14:paraId="6CACF6A9" w14:textId="77777777" w:rsidR="0005669F" w:rsidRDefault="0005669F">
      <w:pPr>
        <w:pStyle w:val="Corpodetexto"/>
        <w:spacing w:line="360" w:lineRule="auto"/>
        <w:jc w:val="both"/>
        <w:sectPr w:rsidR="0005669F">
          <w:pgSz w:w="11910" w:h="16840"/>
          <w:pgMar w:top="1200" w:right="992" w:bottom="880" w:left="1275" w:header="432" w:footer="691" w:gutter="0"/>
          <w:cols w:space="720"/>
        </w:sectPr>
      </w:pPr>
    </w:p>
    <w:p w14:paraId="427F9E44" w14:textId="77777777" w:rsidR="0005669F" w:rsidRDefault="0005669F">
      <w:pPr>
        <w:pStyle w:val="Corpodetexto"/>
        <w:spacing w:before="207"/>
        <w:ind w:left="0"/>
      </w:pPr>
    </w:p>
    <w:p w14:paraId="34E76DB2" w14:textId="77777777" w:rsidR="0005669F" w:rsidRDefault="00B045DB">
      <w:pPr>
        <w:pStyle w:val="Corpodetexto"/>
        <w:spacing w:before="1" w:line="362" w:lineRule="auto"/>
        <w:ind w:right="151"/>
        <w:jc w:val="both"/>
      </w:pPr>
      <w:r>
        <w:t>emergência. Isso inclui a necessidade de reduzir o estigma associado às doenças mentais e melhorar o acesso aos serviços de saúde mental ambulatoriais.</w:t>
      </w:r>
    </w:p>
    <w:p w14:paraId="2D681B15" w14:textId="77777777" w:rsidR="0005669F" w:rsidRDefault="00B045DB">
      <w:pPr>
        <w:pStyle w:val="Corpodetexto"/>
        <w:spacing w:line="360" w:lineRule="auto"/>
        <w:ind w:right="137" w:firstLine="710"/>
        <w:jc w:val="both"/>
      </w:pPr>
      <w:r>
        <w:t>Em síntese, o atendimento psiquiátrico em serviços de emergência é um campo complexo que exige uma abordagem integrada, treinamento constante e um compromisso inabalável com a humanização do cuidado. A triagem adequada, a segurança da equipe, a colaboração interdisciplinar e a empatia são elementos essenciais para proporcionar um atendimento de qualidade nesse contexto desafiador (BERTI, 2018).</w:t>
      </w:r>
    </w:p>
    <w:p w14:paraId="0DE3D12B" w14:textId="77777777" w:rsidR="0005669F" w:rsidRDefault="00B045DB">
      <w:pPr>
        <w:pStyle w:val="Corpodetexto"/>
        <w:spacing w:line="360" w:lineRule="auto"/>
        <w:ind w:right="137" w:firstLine="850"/>
        <w:jc w:val="both"/>
      </w:pPr>
      <w:r>
        <w:t>Compreendendo o quanto é imprescindível o atendimento psiquiátrico com o intuito de</w:t>
      </w:r>
      <w:r>
        <w:rPr>
          <w:spacing w:val="-4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bem-estar</w:t>
      </w:r>
      <w:r>
        <w:rPr>
          <w:spacing w:val="-2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pacientes,</w:t>
      </w:r>
      <w:r>
        <w:rPr>
          <w:spacing w:val="-6"/>
        </w:rPr>
        <w:t xml:space="preserve"> </w:t>
      </w:r>
      <w:r>
        <w:t>tendo</w:t>
      </w:r>
      <w:r>
        <w:rPr>
          <w:spacing w:val="-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vista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emergência</w:t>
      </w:r>
      <w:r>
        <w:rPr>
          <w:spacing w:val="-4"/>
        </w:rPr>
        <w:t xml:space="preserve"> </w:t>
      </w:r>
      <w:r>
        <w:t xml:space="preserve">(MOURA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</w:t>
      </w:r>
      <w:r>
        <w:t>.,</w:t>
      </w:r>
      <w:r>
        <w:rPr>
          <w:spacing w:val="-6"/>
        </w:rPr>
        <w:t xml:space="preserve"> </w:t>
      </w:r>
      <w:r>
        <w:t>2022). Nesse sentido, os casos considerados de emergência são aquelas em que as pessoas possuem alterações de sentimentos, comportamentos, pensamentos, a qual necessita-se de cuidados assistenciais com profissionais habilitados na área.</w:t>
      </w:r>
    </w:p>
    <w:p w14:paraId="77DC1E9B" w14:textId="77777777" w:rsidR="0005669F" w:rsidRDefault="00B045DB">
      <w:pPr>
        <w:pStyle w:val="Corpodetexto"/>
        <w:spacing w:line="360" w:lineRule="auto"/>
        <w:ind w:right="137" w:firstLine="850"/>
        <w:jc w:val="both"/>
      </w:pPr>
      <w:r>
        <w:t>Pois,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intuito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justamente</w:t>
      </w:r>
      <w:r>
        <w:rPr>
          <w:spacing w:val="-9"/>
        </w:rPr>
        <w:t xml:space="preserve"> </w:t>
      </w:r>
      <w:r>
        <w:t>promover</w:t>
      </w:r>
      <w:r>
        <w:rPr>
          <w:spacing w:val="-7"/>
        </w:rPr>
        <w:t xml:space="preserve"> </w:t>
      </w:r>
      <w:r>
        <w:t>atendimento</w:t>
      </w:r>
      <w:r>
        <w:rPr>
          <w:spacing w:val="-13"/>
        </w:rPr>
        <w:t xml:space="preserve"> </w:t>
      </w:r>
      <w:r>
        <w:t>rápido</w:t>
      </w:r>
      <w:r>
        <w:rPr>
          <w:spacing w:val="-4"/>
        </w:rPr>
        <w:t xml:space="preserve"> </w:t>
      </w:r>
      <w:r>
        <w:t>devido</w:t>
      </w:r>
      <w:r>
        <w:rPr>
          <w:spacing w:val="-4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riscos</w:t>
      </w:r>
      <w:r>
        <w:rPr>
          <w:spacing w:val="-1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paciente consigo mesmo, assim como para outras pessoas, por isso que, a assistência deve ocorrer de maneira assertiva, segundo Montelo; Melo (2020) a fragilidade dos pacientes nesse momento crítico</w:t>
      </w:r>
      <w:r>
        <w:rPr>
          <w:spacing w:val="-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necessita-se</w:t>
      </w:r>
      <w:r>
        <w:rPr>
          <w:spacing w:val="-10"/>
        </w:rPr>
        <w:t xml:space="preserve"> </w:t>
      </w:r>
      <w:r>
        <w:t>emergência</w:t>
      </w:r>
      <w:r>
        <w:rPr>
          <w:spacing w:val="-10"/>
        </w:rPr>
        <w:t xml:space="preserve"> </w:t>
      </w:r>
      <w:r>
        <w:t>psiquiátrica</w:t>
      </w:r>
      <w:r>
        <w:rPr>
          <w:spacing w:val="-10"/>
        </w:rPr>
        <w:t xml:space="preserve"> </w:t>
      </w:r>
      <w:r>
        <w:t>devido</w:t>
      </w:r>
      <w:r>
        <w:rPr>
          <w:spacing w:val="-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crises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possam controlar a situação.</w:t>
      </w:r>
    </w:p>
    <w:p w14:paraId="528F2528" w14:textId="77777777" w:rsidR="0005669F" w:rsidRDefault="00B045DB">
      <w:pPr>
        <w:pStyle w:val="Corpodetexto"/>
        <w:spacing w:line="360" w:lineRule="auto"/>
        <w:ind w:right="139" w:firstLine="850"/>
        <w:jc w:val="both"/>
      </w:pPr>
      <w:r>
        <w:t>Nesse sentido, os serviços de emergências psiquiátricas na atualidade assumem um papel</w:t>
      </w:r>
      <w:r>
        <w:rPr>
          <w:spacing w:val="-15"/>
        </w:rPr>
        <w:t xml:space="preserve"> </w:t>
      </w:r>
      <w:r>
        <w:t>essencial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atualidade,</w:t>
      </w:r>
      <w:r>
        <w:rPr>
          <w:spacing w:val="-15"/>
        </w:rPr>
        <w:t xml:space="preserve"> </w:t>
      </w:r>
      <w:r>
        <w:t>principalmente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contemplar</w:t>
      </w:r>
      <w:r>
        <w:rPr>
          <w:spacing w:val="-15"/>
        </w:rPr>
        <w:t xml:space="preserve"> </w:t>
      </w:r>
      <w:r>
        <w:t>pacientes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transtornos</w:t>
      </w:r>
      <w:r>
        <w:rPr>
          <w:spacing w:val="-15"/>
        </w:rPr>
        <w:t xml:space="preserve"> </w:t>
      </w:r>
      <w:r>
        <w:t>mentais em situações de urgência. E isso, demonstra o quanto a estabilização e o tratamento desses pacientes permite que por meio da conduta terapêutica assumida pelo profissional assegura melhores condições a pessoa com transtorno mental de emergência. Principalmente quando existem</w:t>
      </w:r>
      <w:r>
        <w:rPr>
          <w:spacing w:val="-2"/>
        </w:rPr>
        <w:t xml:space="preserve"> </w:t>
      </w:r>
      <w:r>
        <w:t>atendimento psiquiátrico que visa humanizar o atendimento nesse público, pois, nem sempre os profissionais possuem uma intervenção interdisciplina</w:t>
      </w:r>
      <w:r>
        <w:t xml:space="preserve">r, inovadora dentre outros pontos importantes das quais Souza </w:t>
      </w:r>
      <w:r>
        <w:rPr>
          <w:i/>
        </w:rPr>
        <w:t>et al</w:t>
      </w:r>
      <w:r>
        <w:t>., (2022) elenca o preconceito existente em</w:t>
      </w:r>
      <w:r>
        <w:rPr>
          <w:spacing w:val="-1"/>
        </w:rPr>
        <w:t xml:space="preserve"> </w:t>
      </w:r>
      <w:r>
        <w:t>pacientes psiquiátricos, além da equipe estar despreparada para atender esse público.</w:t>
      </w:r>
    </w:p>
    <w:p w14:paraId="58914B51" w14:textId="77777777" w:rsidR="0005669F" w:rsidRDefault="00B045DB">
      <w:pPr>
        <w:pStyle w:val="Corpodetexto"/>
        <w:spacing w:before="1" w:line="360" w:lineRule="auto"/>
        <w:ind w:right="147" w:firstLine="850"/>
        <w:jc w:val="both"/>
      </w:pPr>
      <w:r>
        <w:t xml:space="preserve">Baseando-se nisso, já adentra acerca dos riscos gerados, e, principalmente do tratamento adequado, pois, quando existem relatos de falta de preparo, é imprescindível não relacionar acerca do quanto a falta de capacitação poderá afetar assistência dos pacientes, principalmente em casos de comorbidade psiquiátrica (REFOSCO </w:t>
      </w:r>
      <w:r>
        <w:rPr>
          <w:i/>
        </w:rPr>
        <w:t>et al</w:t>
      </w:r>
      <w:r>
        <w:t>., 2021).</w:t>
      </w:r>
    </w:p>
    <w:p w14:paraId="59034FD2" w14:textId="77777777" w:rsidR="0005669F" w:rsidRDefault="00B045DB">
      <w:pPr>
        <w:pStyle w:val="Corpodetexto"/>
        <w:spacing w:before="1" w:line="360" w:lineRule="auto"/>
        <w:ind w:right="141" w:firstLine="850"/>
        <w:jc w:val="both"/>
      </w:pPr>
      <w:r>
        <w:t>Nessa perspectiva, o treinamento contínuo é uma estratégia que ajuda nesse processo interventivo,</w:t>
      </w:r>
      <w:r>
        <w:rPr>
          <w:spacing w:val="-10"/>
        </w:rPr>
        <w:t xml:space="preserve"> </w:t>
      </w:r>
      <w:r>
        <w:t>devido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integralidade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medidas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contenção</w:t>
      </w:r>
      <w:r>
        <w:rPr>
          <w:spacing w:val="-7"/>
        </w:rPr>
        <w:t xml:space="preserve"> </w:t>
      </w:r>
      <w:r>
        <w:t>exigida</w:t>
      </w:r>
      <w:r>
        <w:rPr>
          <w:spacing w:val="-8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casos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pacientes</w:t>
      </w:r>
      <w:r>
        <w:rPr>
          <w:spacing w:val="-13"/>
        </w:rPr>
        <w:t xml:space="preserve"> </w:t>
      </w:r>
      <w:r>
        <w:t>com crise psiquiátrica. Deste modo, a relação do cuidado frente aos protocolos de urgência psiquiátrica</w:t>
      </w:r>
      <w:r>
        <w:rPr>
          <w:spacing w:val="80"/>
        </w:rPr>
        <w:t xml:space="preserve"> </w:t>
      </w:r>
      <w:r>
        <w:t>garante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manejo</w:t>
      </w:r>
      <w:r>
        <w:rPr>
          <w:spacing w:val="71"/>
          <w:w w:val="150"/>
        </w:rPr>
        <w:t xml:space="preserve"> </w:t>
      </w:r>
      <w:r>
        <w:t>adequado</w:t>
      </w:r>
      <w:r>
        <w:rPr>
          <w:spacing w:val="71"/>
          <w:w w:val="150"/>
        </w:rPr>
        <w:t xml:space="preserve"> </w:t>
      </w:r>
      <w:r>
        <w:t>frente</w:t>
      </w:r>
      <w:r>
        <w:rPr>
          <w:spacing w:val="80"/>
        </w:rPr>
        <w:t xml:space="preserve"> </w:t>
      </w:r>
      <w:r>
        <w:t>às</w:t>
      </w:r>
      <w:r>
        <w:rPr>
          <w:spacing w:val="80"/>
        </w:rPr>
        <w:t xml:space="preserve"> </w:t>
      </w:r>
      <w:r>
        <w:t>demandas</w:t>
      </w:r>
      <w:r>
        <w:rPr>
          <w:spacing w:val="80"/>
        </w:rPr>
        <w:t xml:space="preserve"> </w:t>
      </w:r>
      <w:r>
        <w:t>psiquiátricas.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atenção</w:t>
      </w:r>
    </w:p>
    <w:p w14:paraId="6F1A0C9E" w14:textId="77777777" w:rsidR="0005669F" w:rsidRDefault="0005669F">
      <w:pPr>
        <w:pStyle w:val="Corpodetexto"/>
        <w:spacing w:line="360" w:lineRule="auto"/>
        <w:jc w:val="both"/>
        <w:sectPr w:rsidR="0005669F">
          <w:pgSz w:w="11910" w:h="16840"/>
          <w:pgMar w:top="1200" w:right="992" w:bottom="880" w:left="1275" w:header="432" w:footer="691" w:gutter="0"/>
          <w:cols w:space="720"/>
        </w:sectPr>
      </w:pPr>
    </w:p>
    <w:p w14:paraId="556307BA" w14:textId="77777777" w:rsidR="0005669F" w:rsidRDefault="0005669F">
      <w:pPr>
        <w:pStyle w:val="Corpodetexto"/>
        <w:spacing w:before="207"/>
        <w:ind w:left="0"/>
      </w:pPr>
    </w:p>
    <w:p w14:paraId="532C4E00" w14:textId="77777777" w:rsidR="0005669F" w:rsidRDefault="00B045DB">
      <w:pPr>
        <w:pStyle w:val="Corpodetexto"/>
        <w:spacing w:before="1" w:line="360" w:lineRule="auto"/>
        <w:ind w:right="139"/>
        <w:jc w:val="both"/>
      </w:pPr>
      <w:r>
        <w:t>psicossocial frente a essas demandas, apresenta demonstrando que, tratando-se de pacientes psiquiátricos, ainda requer acolhimento hospitalar nesse público, a qual</w:t>
      </w:r>
      <w:r>
        <w:rPr>
          <w:spacing w:val="-7"/>
        </w:rPr>
        <w:t xml:space="preserve"> </w:t>
      </w:r>
      <w:r>
        <w:t xml:space="preserve">não ocorre na maioria das vezes devido à falta de preparo dos profissionais envolvidos bem como condutas mais rápidas e assertivas (DE JESUS </w:t>
      </w:r>
      <w:r>
        <w:rPr>
          <w:i/>
        </w:rPr>
        <w:t>et al</w:t>
      </w:r>
      <w:r>
        <w:t>., 2023).</w:t>
      </w:r>
    </w:p>
    <w:p w14:paraId="65B93143" w14:textId="77777777" w:rsidR="0005669F" w:rsidRDefault="00B045DB">
      <w:pPr>
        <w:pStyle w:val="Corpodetexto"/>
        <w:spacing w:line="360" w:lineRule="auto"/>
        <w:ind w:right="139" w:firstLine="850"/>
        <w:jc w:val="both"/>
      </w:pPr>
      <w:r>
        <w:t>Diante disso, torna-se imprescindível</w:t>
      </w:r>
      <w:r>
        <w:rPr>
          <w:spacing w:val="-2"/>
        </w:rPr>
        <w:t xml:space="preserve"> </w:t>
      </w:r>
      <w:r>
        <w:t>viabilizar que os atendimentos qualificados aos pacientes psiquiátricos fazem</w:t>
      </w:r>
      <w:r>
        <w:rPr>
          <w:spacing w:val="-2"/>
        </w:rPr>
        <w:t xml:space="preserve"> </w:t>
      </w:r>
      <w:r>
        <w:t>toda a diferença no processo de tratamento e demais protocolos indicados, pois, a efetivação dos cuidados ofertados, conduzem</w:t>
      </w:r>
      <w:r>
        <w:rPr>
          <w:spacing w:val="-1"/>
        </w:rPr>
        <w:t xml:space="preserve"> </w:t>
      </w:r>
      <w:r>
        <w:t>melhor as demandas de saúde mental emergenciais.</w:t>
      </w:r>
    </w:p>
    <w:p w14:paraId="0CA3BA53" w14:textId="77777777" w:rsidR="0005669F" w:rsidRDefault="00B045DB">
      <w:pPr>
        <w:pStyle w:val="Corpodetexto"/>
        <w:spacing w:before="1" w:line="360" w:lineRule="auto"/>
        <w:ind w:right="136" w:firstLine="850"/>
        <w:jc w:val="both"/>
      </w:pPr>
      <w:r>
        <w:t>E baseando-se nisso, as</w:t>
      </w:r>
      <w:r>
        <w:rPr>
          <w:spacing w:val="-4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emergências</w:t>
      </w:r>
      <w:r>
        <w:rPr>
          <w:spacing w:val="-4"/>
        </w:rPr>
        <w:t xml:space="preserve"> </w:t>
      </w:r>
      <w:r>
        <w:t>que fazem</w:t>
      </w:r>
      <w:r>
        <w:rPr>
          <w:spacing w:val="-7"/>
        </w:rPr>
        <w:t xml:space="preserve"> </w:t>
      </w:r>
      <w:r>
        <w:t>atendimento psiquiátrico demonstram a necessidade de existir investimentos com o intuito de promover equidade e assertividade voltada aos cuidados de cada paciente. Além disso, o contexto da rede de atendimento</w:t>
      </w:r>
      <w:r>
        <w:rPr>
          <w:spacing w:val="-8"/>
        </w:rPr>
        <w:t xml:space="preserve"> </w:t>
      </w:r>
      <w:r>
        <w:t>visa</w:t>
      </w:r>
      <w:r>
        <w:rPr>
          <w:spacing w:val="-13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olhar</w:t>
      </w:r>
      <w:r>
        <w:rPr>
          <w:spacing w:val="-6"/>
        </w:rPr>
        <w:t xml:space="preserve"> </w:t>
      </w:r>
      <w:r>
        <w:t>interventivo,</w:t>
      </w:r>
      <w:r>
        <w:rPr>
          <w:spacing w:val="-10"/>
        </w:rPr>
        <w:t xml:space="preserve"> </w:t>
      </w:r>
      <w:r>
        <w:t>mas,</w:t>
      </w:r>
      <w:r>
        <w:rPr>
          <w:spacing w:val="-10"/>
        </w:rPr>
        <w:t xml:space="preserve"> </w:t>
      </w:r>
      <w:r>
        <w:t>assegurar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essas</w:t>
      </w:r>
      <w:r>
        <w:rPr>
          <w:spacing w:val="-14"/>
        </w:rPr>
        <w:t xml:space="preserve"> </w:t>
      </w:r>
      <w:r>
        <w:t>pessoas possam obter tratamento adequado e pautada em sua urgência patológica ocasionada pelo transtorno,</w:t>
      </w:r>
      <w:r>
        <w:rPr>
          <w:spacing w:val="-15"/>
        </w:rPr>
        <w:t xml:space="preserve"> </w:t>
      </w:r>
      <w:r>
        <w:t>e,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devido</w:t>
      </w:r>
      <w:r>
        <w:rPr>
          <w:spacing w:val="-15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agravamento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faz</w:t>
      </w:r>
      <w:r>
        <w:rPr>
          <w:spacing w:val="-15"/>
        </w:rPr>
        <w:t xml:space="preserve"> </w:t>
      </w:r>
      <w:r>
        <w:t>obter</w:t>
      </w:r>
      <w:r>
        <w:rPr>
          <w:spacing w:val="-15"/>
        </w:rPr>
        <w:t xml:space="preserve"> </w:t>
      </w:r>
      <w:r>
        <w:t>comportamentos</w:t>
      </w:r>
      <w:r>
        <w:rPr>
          <w:spacing w:val="-15"/>
        </w:rPr>
        <w:t xml:space="preserve"> </w:t>
      </w:r>
      <w:r>
        <w:t>inadequados</w:t>
      </w:r>
      <w:r>
        <w:rPr>
          <w:spacing w:val="-10"/>
        </w:rPr>
        <w:t xml:space="preserve"> </w:t>
      </w:r>
      <w:r>
        <w:t>que,</w:t>
      </w:r>
      <w:r>
        <w:rPr>
          <w:spacing w:val="-15"/>
        </w:rPr>
        <w:t xml:space="preserve"> </w:t>
      </w:r>
      <w:r>
        <w:t>causam medo às</w:t>
      </w:r>
      <w:r>
        <w:t xml:space="preserve"> pessoas em sua volta.</w:t>
      </w:r>
    </w:p>
    <w:p w14:paraId="002FB39C" w14:textId="77777777" w:rsidR="0005669F" w:rsidRDefault="00B045DB">
      <w:pPr>
        <w:pStyle w:val="Corpodetexto"/>
        <w:spacing w:before="2" w:line="360" w:lineRule="auto"/>
        <w:ind w:right="145" w:firstLine="850"/>
        <w:jc w:val="both"/>
      </w:pPr>
      <w:r>
        <w:t>Dessa forma, esses casos, ou seja, as crises sofridas pelos pacientes com</w:t>
      </w:r>
      <w:r>
        <w:rPr>
          <w:spacing w:val="-1"/>
        </w:rPr>
        <w:t xml:space="preserve"> </w:t>
      </w:r>
      <w:r>
        <w:t>emergência psiquiátrica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</w:t>
      </w:r>
      <w:r>
        <w:rPr>
          <w:spacing w:val="-15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estar</w:t>
      </w:r>
      <w:r>
        <w:rPr>
          <w:spacing w:val="-15"/>
        </w:rPr>
        <w:t xml:space="preserve"> </w:t>
      </w:r>
      <w:r>
        <w:t>relacionada</w:t>
      </w:r>
      <w:r>
        <w:rPr>
          <w:spacing w:val="-8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transtornos</w:t>
      </w:r>
      <w:r>
        <w:rPr>
          <w:spacing w:val="-14"/>
        </w:rPr>
        <w:t xml:space="preserve"> </w:t>
      </w:r>
      <w:r>
        <w:t>psicóticos,</w:t>
      </w:r>
      <w:r>
        <w:rPr>
          <w:spacing w:val="-5"/>
        </w:rPr>
        <w:t xml:space="preserve"> </w:t>
      </w:r>
      <w:r>
        <w:t>episódios</w:t>
      </w:r>
      <w:r>
        <w:rPr>
          <w:spacing w:val="-4"/>
        </w:rPr>
        <w:t xml:space="preserve"> </w:t>
      </w:r>
      <w:r>
        <w:t>maníacos</w:t>
      </w:r>
      <w:r>
        <w:rPr>
          <w:spacing w:val="-9"/>
        </w:rPr>
        <w:t xml:space="preserve"> </w:t>
      </w:r>
      <w:r>
        <w:t>dentre outros comportamentos, a qual necessita de intersetorialidade e interdisciplinaridade assegurando um</w:t>
      </w:r>
      <w:r>
        <w:rPr>
          <w:spacing w:val="-1"/>
        </w:rPr>
        <w:t xml:space="preserve"> </w:t>
      </w:r>
      <w:r>
        <w:t>olhar de cuidados em</w:t>
      </w:r>
      <w:r>
        <w:rPr>
          <w:spacing w:val="-1"/>
        </w:rPr>
        <w:t xml:space="preserve"> </w:t>
      </w:r>
      <w:r>
        <w:t xml:space="preserve">situações de crise, pois, no campo da saúde mental, os profissionais precisam estar preparados para lidar com diversas situações psiquiátricas (MOURA </w:t>
      </w:r>
      <w:r>
        <w:rPr>
          <w:i/>
        </w:rPr>
        <w:t>et al</w:t>
      </w:r>
      <w:r>
        <w:t>., 2022).</w:t>
      </w:r>
    </w:p>
    <w:p w14:paraId="410A16A7" w14:textId="77777777" w:rsidR="0005669F" w:rsidRDefault="00B045DB">
      <w:pPr>
        <w:pStyle w:val="Corpodetexto"/>
        <w:spacing w:line="360" w:lineRule="auto"/>
        <w:ind w:right="136" w:firstLine="850"/>
        <w:jc w:val="both"/>
      </w:pPr>
      <w:r>
        <w:t xml:space="preserve">Por isso que, é mencionado em estudos como de Moura </w:t>
      </w:r>
      <w:r>
        <w:rPr>
          <w:i/>
        </w:rPr>
        <w:t>et al</w:t>
      </w:r>
      <w:r>
        <w:t>., (2022) acerca da interdisciplinaridade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olhar ampliado aos</w:t>
      </w:r>
      <w:r>
        <w:rPr>
          <w:spacing w:val="-2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psiquiátricos, tendo em</w:t>
      </w:r>
      <w:r>
        <w:rPr>
          <w:spacing w:val="-5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o quanto é</w:t>
      </w:r>
      <w:r>
        <w:rPr>
          <w:spacing w:val="-8"/>
        </w:rPr>
        <w:t xml:space="preserve"> </w:t>
      </w:r>
      <w:r>
        <w:t>emergencial</w:t>
      </w:r>
      <w:r>
        <w:rPr>
          <w:spacing w:val="-15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casos.</w:t>
      </w:r>
      <w:r>
        <w:rPr>
          <w:spacing w:val="-5"/>
        </w:rPr>
        <w:t xml:space="preserve"> </w:t>
      </w:r>
      <w:r>
        <w:t>Assim,</w:t>
      </w:r>
      <w:r>
        <w:rPr>
          <w:spacing w:val="-5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sejam</w:t>
      </w:r>
      <w:r>
        <w:rPr>
          <w:spacing w:val="-10"/>
        </w:rPr>
        <w:t xml:space="preserve"> </w:t>
      </w:r>
      <w:r>
        <w:t>ampliados</w:t>
      </w:r>
      <w:r>
        <w:rPr>
          <w:spacing w:val="-9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cuidados</w:t>
      </w:r>
      <w:r>
        <w:rPr>
          <w:spacing w:val="-9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situações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crise e possam minimizar o sofrimento psíquico desses pacientes.</w:t>
      </w:r>
    </w:p>
    <w:p w14:paraId="3B13DA3D" w14:textId="77777777" w:rsidR="0005669F" w:rsidRDefault="00B045DB">
      <w:pPr>
        <w:pStyle w:val="Corpodetexto"/>
        <w:spacing w:line="360" w:lineRule="auto"/>
        <w:ind w:right="139" w:firstLine="850"/>
        <w:jc w:val="both"/>
      </w:pPr>
      <w:r>
        <w:t>O</w:t>
      </w:r>
      <w:r>
        <w:rPr>
          <w:spacing w:val="-3"/>
        </w:rPr>
        <w:t xml:space="preserve"> </w:t>
      </w:r>
      <w:r>
        <w:t>serviço de</w:t>
      </w:r>
      <w:r>
        <w:rPr>
          <w:spacing w:val="-3"/>
        </w:rPr>
        <w:t xml:space="preserve"> </w:t>
      </w:r>
      <w:r>
        <w:t>emergências</w:t>
      </w:r>
      <w:r>
        <w:rPr>
          <w:spacing w:val="-4"/>
        </w:rPr>
        <w:t xml:space="preserve"> </w:t>
      </w:r>
      <w:r>
        <w:t>psiquiátricas</w:t>
      </w:r>
      <w:r>
        <w:rPr>
          <w:spacing w:val="-4"/>
        </w:rPr>
        <w:t xml:space="preserve"> </w:t>
      </w:r>
      <w:r>
        <w:t>contempla</w:t>
      </w:r>
      <w:r>
        <w:rPr>
          <w:spacing w:val="-3"/>
        </w:rPr>
        <w:t xml:space="preserve"> </w:t>
      </w:r>
      <w:r>
        <w:t>o diagnóstico da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gerou</w:t>
      </w:r>
      <w:r>
        <w:rPr>
          <w:spacing w:val="-2"/>
        </w:rPr>
        <w:t xml:space="preserve"> </w:t>
      </w:r>
      <w:r>
        <w:t>a crise no paciente, bem como ao desenvolvimento do tratamento apropriado, ou seja, baseado na</w:t>
      </w:r>
      <w:r>
        <w:rPr>
          <w:spacing w:val="-5"/>
        </w:rPr>
        <w:t xml:space="preserve"> </w:t>
      </w:r>
      <w:r>
        <w:t>subjetividade</w:t>
      </w:r>
      <w:r>
        <w:rPr>
          <w:spacing w:val="-5"/>
        </w:rPr>
        <w:t xml:space="preserve"> </w:t>
      </w:r>
      <w:r>
        <w:t>do paciente,</w:t>
      </w:r>
      <w:r>
        <w:rPr>
          <w:spacing w:val="-2"/>
        </w:rPr>
        <w:t xml:space="preserve"> </w:t>
      </w:r>
      <w:r>
        <w:t>assegurando que,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atenção psicossocial</w:t>
      </w:r>
      <w:r>
        <w:rPr>
          <w:spacing w:val="-12"/>
        </w:rPr>
        <w:t xml:space="preserve"> </w:t>
      </w:r>
      <w:r>
        <w:t>possa minimizar as</w:t>
      </w:r>
      <w:r>
        <w:rPr>
          <w:spacing w:val="-3"/>
        </w:rPr>
        <w:t xml:space="preserve"> </w:t>
      </w:r>
      <w:r>
        <w:t>dores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sofrimento psíquico desse</w:t>
      </w:r>
      <w:r>
        <w:rPr>
          <w:spacing w:val="-2"/>
        </w:rPr>
        <w:t xml:space="preserve"> </w:t>
      </w:r>
      <w:r>
        <w:t>público (BELLEMO;</w:t>
      </w:r>
      <w:r>
        <w:rPr>
          <w:spacing w:val="-6"/>
        </w:rPr>
        <w:t xml:space="preserve"> </w:t>
      </w:r>
      <w:r>
        <w:t>SANTOS;</w:t>
      </w:r>
      <w:r>
        <w:rPr>
          <w:spacing w:val="-5"/>
        </w:rPr>
        <w:t xml:space="preserve"> </w:t>
      </w:r>
      <w:r>
        <w:t>SANTOS, 2022). Nesse sentido, na maioria dos casos, os pacientes possuem um histórico de tratamento psiquiátrico anterior, o qual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ajuda profissional</w:t>
      </w:r>
      <w:r>
        <w:rPr>
          <w:spacing w:val="-1"/>
        </w:rPr>
        <w:t xml:space="preserve"> </w:t>
      </w:r>
      <w:r>
        <w:t xml:space="preserve">adequada, o paciente poderá desencadear agravamento do transtorno (MOURA </w:t>
      </w:r>
      <w:r>
        <w:rPr>
          <w:i/>
        </w:rPr>
        <w:t>et al</w:t>
      </w:r>
      <w:r>
        <w:t>., 2022).</w:t>
      </w:r>
    </w:p>
    <w:p w14:paraId="03A828A9" w14:textId="77777777" w:rsidR="0005669F" w:rsidRDefault="00B045DB">
      <w:pPr>
        <w:pStyle w:val="Corpodetexto"/>
        <w:spacing w:before="2" w:line="360" w:lineRule="auto"/>
        <w:ind w:right="143" w:firstLine="850"/>
        <w:jc w:val="both"/>
      </w:pPr>
      <w:r>
        <w:t>Dessa forma, torna-se imprescindível que o acesso aos serviços psicológicos sejam para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 sociedade, pois, isso ajuda a contornar</w:t>
      </w:r>
      <w:r>
        <w:rPr>
          <w:spacing w:val="-1"/>
        </w:rPr>
        <w:t xml:space="preserve"> </w:t>
      </w:r>
      <w:r>
        <w:t>situações de pessoas que</w:t>
      </w:r>
      <w:r>
        <w:rPr>
          <w:spacing w:val="-3"/>
        </w:rPr>
        <w:t xml:space="preserve"> </w:t>
      </w:r>
      <w:r>
        <w:t>possuem</w:t>
      </w:r>
      <w:r>
        <w:rPr>
          <w:spacing w:val="-7"/>
        </w:rPr>
        <w:t xml:space="preserve"> </w:t>
      </w:r>
      <w:r>
        <w:t>histórico</w:t>
      </w:r>
    </w:p>
    <w:p w14:paraId="652C8E58" w14:textId="77777777" w:rsidR="0005669F" w:rsidRDefault="0005669F">
      <w:pPr>
        <w:pStyle w:val="Corpodetexto"/>
        <w:spacing w:line="360" w:lineRule="auto"/>
        <w:jc w:val="both"/>
        <w:sectPr w:rsidR="0005669F">
          <w:pgSz w:w="11910" w:h="16840"/>
          <w:pgMar w:top="1200" w:right="992" w:bottom="880" w:left="1275" w:header="432" w:footer="691" w:gutter="0"/>
          <w:cols w:space="720"/>
        </w:sectPr>
      </w:pPr>
    </w:p>
    <w:p w14:paraId="795DB396" w14:textId="77777777" w:rsidR="0005669F" w:rsidRDefault="0005669F">
      <w:pPr>
        <w:pStyle w:val="Corpodetexto"/>
        <w:spacing w:before="207"/>
        <w:ind w:left="0"/>
      </w:pPr>
    </w:p>
    <w:p w14:paraId="1ABF77BB" w14:textId="77777777" w:rsidR="0005669F" w:rsidRDefault="00B045DB">
      <w:pPr>
        <w:pStyle w:val="Corpodetexto"/>
        <w:spacing w:before="1" w:line="362" w:lineRule="auto"/>
        <w:ind w:right="148"/>
        <w:jc w:val="both"/>
      </w:pP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transtornos</w:t>
      </w:r>
      <w:r>
        <w:rPr>
          <w:spacing w:val="-8"/>
        </w:rPr>
        <w:t xml:space="preserve"> </w:t>
      </w:r>
      <w:r>
        <w:rPr>
          <w:spacing w:val="-2"/>
        </w:rPr>
        <w:t>mentais, devido à</w:t>
      </w:r>
      <w:r>
        <w:rPr>
          <w:spacing w:val="-5"/>
        </w:rPr>
        <w:t xml:space="preserve"> </w:t>
      </w:r>
      <w:r>
        <w:rPr>
          <w:spacing w:val="-2"/>
        </w:rPr>
        <w:t>falta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escuta</w:t>
      </w:r>
      <w:r>
        <w:rPr>
          <w:spacing w:val="-5"/>
        </w:rPr>
        <w:t xml:space="preserve"> </w:t>
      </w:r>
      <w:r>
        <w:rPr>
          <w:spacing w:val="-2"/>
        </w:rPr>
        <w:t>ativa,</w:t>
      </w:r>
      <w:r>
        <w:rPr>
          <w:spacing w:val="-8"/>
        </w:rPr>
        <w:t xml:space="preserve"> </w:t>
      </w:r>
      <w:r>
        <w:rPr>
          <w:spacing w:val="-2"/>
        </w:rPr>
        <w:t>terapia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demais intervenções</w:t>
      </w:r>
      <w:r>
        <w:rPr>
          <w:spacing w:val="-8"/>
        </w:rPr>
        <w:t xml:space="preserve"> </w:t>
      </w:r>
      <w:r>
        <w:rPr>
          <w:spacing w:val="-2"/>
        </w:rPr>
        <w:t xml:space="preserve">psicológicas </w:t>
      </w:r>
      <w:r>
        <w:t xml:space="preserve">com o viés de inibir esses acontecimentos (CARRIJO </w:t>
      </w:r>
      <w:r>
        <w:rPr>
          <w:i/>
        </w:rPr>
        <w:t>et al</w:t>
      </w:r>
      <w:r>
        <w:t>., 2022).</w:t>
      </w:r>
    </w:p>
    <w:p w14:paraId="3E610CB0" w14:textId="77777777" w:rsidR="0005669F" w:rsidRDefault="0005669F">
      <w:pPr>
        <w:pStyle w:val="Corpodetexto"/>
        <w:ind w:left="0"/>
      </w:pPr>
    </w:p>
    <w:p w14:paraId="2C3087EB" w14:textId="77777777" w:rsidR="0005669F" w:rsidRDefault="0005669F">
      <w:pPr>
        <w:pStyle w:val="Corpodetexto"/>
        <w:ind w:left="0"/>
      </w:pPr>
    </w:p>
    <w:p w14:paraId="5CDAFCE3" w14:textId="77777777" w:rsidR="0005669F" w:rsidRDefault="0005669F">
      <w:pPr>
        <w:pStyle w:val="Corpodetexto"/>
        <w:spacing w:before="43"/>
        <w:ind w:left="0"/>
      </w:pPr>
    </w:p>
    <w:p w14:paraId="58248B59" w14:textId="77777777" w:rsidR="0005669F" w:rsidRDefault="00B045DB">
      <w:pPr>
        <w:pStyle w:val="Ttulo2"/>
      </w:pPr>
      <w:r>
        <w:rPr>
          <w:spacing w:val="-2"/>
        </w:rPr>
        <w:t>CONCLUSÃO</w:t>
      </w:r>
    </w:p>
    <w:p w14:paraId="0D02AAFA" w14:textId="77777777" w:rsidR="0005669F" w:rsidRDefault="00B045DB">
      <w:pPr>
        <w:pStyle w:val="Corpodetexto"/>
        <w:spacing w:before="228" w:line="360" w:lineRule="auto"/>
        <w:ind w:right="145" w:firstLine="710"/>
        <w:jc w:val="both"/>
      </w:pPr>
      <w:r>
        <w:t>O atendimento psiquiátrico em serviços de emergência é uma área de extrema complexidade, onde os profissionais de saúde enfrentam desafios significativos. Esta revisão integrativa</w:t>
      </w:r>
      <w:r>
        <w:rPr>
          <w:spacing w:val="-3"/>
        </w:rPr>
        <w:t xml:space="preserve"> </w:t>
      </w:r>
      <w:r>
        <w:t>trouxe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tona importantes</w:t>
      </w:r>
      <w:r>
        <w:rPr>
          <w:spacing w:val="-4"/>
        </w:rPr>
        <w:t xml:space="preserve"> </w:t>
      </w:r>
      <w:r>
        <w:t>conclusões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considerações finais sobre</w:t>
      </w:r>
      <w:r>
        <w:rPr>
          <w:spacing w:val="-3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crítico na saúde.</w:t>
      </w:r>
    </w:p>
    <w:p w14:paraId="3A6603E6" w14:textId="77777777" w:rsidR="0005669F" w:rsidRDefault="00B045DB">
      <w:pPr>
        <w:pStyle w:val="Corpodetexto"/>
        <w:spacing w:line="360" w:lineRule="auto"/>
        <w:ind w:right="143" w:firstLine="710"/>
        <w:jc w:val="both"/>
      </w:pPr>
      <w:r>
        <w:t>Primeiramente, ficou evidente que o atendimento psiquiátrico de emergência frequentemente envolve situações de crise, comportamentos desafiadores e decisões que precisam ser tomadas rapidamente. Profissionais de saúde que trabalham nesse contexto enfrentam dificuldades como a falta de recursos adequados, treinamento insuficiente e a necessidade de equilibrar a segurança dos pacientes e dos próprios profissionais.</w:t>
      </w:r>
    </w:p>
    <w:p w14:paraId="76B0688A" w14:textId="77777777" w:rsidR="0005669F" w:rsidRDefault="00B045DB">
      <w:pPr>
        <w:pStyle w:val="Corpodetexto"/>
        <w:spacing w:before="5" w:line="360" w:lineRule="auto"/>
        <w:ind w:right="137" w:firstLine="710"/>
        <w:jc w:val="right"/>
      </w:pPr>
      <w:r>
        <w:t>Um</w:t>
      </w:r>
      <w:r>
        <w:rPr>
          <w:spacing w:val="-10"/>
        </w:rPr>
        <w:t xml:space="preserve"> </w:t>
      </w:r>
      <w:r>
        <w:t>destaque</w:t>
      </w:r>
      <w:r>
        <w:rPr>
          <w:spacing w:val="-2"/>
        </w:rPr>
        <w:t xml:space="preserve"> </w:t>
      </w:r>
      <w:r>
        <w:t>importante</w:t>
      </w:r>
      <w:r>
        <w:rPr>
          <w:spacing w:val="-2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relevância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triagem</w:t>
      </w:r>
      <w:r>
        <w:rPr>
          <w:spacing w:val="-10"/>
        </w:rPr>
        <w:t xml:space="preserve"> </w:t>
      </w:r>
      <w:r>
        <w:t>psiquiátrica</w:t>
      </w:r>
      <w:r>
        <w:rPr>
          <w:spacing w:val="-2"/>
        </w:rPr>
        <w:t xml:space="preserve"> </w:t>
      </w:r>
      <w:r>
        <w:t>eficaz. A</w:t>
      </w:r>
      <w:r>
        <w:rPr>
          <w:spacing w:val="-7"/>
        </w:rPr>
        <w:t xml:space="preserve"> </w:t>
      </w:r>
      <w:r>
        <w:t>identificação precoce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saúde</w:t>
      </w:r>
      <w:r>
        <w:rPr>
          <w:spacing w:val="40"/>
        </w:rPr>
        <w:t xml:space="preserve"> </w:t>
      </w:r>
      <w:r>
        <w:t>mental,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risco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encaminhamento</w:t>
      </w:r>
      <w:r>
        <w:rPr>
          <w:spacing w:val="40"/>
        </w:rPr>
        <w:t xml:space="preserve"> </w:t>
      </w:r>
      <w:r>
        <w:t>apropriado emergiram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elementos</w:t>
      </w:r>
      <w:r>
        <w:rPr>
          <w:spacing w:val="40"/>
        </w:rPr>
        <w:t xml:space="preserve"> </w:t>
      </w:r>
      <w:r>
        <w:t>cruciais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garantir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cuidado</w:t>
      </w:r>
      <w:r>
        <w:rPr>
          <w:spacing w:val="40"/>
        </w:rPr>
        <w:t xml:space="preserve"> </w:t>
      </w:r>
      <w:r>
        <w:t>adequado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segurança</w:t>
      </w:r>
      <w:r>
        <w:rPr>
          <w:spacing w:val="40"/>
        </w:rPr>
        <w:t xml:space="preserve"> </w:t>
      </w:r>
      <w:r>
        <w:t>do paciente.</w:t>
      </w:r>
      <w:r>
        <w:rPr>
          <w:spacing w:val="-15"/>
        </w:rPr>
        <w:t xml:space="preserve"> </w:t>
      </w:r>
      <w:r>
        <w:t>Isso</w:t>
      </w:r>
      <w:r>
        <w:rPr>
          <w:spacing w:val="-15"/>
        </w:rPr>
        <w:t xml:space="preserve"> </w:t>
      </w:r>
      <w:r>
        <w:t>enfatiza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necessidade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protocolos</w:t>
      </w:r>
      <w:r>
        <w:rPr>
          <w:spacing w:val="-15"/>
        </w:rPr>
        <w:t xml:space="preserve"> </w:t>
      </w:r>
      <w:r>
        <w:t>claros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bem</w:t>
      </w:r>
      <w:r>
        <w:rPr>
          <w:spacing w:val="-17"/>
        </w:rPr>
        <w:t xml:space="preserve"> </w:t>
      </w:r>
      <w:r>
        <w:t>definidos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triagem</w:t>
      </w:r>
      <w:r>
        <w:rPr>
          <w:spacing w:val="-15"/>
        </w:rPr>
        <w:t xml:space="preserve"> </w:t>
      </w:r>
      <w:r>
        <w:t>inicial. A</w:t>
      </w:r>
      <w:r>
        <w:rPr>
          <w:spacing w:val="-1"/>
        </w:rPr>
        <w:t xml:space="preserve"> </w:t>
      </w:r>
      <w:r>
        <w:t>abordagem multidisciplinar foi</w:t>
      </w:r>
      <w:r>
        <w:rPr>
          <w:spacing w:val="-6"/>
        </w:rPr>
        <w:t xml:space="preserve"> </w:t>
      </w:r>
      <w:r>
        <w:t>reconhecida como essencial nesse contexto. Além</w:t>
      </w:r>
      <w:r>
        <w:rPr>
          <w:spacing w:val="-6"/>
        </w:rPr>
        <w:t xml:space="preserve"> </w:t>
      </w:r>
      <w:r>
        <w:t>dos profissionais</w:t>
      </w:r>
      <w:r>
        <w:rPr>
          <w:spacing w:val="40"/>
        </w:rPr>
        <w:t xml:space="preserve"> </w:t>
      </w:r>
      <w:r>
        <w:t>médicos,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presença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profissionais</w:t>
      </w:r>
      <w:r>
        <w:rPr>
          <w:spacing w:val="40"/>
        </w:rPr>
        <w:t xml:space="preserve"> </w:t>
      </w:r>
      <w:r>
        <w:t>gerais</w:t>
      </w:r>
      <w:r>
        <w:rPr>
          <w:spacing w:val="40"/>
        </w:rPr>
        <w:t xml:space="preserve"> </w:t>
      </w:r>
      <w:r>
        <w:t>especializados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saúde</w:t>
      </w:r>
      <w:r>
        <w:rPr>
          <w:spacing w:val="40"/>
        </w:rPr>
        <w:t xml:space="preserve"> </w:t>
      </w:r>
      <w:r>
        <w:t>mental desempenha</w:t>
      </w:r>
      <w:r>
        <w:rPr>
          <w:spacing w:val="-1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papel</w:t>
      </w:r>
      <w:r>
        <w:rPr>
          <w:spacing w:val="-5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avaliação e</w:t>
      </w:r>
      <w:r>
        <w:rPr>
          <w:spacing w:val="-1"/>
        </w:rPr>
        <w:t xml:space="preserve"> </w:t>
      </w:r>
      <w:r>
        <w:t>no manejo de</w:t>
      </w:r>
      <w:r>
        <w:rPr>
          <w:spacing w:val="-1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psiquiátricos</w:t>
      </w:r>
      <w:r>
        <w:rPr>
          <w:spacing w:val="-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serviços de</w:t>
      </w:r>
      <w:r>
        <w:rPr>
          <w:spacing w:val="38"/>
        </w:rPr>
        <w:t xml:space="preserve"> </w:t>
      </w:r>
      <w:r>
        <w:t>emergência.</w:t>
      </w:r>
      <w:r>
        <w:rPr>
          <w:spacing w:val="4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colaboração</w:t>
      </w:r>
      <w:r>
        <w:rPr>
          <w:spacing w:val="41"/>
        </w:rPr>
        <w:t xml:space="preserve"> </w:t>
      </w:r>
      <w:r>
        <w:t>entre</w:t>
      </w:r>
      <w:r>
        <w:rPr>
          <w:spacing w:val="36"/>
        </w:rPr>
        <w:t xml:space="preserve"> </w:t>
      </w:r>
      <w:r>
        <w:t>diferentes</w:t>
      </w:r>
      <w:r>
        <w:rPr>
          <w:spacing w:val="39"/>
        </w:rPr>
        <w:t xml:space="preserve"> </w:t>
      </w:r>
      <w:r>
        <w:t>especialidades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fundamental</w:t>
      </w:r>
      <w:r>
        <w:rPr>
          <w:spacing w:val="33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rPr>
          <w:spacing w:val="-2"/>
        </w:rPr>
        <w:t>fornecer</w:t>
      </w:r>
    </w:p>
    <w:p w14:paraId="68A77C1A" w14:textId="77777777" w:rsidR="0005669F" w:rsidRDefault="00B045DB">
      <w:pPr>
        <w:pStyle w:val="Corpodetexto"/>
        <w:spacing w:before="2"/>
        <w:jc w:val="both"/>
      </w:pPr>
      <w:r>
        <w:t>cuidados</w:t>
      </w:r>
      <w:r>
        <w:rPr>
          <w:spacing w:val="-2"/>
        </w:rPr>
        <w:t xml:space="preserve"> </w:t>
      </w:r>
      <w:r>
        <w:t>completos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eficazes.</w:t>
      </w:r>
    </w:p>
    <w:p w14:paraId="7C50E8F4" w14:textId="77777777" w:rsidR="0005669F" w:rsidRDefault="00B045DB">
      <w:pPr>
        <w:pStyle w:val="Corpodetexto"/>
        <w:spacing w:before="136" w:line="360" w:lineRule="auto"/>
        <w:ind w:right="148" w:firstLine="710"/>
        <w:jc w:val="both"/>
      </w:pPr>
      <w:r>
        <w:t>O treinamento contínuo dos profissionais de saúde foi</w:t>
      </w:r>
      <w:r>
        <w:rPr>
          <w:spacing w:val="-3"/>
        </w:rPr>
        <w:t xml:space="preserve"> </w:t>
      </w:r>
      <w:r>
        <w:t>reconhecido como uma medida essencial para aprimorar a qualidade do atendimento psiquiátrico em</w:t>
      </w:r>
      <w:r>
        <w:rPr>
          <w:spacing w:val="-2"/>
        </w:rPr>
        <w:t xml:space="preserve"> </w:t>
      </w:r>
      <w:r>
        <w:t>serviços de emergência. Isso inclui a capacitação em técnicas, gerenciamento de crise e comunicação humanizada. O aprendizado contínuo é crucial, considerando a evolução das práticas clínicas e a necessidade de se manter atualizado.</w:t>
      </w:r>
    </w:p>
    <w:p w14:paraId="4705CDFA" w14:textId="77777777" w:rsidR="0005669F" w:rsidRDefault="0005669F">
      <w:pPr>
        <w:pStyle w:val="Corpodetexto"/>
        <w:spacing w:before="237"/>
        <w:ind w:left="0"/>
      </w:pPr>
    </w:p>
    <w:p w14:paraId="44BBDB0B" w14:textId="77777777" w:rsidR="0005669F" w:rsidRDefault="00B045DB">
      <w:pPr>
        <w:pStyle w:val="Ttulo2"/>
      </w:pPr>
      <w:r>
        <w:rPr>
          <w:spacing w:val="-2"/>
        </w:rPr>
        <w:t>REFERÊNCIAS</w:t>
      </w:r>
    </w:p>
    <w:p w14:paraId="75CF0C0F" w14:textId="77777777" w:rsidR="0005669F" w:rsidRDefault="0005669F">
      <w:pPr>
        <w:pStyle w:val="Corpodetexto"/>
        <w:spacing w:before="231"/>
        <w:ind w:left="0"/>
        <w:rPr>
          <w:b/>
        </w:rPr>
      </w:pPr>
    </w:p>
    <w:p w14:paraId="230E9E34" w14:textId="77777777" w:rsidR="0005669F" w:rsidRDefault="00B045DB">
      <w:pPr>
        <w:pStyle w:val="Corpodetexto"/>
        <w:ind w:right="741"/>
      </w:pPr>
      <w:r>
        <w:t>AZEVEDO, A. L. D., Furtado, J. P., &amp; Peixoto, R. B. (2019). Humanização no atendimento</w:t>
      </w:r>
      <w:r>
        <w:rPr>
          <w:spacing w:val="-1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paciente</w:t>
      </w:r>
      <w:r>
        <w:rPr>
          <w:spacing w:val="-6"/>
        </w:rPr>
        <w:t xml:space="preserve"> </w:t>
      </w:r>
      <w:r>
        <w:t>psiquiátrico:</w:t>
      </w:r>
      <w:r>
        <w:rPr>
          <w:spacing w:val="-5"/>
        </w:rPr>
        <w:t xml:space="preserve"> </w:t>
      </w:r>
      <w:r>
        <w:t>percepção</w:t>
      </w:r>
      <w:r>
        <w:rPr>
          <w:spacing w:val="-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profissionais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saúde. </w:t>
      </w:r>
      <w:r>
        <w:rPr>
          <w:b/>
        </w:rPr>
        <w:t>Revista</w:t>
      </w:r>
      <w:r>
        <w:rPr>
          <w:b/>
          <w:spacing w:val="-5"/>
        </w:rPr>
        <w:t xml:space="preserve"> </w:t>
      </w:r>
      <w:r>
        <w:rPr>
          <w:b/>
        </w:rPr>
        <w:t>de Enfermagem UFPE On Line</w:t>
      </w:r>
      <w:r>
        <w:t>, 13(7), 1794-1801.</w:t>
      </w:r>
    </w:p>
    <w:p w14:paraId="02D7E306" w14:textId="77777777" w:rsidR="0005669F" w:rsidRDefault="0005669F">
      <w:pPr>
        <w:pStyle w:val="Corpodetexto"/>
        <w:sectPr w:rsidR="0005669F">
          <w:pgSz w:w="11910" w:h="16840"/>
          <w:pgMar w:top="1200" w:right="992" w:bottom="880" w:left="1275" w:header="432" w:footer="691" w:gutter="0"/>
          <w:cols w:space="720"/>
        </w:sectPr>
      </w:pPr>
    </w:p>
    <w:p w14:paraId="2F2CFE26" w14:textId="77777777" w:rsidR="0005669F" w:rsidRDefault="0005669F">
      <w:pPr>
        <w:pStyle w:val="Corpodetexto"/>
        <w:spacing w:before="203"/>
        <w:ind w:left="0"/>
      </w:pPr>
    </w:p>
    <w:p w14:paraId="6C1ECEA6" w14:textId="77777777" w:rsidR="0005669F" w:rsidRDefault="00B045DB">
      <w:pPr>
        <w:pStyle w:val="Corpodetexto"/>
        <w:ind w:right="741"/>
      </w:pPr>
      <w:r>
        <w:t>BELÉM,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Cunha,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Almeida,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percepção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 xml:space="preserve">de enfermagem no cuidado ao paciente psiquiátrico em situação de crise. </w:t>
      </w:r>
      <w:r>
        <w:rPr>
          <w:b/>
        </w:rPr>
        <w:t>Revista de Enfermagem UFPE On Line</w:t>
      </w:r>
      <w:r>
        <w:t>, 13(3), 686-694.</w:t>
      </w:r>
    </w:p>
    <w:p w14:paraId="74EA94C9" w14:textId="77777777" w:rsidR="0005669F" w:rsidRDefault="0005669F">
      <w:pPr>
        <w:pStyle w:val="Corpodetexto"/>
        <w:ind w:left="0"/>
      </w:pPr>
    </w:p>
    <w:p w14:paraId="665AE52B" w14:textId="77777777" w:rsidR="0005669F" w:rsidRDefault="00B045DB">
      <w:pPr>
        <w:pStyle w:val="Corpodetexto"/>
        <w:spacing w:before="1"/>
        <w:ind w:right="741"/>
      </w:pPr>
      <w:r>
        <w:t>BERTI, H. W., Pereira, V. F., &amp; Silva, M. J. P. D.</w:t>
      </w:r>
      <w:r>
        <w:rPr>
          <w:spacing w:val="-1"/>
        </w:rPr>
        <w:t xml:space="preserve"> </w:t>
      </w:r>
      <w:r>
        <w:t>(2018). O cuidado ao paciente psiquiátrico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emergência</w:t>
      </w:r>
      <w:r>
        <w:rPr>
          <w:spacing w:val="-1"/>
        </w:rPr>
        <w:t xml:space="preserve"> </w:t>
      </w:r>
      <w:r>
        <w:t>hospitalar: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olhar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enfermeiro. </w:t>
      </w:r>
      <w:r>
        <w:rPr>
          <w:b/>
        </w:rPr>
        <w:t>Revista</w:t>
      </w:r>
      <w:r>
        <w:rPr>
          <w:b/>
          <w:spacing w:val="-9"/>
        </w:rPr>
        <w:t xml:space="preserve"> </w:t>
      </w:r>
      <w:r>
        <w:rPr>
          <w:b/>
        </w:rPr>
        <w:t>Brasileira</w:t>
      </w:r>
      <w:r>
        <w:rPr>
          <w:b/>
          <w:spacing w:val="-5"/>
        </w:rPr>
        <w:t xml:space="preserve"> </w:t>
      </w:r>
      <w:r>
        <w:rPr>
          <w:b/>
        </w:rPr>
        <w:t>de Enfermagem</w:t>
      </w:r>
      <w:r>
        <w:t>, 71(4), 1915-1922.</w:t>
      </w:r>
    </w:p>
    <w:p w14:paraId="48169017" w14:textId="77777777" w:rsidR="0005669F" w:rsidRDefault="00B045DB">
      <w:pPr>
        <w:spacing w:before="276"/>
        <w:ind w:left="424" w:right="931"/>
        <w:rPr>
          <w:sz w:val="24"/>
        </w:rPr>
      </w:pPr>
      <w:r>
        <w:rPr>
          <w:sz w:val="24"/>
        </w:rPr>
        <w:t>CHAVES,</w:t>
      </w:r>
      <w:r>
        <w:rPr>
          <w:spacing w:val="-1"/>
          <w:sz w:val="24"/>
        </w:rPr>
        <w:t xml:space="preserve"> </w:t>
      </w:r>
      <w:r>
        <w:rPr>
          <w:sz w:val="24"/>
        </w:rPr>
        <w:t>K.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5"/>
          <w:sz w:val="24"/>
        </w:rPr>
        <w:t xml:space="preserve"> </w:t>
      </w:r>
      <w:r>
        <w:rPr>
          <w:sz w:val="24"/>
        </w:rPr>
        <w:t>Ferreira,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Gonçalves,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5"/>
          <w:sz w:val="24"/>
        </w:rPr>
        <w:t xml:space="preserve"> </w:t>
      </w:r>
      <w:r>
        <w:rPr>
          <w:sz w:val="24"/>
        </w:rPr>
        <w:t>(2019).</w:t>
      </w:r>
      <w:r>
        <w:rPr>
          <w:spacing w:val="-5"/>
          <w:sz w:val="24"/>
        </w:rPr>
        <w:t xml:space="preserve"> </w:t>
      </w:r>
      <w:r>
        <w:rPr>
          <w:sz w:val="24"/>
        </w:rPr>
        <w:t>Triagem</w:t>
      </w:r>
      <w:r>
        <w:rPr>
          <w:spacing w:val="-11"/>
          <w:sz w:val="24"/>
        </w:rPr>
        <w:t xml:space="preserve"> </w:t>
      </w:r>
      <w:r>
        <w:rPr>
          <w:sz w:val="24"/>
        </w:rPr>
        <w:t>psiquiátrica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 pronto-socorro: percepções dos enfermeiros. </w:t>
      </w:r>
      <w:r>
        <w:rPr>
          <w:b/>
          <w:sz w:val="24"/>
        </w:rPr>
        <w:t>Revista da Escola de Enfermagem da USP</w:t>
      </w:r>
      <w:r>
        <w:rPr>
          <w:sz w:val="24"/>
        </w:rPr>
        <w:t>, 53, e03431.</w:t>
      </w:r>
    </w:p>
    <w:p w14:paraId="24A2AAA8" w14:textId="77777777" w:rsidR="0005669F" w:rsidRDefault="0005669F">
      <w:pPr>
        <w:pStyle w:val="Corpodetexto"/>
        <w:ind w:left="0"/>
      </w:pPr>
    </w:p>
    <w:p w14:paraId="0F79C2E1" w14:textId="77777777" w:rsidR="0005669F" w:rsidRDefault="00B045DB">
      <w:pPr>
        <w:pStyle w:val="Corpodetexto"/>
        <w:ind w:right="741"/>
      </w:pPr>
      <w:r>
        <w:t>COSTA,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L.,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Silva,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(2016).</w:t>
      </w:r>
      <w:r>
        <w:rPr>
          <w:spacing w:val="-3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paciente</w:t>
      </w:r>
      <w:r>
        <w:rPr>
          <w:spacing w:val="-6"/>
        </w:rPr>
        <w:t xml:space="preserve"> </w:t>
      </w:r>
      <w:r>
        <w:t>psiquiátrico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serviço de urgência: a percepção do profissional de enfermagem. </w:t>
      </w:r>
      <w:r>
        <w:rPr>
          <w:b/>
        </w:rPr>
        <w:t>Revista Mineira de Enfermagem</w:t>
      </w:r>
      <w:r>
        <w:t>, 20, e984.</w:t>
      </w:r>
    </w:p>
    <w:p w14:paraId="4D35EF07" w14:textId="77777777" w:rsidR="0005669F" w:rsidRDefault="0005669F">
      <w:pPr>
        <w:pStyle w:val="Corpodetexto"/>
        <w:spacing w:before="1"/>
        <w:ind w:left="0"/>
      </w:pPr>
    </w:p>
    <w:p w14:paraId="291FCFB6" w14:textId="77777777" w:rsidR="0005669F" w:rsidRDefault="00B045DB">
      <w:pPr>
        <w:ind w:left="424" w:right="741"/>
        <w:rPr>
          <w:sz w:val="24"/>
        </w:rPr>
      </w:pPr>
      <w:r>
        <w:rPr>
          <w:sz w:val="24"/>
        </w:rPr>
        <w:t>KOENIG, C. J., Alves, M. L., &amp; Freitas, G. V. (2020). Avaliação da adesão de enfermeiros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humanização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paciente</w:t>
      </w:r>
      <w:r>
        <w:rPr>
          <w:spacing w:val="-8"/>
          <w:sz w:val="24"/>
        </w:rPr>
        <w:t xml:space="preserve"> </w:t>
      </w:r>
      <w:r>
        <w:rPr>
          <w:sz w:val="24"/>
        </w:rPr>
        <w:t>psiquiátrico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emergência. </w:t>
      </w:r>
      <w:r>
        <w:rPr>
          <w:b/>
          <w:sz w:val="24"/>
        </w:rPr>
        <w:t>Revista de Pesquisa: Cuidado é Fundamental Online</w:t>
      </w:r>
      <w:r>
        <w:rPr>
          <w:sz w:val="24"/>
        </w:rPr>
        <w:t>, 12(4), 1093-1099.</w:t>
      </w:r>
    </w:p>
    <w:p w14:paraId="44704FBC" w14:textId="77777777" w:rsidR="0005669F" w:rsidRDefault="0005669F">
      <w:pPr>
        <w:pStyle w:val="Corpodetexto"/>
        <w:ind w:left="0"/>
      </w:pPr>
    </w:p>
    <w:p w14:paraId="23AFB83D" w14:textId="77777777" w:rsidR="0005669F" w:rsidRDefault="00B045DB">
      <w:pPr>
        <w:pStyle w:val="Corpodetexto"/>
        <w:ind w:right="741"/>
      </w:pPr>
      <w:r>
        <w:t>MOREIRA,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Oliveira,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P.,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Alves,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(2017).</w:t>
      </w:r>
      <w:r>
        <w:rPr>
          <w:spacing w:val="-2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 xml:space="preserve">do atendimento a pacientes psiquiátricos em uma unidade de emergência hospitalar. </w:t>
      </w:r>
      <w:r>
        <w:rPr>
          <w:b/>
        </w:rPr>
        <w:t>Revista Enfermagem Integrada</w:t>
      </w:r>
      <w:r>
        <w:t>, 10(1), 89-97.</w:t>
      </w:r>
    </w:p>
    <w:p w14:paraId="273BC6F1" w14:textId="77777777" w:rsidR="0005669F" w:rsidRDefault="00B045DB">
      <w:pPr>
        <w:pStyle w:val="Corpodetexto"/>
        <w:ind w:right="741"/>
      </w:pPr>
      <w:r>
        <w:t>SANTOS, R. M., &amp; Oliveira, C. M. (2018). Cuidados de enfermagem</w:t>
      </w:r>
      <w:r>
        <w:rPr>
          <w:spacing w:val="-1"/>
        </w:rPr>
        <w:t xml:space="preserve"> </w:t>
      </w:r>
      <w:r>
        <w:t>ao paciente psiquiátrico</w:t>
      </w:r>
      <w:r>
        <w:rPr>
          <w:spacing w:val="-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crise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emergência. </w:t>
      </w:r>
      <w:r>
        <w:rPr>
          <w:b/>
        </w:rPr>
        <w:t>Revista</w:t>
      </w:r>
      <w:r>
        <w:rPr>
          <w:b/>
          <w:spacing w:val="-4"/>
        </w:rPr>
        <w:t xml:space="preserve"> </w:t>
      </w:r>
      <w:r>
        <w:rPr>
          <w:b/>
        </w:rPr>
        <w:t>Eletrônica</w:t>
      </w:r>
      <w:r>
        <w:rPr>
          <w:b/>
          <w:spacing w:val="-4"/>
        </w:rPr>
        <w:t xml:space="preserve"> </w:t>
      </w:r>
      <w:r>
        <w:rPr>
          <w:b/>
        </w:rPr>
        <w:t>de Enfermagem</w:t>
      </w:r>
      <w:r>
        <w:t>, 20, e12032.</w:t>
      </w:r>
    </w:p>
    <w:sectPr w:rsidR="0005669F">
      <w:headerReference w:type="default" r:id="rId10"/>
      <w:footerReference w:type="default" r:id="rId11"/>
      <w:pgSz w:w="11910" w:h="16840"/>
      <w:pgMar w:top="1200" w:right="992" w:bottom="880" w:left="1275" w:header="432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8380" w14:textId="77777777" w:rsidR="00B045DB" w:rsidRDefault="00B045DB">
      <w:r>
        <w:separator/>
      </w:r>
    </w:p>
  </w:endnote>
  <w:endnote w:type="continuationSeparator" w:id="0">
    <w:p w14:paraId="3DB8EC2D" w14:textId="77777777" w:rsidR="00B045DB" w:rsidRDefault="00B0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7B7C" w14:textId="77777777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194769BD" wp14:editId="63B02ECE">
              <wp:simplePos x="0" y="0"/>
              <wp:positionH relativeFrom="page">
                <wp:posOffset>2100452</wp:posOffset>
              </wp:positionH>
              <wp:positionV relativeFrom="page">
                <wp:posOffset>10113845</wp:posOffset>
              </wp:positionV>
              <wp:extent cx="3365500" cy="365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F222C" w14:textId="08B1C746" w:rsidR="0005669F" w:rsidRDefault="0005669F">
                          <w:pPr>
                            <w:spacing w:line="273" w:lineRule="auto"/>
                            <w:ind w:left="514" w:hanging="495"/>
                            <w:rPr>
                              <w:rFonts w:ascii="Arial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769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5.4pt;margin-top:796.35pt;width:265pt;height:28.7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" filled="f" stroked="f">
              <v:textbox inset="0,0,0,0">
                <w:txbxContent>
                  <w:p w14:paraId="654F222C" w14:textId="08B1C746" w:rsidR="0005669F" w:rsidRDefault="0005669F">
                    <w:pPr>
                      <w:spacing w:line="273" w:lineRule="auto"/>
                      <w:ind w:left="514" w:hanging="495"/>
                      <w:rPr>
                        <w:rFonts w:ascii="Arial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DB53" w14:textId="77777777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740B3A9A" wp14:editId="6DD416A3">
              <wp:simplePos x="0" y="0"/>
              <wp:positionH relativeFrom="page">
                <wp:posOffset>2100452</wp:posOffset>
              </wp:positionH>
              <wp:positionV relativeFrom="page">
                <wp:posOffset>10113845</wp:posOffset>
              </wp:positionV>
              <wp:extent cx="3365500" cy="3651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20961" w14:textId="0879FD78" w:rsidR="0005669F" w:rsidRDefault="0005669F">
                          <w:pPr>
                            <w:spacing w:line="273" w:lineRule="auto"/>
                            <w:ind w:left="514" w:hanging="495"/>
                            <w:rPr>
                              <w:rFonts w:ascii="Arial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B3A9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165.4pt;margin-top:796.35pt;width:265pt;height:28.7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" filled="f" stroked="f">
              <v:textbox inset="0,0,0,0">
                <w:txbxContent>
                  <w:p w14:paraId="26320961" w14:textId="0879FD78" w:rsidR="0005669F" w:rsidRDefault="0005669F">
                    <w:pPr>
                      <w:spacing w:line="273" w:lineRule="auto"/>
                      <w:ind w:left="514" w:hanging="495"/>
                      <w:rPr>
                        <w:rFonts w:ascii="Arial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F2B3" w14:textId="77777777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517DCEA5" wp14:editId="626D698E">
              <wp:simplePos x="0" y="0"/>
              <wp:positionH relativeFrom="page">
                <wp:posOffset>2100452</wp:posOffset>
              </wp:positionH>
              <wp:positionV relativeFrom="page">
                <wp:posOffset>10113845</wp:posOffset>
              </wp:positionV>
              <wp:extent cx="3365500" cy="3651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0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C9E847" w14:textId="5622E7AD" w:rsidR="0005669F" w:rsidRDefault="0005669F">
                          <w:pPr>
                            <w:spacing w:line="273" w:lineRule="auto"/>
                            <w:ind w:left="514" w:hanging="495"/>
                            <w:rPr>
                              <w:rFonts w:ascii="Arial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DCE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65.4pt;margin-top:796.35pt;width:265pt;height:28.7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" filled="f" stroked="f">
              <v:textbox inset="0,0,0,0">
                <w:txbxContent>
                  <w:p w14:paraId="40C9E847" w14:textId="5622E7AD" w:rsidR="0005669F" w:rsidRDefault="0005669F">
                    <w:pPr>
                      <w:spacing w:line="273" w:lineRule="auto"/>
                      <w:ind w:left="514" w:hanging="495"/>
                      <w:rPr>
                        <w:rFonts w:ascii="Arial"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2E9B" w14:textId="77777777" w:rsidR="00B045DB" w:rsidRDefault="00B045DB">
      <w:r>
        <w:separator/>
      </w:r>
    </w:p>
  </w:footnote>
  <w:footnote w:type="continuationSeparator" w:id="0">
    <w:p w14:paraId="146F1F6B" w14:textId="77777777" w:rsidR="00B045DB" w:rsidRDefault="00B0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48DC" w14:textId="77777777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691EE34" wp14:editId="476C1AA8">
              <wp:simplePos x="0" y="0"/>
              <wp:positionH relativeFrom="page">
                <wp:posOffset>2326004</wp:posOffset>
              </wp:positionH>
              <wp:positionV relativeFrom="page">
                <wp:posOffset>470661</wp:posOffset>
              </wp:positionV>
              <wp:extent cx="326453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53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D312E" w14:textId="0DA2F804" w:rsidR="0005669F" w:rsidRDefault="0005669F">
                          <w:pPr>
                            <w:ind w:left="6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EE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3.15pt;margin-top:37.05pt;width:257.05pt;height:24.3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" filled="f" stroked="f">
              <v:textbox inset="0,0,0,0">
                <w:txbxContent>
                  <w:p w14:paraId="622D312E" w14:textId="0DA2F804" w:rsidR="0005669F" w:rsidRDefault="0005669F">
                    <w:pPr>
                      <w:ind w:left="6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3F11" w14:textId="273676D0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3DC5C55F" wp14:editId="6F78CDBF">
              <wp:simplePos x="0" y="0"/>
              <wp:positionH relativeFrom="page">
                <wp:posOffset>2326004</wp:posOffset>
              </wp:positionH>
              <wp:positionV relativeFrom="page">
                <wp:posOffset>470661</wp:posOffset>
              </wp:positionV>
              <wp:extent cx="3264535" cy="309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53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CD0DC" w14:textId="4934C68C" w:rsidR="0005669F" w:rsidRDefault="0005669F">
                          <w:pPr>
                            <w:ind w:left="6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5C5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83.15pt;margin-top:37.05pt;width:257.05pt;height:24.3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" filled="f" stroked="f">
              <v:textbox inset="0,0,0,0">
                <w:txbxContent>
                  <w:p w14:paraId="5B2CD0DC" w14:textId="4934C68C" w:rsidR="0005669F" w:rsidRDefault="0005669F">
                    <w:pPr>
                      <w:ind w:left="6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24F5" w14:textId="7DF379E1" w:rsidR="0005669F" w:rsidRDefault="00B045D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47BFB051" wp14:editId="0097AF0B">
              <wp:simplePos x="0" y="0"/>
              <wp:positionH relativeFrom="page">
                <wp:posOffset>2146173</wp:posOffset>
              </wp:positionH>
              <wp:positionV relativeFrom="page">
                <wp:posOffset>470661</wp:posOffset>
              </wp:positionV>
              <wp:extent cx="3264535" cy="309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453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298DF" w14:textId="4AFD996B" w:rsidR="0005669F" w:rsidRDefault="0005669F">
                          <w:pPr>
                            <w:ind w:left="6" w:right="1"/>
                            <w:jc w:val="center"/>
                            <w:rPr>
                              <w:rFonts w:ascii="Calibri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FB05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169pt;margin-top:37.05pt;width:257.05pt;height:24.3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" filled="f" stroked="f">
              <v:textbox inset="0,0,0,0">
                <w:txbxContent>
                  <w:p w14:paraId="5BA298DF" w14:textId="4AFD996B" w:rsidR="0005669F" w:rsidRDefault="0005669F">
                    <w:pPr>
                      <w:ind w:left="6" w:right="1"/>
                      <w:jc w:val="center"/>
                      <w:rPr>
                        <w:rFonts w:ascii="Calibri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9F"/>
    <w:rsid w:val="0005669F"/>
    <w:rsid w:val="00693FCB"/>
    <w:rsid w:val="007222EB"/>
    <w:rsid w:val="00B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87F52"/>
  <w15:docId w15:val="{ED90CBD3-3159-412F-9A4D-0604F2EB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24"/>
      <w:outlineLvl w:val="0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424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222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2E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22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2E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2569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thiago ruam</cp:lastModifiedBy>
  <cp:revision>2</cp:revision>
  <dcterms:created xsi:type="dcterms:W3CDTF">2025-02-02T16:48:00Z</dcterms:created>
  <dcterms:modified xsi:type="dcterms:W3CDTF">2025-02-02T16:48:00Z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2025-02-02T00:00:00Z</vt:filetime>
  </property>
  <property fmtid="{D5CDD505-2E9C-101B-9397-08002B2CF9AE}" pid="5" name="Producer">
    <vt:lpwstr>www.ilovepdf.com</vt:lpwstr>
  </property>
</Properties>
</file>