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ED7EE" w14:textId="77777777" w:rsidR="00991965" w:rsidRDefault="00991965" w:rsidP="00D22A2A">
      <w:pPr>
        <w:spacing w:line="276" w:lineRule="auto"/>
        <w:jc w:val="center"/>
        <w:rPr>
          <w:rFonts w:ascii="Times" w:hAnsi="Times"/>
          <w:b/>
          <w:sz w:val="24"/>
          <w:szCs w:val="24"/>
          <w:lang w:val="en-US"/>
        </w:rPr>
      </w:pPr>
      <w:r w:rsidRPr="00991965">
        <w:rPr>
          <w:rFonts w:ascii="Times" w:hAnsi="Times"/>
          <w:b/>
          <w:sz w:val="24"/>
          <w:szCs w:val="24"/>
          <w:lang w:val="en-US"/>
        </w:rPr>
        <w:t>ABRUPT GENOMIC BREAKS IN MYCOBIONT POPULATIONS ALONG ELEVATION, AND ASSOCIATED CHANGES IN GREEN ALGAL AND BACTERIAL COMMUNITIES</w:t>
      </w:r>
    </w:p>
    <w:p w14:paraId="2EE6A3BD" w14:textId="628BEDA0" w:rsidR="00D22A2A" w:rsidRPr="00B95068" w:rsidRDefault="00991965" w:rsidP="00D22A2A">
      <w:pPr>
        <w:spacing w:after="120"/>
        <w:jc w:val="center"/>
        <w:rPr>
          <w:rFonts w:ascii="Times" w:hAnsi="Times"/>
          <w:sz w:val="24"/>
          <w:szCs w:val="24"/>
          <w:vertAlign w:val="superscript"/>
          <w:lang w:val="en-US"/>
        </w:rPr>
      </w:pPr>
      <w:bookmarkStart w:id="0" w:name="_GoBack"/>
      <w:proofErr w:type="spellStart"/>
      <w:r>
        <w:rPr>
          <w:rFonts w:ascii="Times" w:hAnsi="Times"/>
          <w:sz w:val="24"/>
          <w:szCs w:val="24"/>
          <w:lang w:val="en-US"/>
        </w:rPr>
        <w:t>Imke</w:t>
      </w:r>
      <w:proofErr w:type="spellEnd"/>
      <w:r>
        <w:rPr>
          <w:rFonts w:ascii="Times" w:hAnsi="Times"/>
          <w:sz w:val="24"/>
          <w:szCs w:val="24"/>
          <w:lang w:val="en-US"/>
        </w:rPr>
        <w:t xml:space="preserve"> Schmitt</w:t>
      </w:r>
      <w:bookmarkEnd w:id="0"/>
      <w:r w:rsidR="0062477E" w:rsidRPr="00B95068">
        <w:rPr>
          <w:rFonts w:ascii="Times" w:hAnsi="Times"/>
          <w:sz w:val="24"/>
          <w:szCs w:val="24"/>
          <w:vertAlign w:val="superscript"/>
          <w:lang w:val="en-US"/>
        </w:rPr>
        <w:t>1</w:t>
      </w:r>
      <w:r>
        <w:rPr>
          <w:rFonts w:ascii="Times" w:hAnsi="Times"/>
          <w:sz w:val="24"/>
          <w:szCs w:val="24"/>
          <w:vertAlign w:val="superscript"/>
          <w:lang w:val="en-US"/>
        </w:rPr>
        <w:t>,2</w:t>
      </w:r>
      <w:r w:rsidR="0041562C">
        <w:rPr>
          <w:rFonts w:ascii="Times" w:hAnsi="Times"/>
          <w:sz w:val="24"/>
          <w:szCs w:val="24"/>
          <w:vertAlign w:val="superscript"/>
          <w:lang w:val="en-US"/>
        </w:rPr>
        <w:t>*</w:t>
      </w:r>
      <w:r w:rsidR="0062477E" w:rsidRPr="00B95068">
        <w:rPr>
          <w:rFonts w:ascii="Times" w:hAnsi="Times"/>
          <w:sz w:val="24"/>
          <w:szCs w:val="24"/>
          <w:lang w:val="en-US"/>
        </w:rPr>
        <w:t xml:space="preserve">; </w:t>
      </w:r>
      <w:r>
        <w:rPr>
          <w:rFonts w:ascii="Times" w:hAnsi="Times"/>
          <w:sz w:val="24"/>
          <w:szCs w:val="24"/>
          <w:lang w:val="en-US"/>
        </w:rPr>
        <w:t>Gregor Rolshausen</w:t>
      </w:r>
      <w:r>
        <w:rPr>
          <w:rFonts w:ascii="Times" w:hAnsi="Times"/>
          <w:sz w:val="24"/>
          <w:szCs w:val="24"/>
          <w:vertAlign w:val="superscript"/>
          <w:lang w:val="en-US"/>
        </w:rPr>
        <w:t>1</w:t>
      </w:r>
      <w:r w:rsidR="0041562C">
        <w:rPr>
          <w:rFonts w:ascii="Times" w:hAnsi="Times"/>
          <w:sz w:val="24"/>
          <w:szCs w:val="24"/>
          <w:lang w:val="en-US"/>
        </w:rPr>
        <w:t xml:space="preserve">; </w:t>
      </w:r>
      <w:r>
        <w:rPr>
          <w:rFonts w:ascii="Times" w:hAnsi="Times"/>
          <w:sz w:val="24"/>
          <w:szCs w:val="24"/>
          <w:lang w:val="en-US"/>
        </w:rPr>
        <w:t>Francesco Dal Grande</w:t>
      </w:r>
      <w:r>
        <w:rPr>
          <w:rFonts w:ascii="Times" w:hAnsi="Times"/>
          <w:sz w:val="24"/>
          <w:szCs w:val="24"/>
          <w:vertAlign w:val="superscript"/>
          <w:lang w:val="en-US"/>
        </w:rPr>
        <w:t>1</w:t>
      </w:r>
      <w:r w:rsidR="0041562C">
        <w:rPr>
          <w:rFonts w:ascii="Times" w:hAnsi="Times"/>
          <w:sz w:val="24"/>
          <w:szCs w:val="24"/>
          <w:lang w:val="en-US"/>
        </w:rPr>
        <w:t xml:space="preserve">; </w:t>
      </w:r>
      <w:r>
        <w:rPr>
          <w:rFonts w:ascii="Times" w:hAnsi="Times"/>
          <w:sz w:val="24"/>
          <w:szCs w:val="24"/>
          <w:lang w:val="en-US"/>
        </w:rPr>
        <w:t>Jürgen Otte</w:t>
      </w:r>
      <w:r>
        <w:rPr>
          <w:rFonts w:ascii="Times" w:hAnsi="Times"/>
          <w:sz w:val="24"/>
          <w:szCs w:val="24"/>
          <w:vertAlign w:val="superscript"/>
          <w:lang w:val="en-US"/>
        </w:rPr>
        <w:t>1</w:t>
      </w:r>
    </w:p>
    <w:p w14:paraId="612446E0" w14:textId="727AD1B7" w:rsidR="00D22A2A" w:rsidRPr="00E7764D" w:rsidRDefault="00D22A2A" w:rsidP="00D22A2A">
      <w:pPr>
        <w:jc w:val="center"/>
        <w:rPr>
          <w:rStyle w:val="Hyperlink"/>
          <w:rFonts w:ascii="Times" w:hAnsi="Times"/>
          <w:color w:val="000000" w:themeColor="text1"/>
          <w:sz w:val="24"/>
          <w:szCs w:val="24"/>
          <w:u w:val="none"/>
          <w:lang w:val="en-US"/>
        </w:rPr>
      </w:pPr>
      <w:r w:rsidRPr="00E7764D">
        <w:rPr>
          <w:rFonts w:ascii="Times" w:hAnsi="Times"/>
          <w:sz w:val="24"/>
          <w:szCs w:val="24"/>
          <w:vertAlign w:val="superscript"/>
          <w:lang w:val="en-US"/>
        </w:rPr>
        <w:t>1</w:t>
      </w:r>
      <w:r w:rsidR="0041562C">
        <w:rPr>
          <w:rFonts w:ascii="Times" w:hAnsi="Times"/>
          <w:sz w:val="24"/>
          <w:szCs w:val="24"/>
          <w:vertAlign w:val="superscript"/>
          <w:lang w:val="en-US"/>
        </w:rPr>
        <w:t xml:space="preserve"> </w:t>
      </w:r>
      <w:proofErr w:type="spellStart"/>
      <w:r w:rsidR="00991965">
        <w:rPr>
          <w:rFonts w:ascii="Times" w:hAnsi="Times"/>
          <w:color w:val="000000" w:themeColor="text1"/>
          <w:sz w:val="24"/>
          <w:szCs w:val="24"/>
          <w:lang w:val="en-US"/>
        </w:rPr>
        <w:t>Senckenberg</w:t>
      </w:r>
      <w:proofErr w:type="spellEnd"/>
      <w:r w:rsidR="00991965">
        <w:rPr>
          <w:rFonts w:ascii="Times" w:hAnsi="Times"/>
          <w:color w:val="000000" w:themeColor="text1"/>
          <w:sz w:val="24"/>
          <w:szCs w:val="24"/>
          <w:lang w:val="en-US"/>
        </w:rPr>
        <w:t xml:space="preserve"> Biodiversity and Climate Research Centre, Germany</w:t>
      </w:r>
      <w:r w:rsidRPr="00E7764D">
        <w:rPr>
          <w:rFonts w:ascii="Times" w:hAnsi="Times"/>
          <w:color w:val="000000" w:themeColor="text1"/>
          <w:sz w:val="24"/>
          <w:szCs w:val="24"/>
          <w:lang w:val="en-US"/>
        </w:rPr>
        <w:t xml:space="preserve">; </w:t>
      </w:r>
      <w:r w:rsidRPr="00E7764D">
        <w:rPr>
          <w:rFonts w:ascii="Times" w:hAnsi="Times"/>
          <w:color w:val="000000" w:themeColor="text1"/>
          <w:sz w:val="24"/>
          <w:szCs w:val="24"/>
          <w:vertAlign w:val="superscript"/>
          <w:lang w:val="en-US"/>
        </w:rPr>
        <w:t xml:space="preserve">2 </w:t>
      </w:r>
      <w:r w:rsidR="00991965">
        <w:rPr>
          <w:rFonts w:ascii="Times" w:hAnsi="Times"/>
          <w:color w:val="000000" w:themeColor="text1"/>
          <w:sz w:val="24"/>
          <w:szCs w:val="24"/>
          <w:lang w:val="en-US"/>
        </w:rPr>
        <w:t xml:space="preserve">Goethe University Frankfurt, Germany; </w:t>
      </w:r>
      <w:r w:rsidR="0041562C" w:rsidRPr="0041562C">
        <w:rPr>
          <w:rFonts w:ascii="Times" w:hAnsi="Times"/>
          <w:color w:val="000000" w:themeColor="text1"/>
          <w:sz w:val="24"/>
          <w:szCs w:val="24"/>
          <w:vertAlign w:val="superscript"/>
          <w:lang w:val="en-US"/>
        </w:rPr>
        <w:t>*</w:t>
      </w:r>
      <w:r w:rsidR="0041562C" w:rsidRPr="00E7764D">
        <w:rPr>
          <w:rFonts w:ascii="Times" w:hAnsi="Times"/>
          <w:color w:val="000000" w:themeColor="text1"/>
          <w:sz w:val="24"/>
          <w:szCs w:val="24"/>
          <w:lang w:val="en-US"/>
        </w:rPr>
        <w:t>E-mail</w:t>
      </w:r>
      <w:r w:rsidR="0041562C">
        <w:rPr>
          <w:rFonts w:ascii="Times" w:hAnsi="Times"/>
          <w:color w:val="000000" w:themeColor="text1"/>
          <w:sz w:val="24"/>
          <w:szCs w:val="24"/>
          <w:lang w:val="en-US"/>
        </w:rPr>
        <w:t xml:space="preserve">: </w:t>
      </w:r>
      <w:r w:rsidR="00991965">
        <w:rPr>
          <w:rFonts w:ascii="Times" w:hAnsi="Times"/>
          <w:color w:val="000000" w:themeColor="text1"/>
          <w:sz w:val="24"/>
          <w:szCs w:val="24"/>
          <w:lang w:val="en-US"/>
        </w:rPr>
        <w:t>imke.schmitt@senckenberg.de</w:t>
      </w:r>
    </w:p>
    <w:p w14:paraId="47BFE893" w14:textId="77777777" w:rsidR="00D22A2A" w:rsidRPr="00B95068" w:rsidRDefault="00D22A2A" w:rsidP="00D22A2A">
      <w:pPr>
        <w:rPr>
          <w:rStyle w:val="Hyperlink"/>
          <w:rFonts w:ascii="Times" w:hAnsi="Times"/>
          <w:sz w:val="24"/>
          <w:szCs w:val="24"/>
          <w:lang w:val="en-US"/>
        </w:rPr>
      </w:pPr>
    </w:p>
    <w:p w14:paraId="31847771" w14:textId="0056937B" w:rsidR="00991965" w:rsidRDefault="00991965" w:rsidP="000C0216">
      <w:pPr>
        <w:spacing w:line="276" w:lineRule="auto"/>
        <w:jc w:val="both"/>
        <w:rPr>
          <w:rFonts w:ascii="Times" w:hAnsi="Times"/>
          <w:color w:val="000000"/>
          <w:sz w:val="24"/>
          <w:szCs w:val="24"/>
          <w:bdr w:val="none" w:sz="0" w:space="0" w:color="auto" w:frame="1"/>
          <w:lang w:val="en-US"/>
        </w:rPr>
      </w:pPr>
      <w:r w:rsidRPr="00991965">
        <w:rPr>
          <w:rFonts w:ascii="Times" w:hAnsi="Times"/>
          <w:color w:val="000000"/>
          <w:sz w:val="24"/>
          <w:szCs w:val="24"/>
          <w:bdr w:val="none" w:sz="0" w:space="0" w:color="auto" w:frame="1"/>
          <w:lang w:val="en-US"/>
        </w:rPr>
        <w:t xml:space="preserve">Lichen </w:t>
      </w:r>
      <w:proofErr w:type="spellStart"/>
      <w:r w:rsidRPr="00991965">
        <w:rPr>
          <w:rFonts w:ascii="Times" w:hAnsi="Times"/>
          <w:color w:val="000000"/>
          <w:sz w:val="24"/>
          <w:szCs w:val="24"/>
          <w:bdr w:val="none" w:sz="0" w:space="0" w:color="auto" w:frame="1"/>
          <w:lang w:val="en-US"/>
        </w:rPr>
        <w:t>holobionts</w:t>
      </w:r>
      <w:proofErr w:type="spellEnd"/>
      <w:r w:rsidRPr="00991965">
        <w:rPr>
          <w:rFonts w:ascii="Times" w:hAnsi="Times"/>
          <w:color w:val="000000"/>
          <w:sz w:val="24"/>
          <w:szCs w:val="24"/>
          <w:bdr w:val="none" w:sz="0" w:space="0" w:color="auto" w:frame="1"/>
          <w:lang w:val="en-US"/>
        </w:rPr>
        <w:t xml:space="preserve"> can be regarded as dynamic ecosystems that respond to abiotic drivers. To better understand the collective response of “lichen </w:t>
      </w:r>
      <w:proofErr w:type="spellStart"/>
      <w:r w:rsidRPr="00991965">
        <w:rPr>
          <w:rFonts w:ascii="Times" w:hAnsi="Times"/>
          <w:color w:val="000000"/>
          <w:sz w:val="24"/>
          <w:szCs w:val="24"/>
          <w:bdr w:val="none" w:sz="0" w:space="0" w:color="auto" w:frame="1"/>
          <w:lang w:val="en-US"/>
        </w:rPr>
        <w:t>microecosystems</w:t>
      </w:r>
      <w:proofErr w:type="spellEnd"/>
      <w:r w:rsidRPr="00991965">
        <w:rPr>
          <w:rFonts w:ascii="Times" w:hAnsi="Times"/>
          <w:color w:val="000000"/>
          <w:sz w:val="24"/>
          <w:szCs w:val="24"/>
          <w:bdr w:val="none" w:sz="0" w:space="0" w:color="auto" w:frame="1"/>
          <w:lang w:val="en-US"/>
        </w:rPr>
        <w:t xml:space="preserve">” to the environment, we uncover </w:t>
      </w:r>
      <w:proofErr w:type="spellStart"/>
      <w:r w:rsidRPr="00991965">
        <w:rPr>
          <w:rFonts w:ascii="Times" w:hAnsi="Times"/>
          <w:color w:val="000000"/>
          <w:sz w:val="24"/>
          <w:szCs w:val="24"/>
          <w:bdr w:val="none" w:sz="0" w:space="0" w:color="auto" w:frame="1"/>
          <w:lang w:val="en-US"/>
        </w:rPr>
        <w:t>elevational</w:t>
      </w:r>
      <w:proofErr w:type="spellEnd"/>
      <w:r w:rsidRPr="00991965">
        <w:rPr>
          <w:rFonts w:ascii="Times" w:hAnsi="Times"/>
          <w:color w:val="000000"/>
          <w:sz w:val="24"/>
          <w:szCs w:val="24"/>
          <w:bdr w:val="none" w:sz="0" w:space="0" w:color="auto" w:frame="1"/>
          <w:lang w:val="en-US"/>
        </w:rPr>
        <w:t xml:space="preserve"> diversity patterns in populations of </w:t>
      </w:r>
      <w:proofErr w:type="spellStart"/>
      <w:r w:rsidRPr="00991965">
        <w:rPr>
          <w:rFonts w:ascii="Times" w:hAnsi="Times"/>
          <w:i/>
          <w:color w:val="000000"/>
          <w:sz w:val="24"/>
          <w:szCs w:val="24"/>
          <w:bdr w:val="none" w:sz="0" w:space="0" w:color="auto" w:frame="1"/>
          <w:lang w:val="en-US"/>
        </w:rPr>
        <w:t>Umbilicaria</w:t>
      </w:r>
      <w:proofErr w:type="spellEnd"/>
      <w:r w:rsidRPr="00991965">
        <w:rPr>
          <w:rFonts w:ascii="Times" w:hAnsi="Times"/>
          <w:i/>
          <w:color w:val="000000"/>
          <w:sz w:val="24"/>
          <w:szCs w:val="24"/>
          <w:bdr w:val="none" w:sz="0" w:space="0" w:color="auto" w:frame="1"/>
          <w:lang w:val="en-US"/>
        </w:rPr>
        <w:t xml:space="preserve"> </w:t>
      </w:r>
      <w:proofErr w:type="spellStart"/>
      <w:r w:rsidRPr="00991965">
        <w:rPr>
          <w:rFonts w:ascii="Times" w:hAnsi="Times"/>
          <w:i/>
          <w:color w:val="000000"/>
          <w:sz w:val="24"/>
          <w:szCs w:val="24"/>
          <w:bdr w:val="none" w:sz="0" w:space="0" w:color="auto" w:frame="1"/>
          <w:lang w:val="en-US"/>
        </w:rPr>
        <w:t>pustulata</w:t>
      </w:r>
      <w:proofErr w:type="spellEnd"/>
      <w:r w:rsidRPr="00991965">
        <w:rPr>
          <w:rFonts w:ascii="Times" w:hAnsi="Times"/>
          <w:color w:val="000000"/>
          <w:sz w:val="24"/>
          <w:szCs w:val="24"/>
          <w:bdr w:val="none" w:sz="0" w:space="0" w:color="auto" w:frame="1"/>
          <w:lang w:val="en-US"/>
        </w:rPr>
        <w:t xml:space="preserve"> and </w:t>
      </w:r>
      <w:r w:rsidRPr="00991965">
        <w:rPr>
          <w:rFonts w:ascii="Times" w:hAnsi="Times"/>
          <w:i/>
          <w:color w:val="000000"/>
          <w:sz w:val="24"/>
          <w:szCs w:val="24"/>
          <w:bdr w:val="none" w:sz="0" w:space="0" w:color="auto" w:frame="1"/>
          <w:lang w:val="en-US"/>
        </w:rPr>
        <w:t xml:space="preserve">U. </w:t>
      </w:r>
      <w:proofErr w:type="spellStart"/>
      <w:r w:rsidRPr="00991965">
        <w:rPr>
          <w:rFonts w:ascii="Times" w:hAnsi="Times"/>
          <w:i/>
          <w:color w:val="000000"/>
          <w:sz w:val="24"/>
          <w:szCs w:val="24"/>
          <w:bdr w:val="none" w:sz="0" w:space="0" w:color="auto" w:frame="1"/>
          <w:lang w:val="en-US"/>
        </w:rPr>
        <w:t>hispanica</w:t>
      </w:r>
      <w:proofErr w:type="spellEnd"/>
      <w:r w:rsidRPr="00991965">
        <w:rPr>
          <w:rFonts w:ascii="Times" w:hAnsi="Times"/>
          <w:color w:val="000000"/>
          <w:sz w:val="24"/>
          <w:szCs w:val="24"/>
          <w:bdr w:val="none" w:sz="0" w:space="0" w:color="auto" w:frame="1"/>
          <w:lang w:val="en-US"/>
        </w:rPr>
        <w:t xml:space="preserve"> along a gradient spanning 2100 altitudinal meters and covering three major biomes. Specifically, we assess genome-wide differentiation of fungal hosts, and associated taxonomic shifts in green algal symbionts, and the bacterial microbiome. Our study shows (i) discontinuous genomic variation in fungal hosts with one abrupt genetic break within each of the two host species, (ii) </w:t>
      </w:r>
      <w:proofErr w:type="spellStart"/>
      <w:r w:rsidRPr="00991965">
        <w:rPr>
          <w:rFonts w:ascii="Times" w:hAnsi="Times"/>
          <w:color w:val="000000"/>
          <w:sz w:val="24"/>
          <w:szCs w:val="24"/>
          <w:bdr w:val="none" w:sz="0" w:space="0" w:color="auto" w:frame="1"/>
          <w:lang w:val="en-US"/>
        </w:rPr>
        <w:t>altitudinally</w:t>
      </w:r>
      <w:proofErr w:type="spellEnd"/>
      <w:r w:rsidRPr="00991965">
        <w:rPr>
          <w:rFonts w:ascii="Times" w:hAnsi="Times"/>
          <w:color w:val="000000"/>
          <w:sz w:val="24"/>
          <w:szCs w:val="24"/>
          <w:bdr w:val="none" w:sz="0" w:space="0" w:color="auto" w:frame="1"/>
          <w:lang w:val="en-US"/>
        </w:rPr>
        <w:t xml:space="preserve"> structured bacterial microbiomes with pronounced community turnover within and between hosts, and (iii) altitude-specific presence of algal symbionts. Marked tur</w:t>
      </w:r>
      <w:r w:rsidR="00544FC6">
        <w:rPr>
          <w:rFonts w:ascii="Times" w:hAnsi="Times"/>
          <w:color w:val="000000"/>
          <w:sz w:val="24"/>
          <w:szCs w:val="24"/>
          <w:bdr w:val="none" w:sz="0" w:space="0" w:color="auto" w:frame="1"/>
          <w:lang w:val="en-US"/>
        </w:rPr>
        <w:t xml:space="preserve">nover in </w:t>
      </w:r>
      <w:proofErr w:type="spellStart"/>
      <w:r w:rsidR="00544FC6">
        <w:rPr>
          <w:rFonts w:ascii="Times" w:hAnsi="Times"/>
          <w:color w:val="000000"/>
          <w:sz w:val="24"/>
          <w:szCs w:val="24"/>
          <w:bdr w:val="none" w:sz="0" w:space="0" w:color="auto" w:frame="1"/>
          <w:lang w:val="en-US"/>
        </w:rPr>
        <w:t>holobiont</w:t>
      </w:r>
      <w:proofErr w:type="spellEnd"/>
      <w:r w:rsidR="00544FC6">
        <w:rPr>
          <w:rFonts w:ascii="Times" w:hAnsi="Times"/>
          <w:color w:val="000000"/>
          <w:sz w:val="24"/>
          <w:szCs w:val="24"/>
          <w:bdr w:val="none" w:sz="0" w:space="0" w:color="auto" w:frame="1"/>
          <w:lang w:val="en-US"/>
        </w:rPr>
        <w:t xml:space="preserve"> diversity occ</w:t>
      </w:r>
      <w:r w:rsidRPr="00991965">
        <w:rPr>
          <w:rFonts w:ascii="Times" w:hAnsi="Times"/>
          <w:color w:val="000000"/>
          <w:sz w:val="24"/>
          <w:szCs w:val="24"/>
          <w:bdr w:val="none" w:sz="0" w:space="0" w:color="auto" w:frame="1"/>
          <w:lang w:val="en-US"/>
        </w:rPr>
        <w:t>ur</w:t>
      </w:r>
      <w:r w:rsidR="00544FC6">
        <w:rPr>
          <w:rFonts w:ascii="Times" w:hAnsi="Times"/>
          <w:color w:val="000000"/>
          <w:sz w:val="24"/>
          <w:szCs w:val="24"/>
          <w:bdr w:val="none" w:sz="0" w:space="0" w:color="auto" w:frame="1"/>
          <w:lang w:val="en-US"/>
        </w:rPr>
        <w:t>r</w:t>
      </w:r>
      <w:r w:rsidRPr="00991965">
        <w:rPr>
          <w:rFonts w:ascii="Times" w:hAnsi="Times"/>
          <w:color w:val="000000"/>
          <w:sz w:val="24"/>
          <w:szCs w:val="24"/>
          <w:bdr w:val="none" w:sz="0" w:space="0" w:color="auto" w:frame="1"/>
          <w:lang w:val="en-US"/>
        </w:rPr>
        <w:t xml:space="preserve">ed across two altitudinal belts: at 11-13°C average annual temperature (here: 800-1200m </w:t>
      </w:r>
      <w:proofErr w:type="spellStart"/>
      <w:r w:rsidRPr="00991965">
        <w:rPr>
          <w:rFonts w:ascii="Times" w:hAnsi="Times"/>
          <w:color w:val="000000"/>
          <w:sz w:val="24"/>
          <w:szCs w:val="24"/>
          <w:bdr w:val="none" w:sz="0" w:space="0" w:color="auto" w:frame="1"/>
          <w:lang w:val="en-US"/>
        </w:rPr>
        <w:t>a.s.l</w:t>
      </w:r>
      <w:proofErr w:type="spellEnd"/>
      <w:r w:rsidRPr="00991965">
        <w:rPr>
          <w:rFonts w:ascii="Times" w:hAnsi="Times"/>
          <w:color w:val="000000"/>
          <w:sz w:val="24"/>
          <w:szCs w:val="24"/>
          <w:bdr w:val="none" w:sz="0" w:space="0" w:color="auto" w:frame="1"/>
          <w:lang w:val="en-US"/>
        </w:rPr>
        <w:t xml:space="preserve">.), and at 7-9°C average annual temperature (here: 1500-1800m </w:t>
      </w:r>
      <w:proofErr w:type="spellStart"/>
      <w:r w:rsidRPr="00991965">
        <w:rPr>
          <w:rFonts w:ascii="Times" w:hAnsi="Times"/>
          <w:color w:val="000000"/>
          <w:sz w:val="24"/>
          <w:szCs w:val="24"/>
          <w:bdr w:val="none" w:sz="0" w:space="0" w:color="auto" w:frame="1"/>
          <w:lang w:val="en-US"/>
        </w:rPr>
        <w:t>a.s.l</w:t>
      </w:r>
      <w:proofErr w:type="spellEnd"/>
      <w:r w:rsidRPr="00991965">
        <w:rPr>
          <w:rFonts w:ascii="Times" w:hAnsi="Times"/>
          <w:color w:val="000000"/>
          <w:sz w:val="24"/>
          <w:szCs w:val="24"/>
          <w:bdr w:val="none" w:sz="0" w:space="0" w:color="auto" w:frame="1"/>
          <w:lang w:val="en-US"/>
        </w:rPr>
        <w:t xml:space="preserve">.). The two observed zones mark a clustering of distribution limits and community shifts. The three ensuing altitudinal classes, i.e. most frequent combinations of species, approximately correspond to the Mediterranean, cool-temperate, and alpine climate zones. We conclude that </w:t>
      </w:r>
      <w:proofErr w:type="spellStart"/>
      <w:r w:rsidRPr="00991965">
        <w:rPr>
          <w:rFonts w:ascii="Times" w:hAnsi="Times"/>
          <w:color w:val="000000"/>
          <w:sz w:val="24"/>
          <w:szCs w:val="24"/>
          <w:bdr w:val="none" w:sz="0" w:space="0" w:color="auto" w:frame="1"/>
          <w:lang w:val="en-US"/>
        </w:rPr>
        <w:t>multitrophic</w:t>
      </w:r>
      <w:proofErr w:type="spellEnd"/>
      <w:r w:rsidRPr="00991965">
        <w:rPr>
          <w:rFonts w:ascii="Times" w:hAnsi="Times"/>
          <w:color w:val="000000"/>
          <w:sz w:val="24"/>
          <w:szCs w:val="24"/>
          <w:bdr w:val="none" w:sz="0" w:space="0" w:color="auto" w:frame="1"/>
          <w:lang w:val="en-US"/>
        </w:rPr>
        <w:t xml:space="preserve"> </w:t>
      </w:r>
      <w:proofErr w:type="spellStart"/>
      <w:r w:rsidRPr="00991965">
        <w:rPr>
          <w:rFonts w:ascii="Times" w:hAnsi="Times"/>
          <w:color w:val="000000"/>
          <w:sz w:val="24"/>
          <w:szCs w:val="24"/>
          <w:bdr w:val="none" w:sz="0" w:space="0" w:color="auto" w:frame="1"/>
          <w:lang w:val="en-US"/>
        </w:rPr>
        <w:t>microecosystems</w:t>
      </w:r>
      <w:proofErr w:type="spellEnd"/>
      <w:r w:rsidRPr="00991965">
        <w:rPr>
          <w:rFonts w:ascii="Times" w:hAnsi="Times"/>
          <w:color w:val="000000"/>
          <w:sz w:val="24"/>
          <w:szCs w:val="24"/>
          <w:bdr w:val="none" w:sz="0" w:space="0" w:color="auto" w:frame="1"/>
          <w:lang w:val="en-US"/>
        </w:rPr>
        <w:t xml:space="preserve">, such as lichen </w:t>
      </w:r>
      <w:proofErr w:type="spellStart"/>
      <w:r w:rsidRPr="00991965">
        <w:rPr>
          <w:rFonts w:ascii="Times" w:hAnsi="Times"/>
          <w:color w:val="000000"/>
          <w:sz w:val="24"/>
          <w:szCs w:val="24"/>
          <w:bdr w:val="none" w:sz="0" w:space="0" w:color="auto" w:frame="1"/>
          <w:lang w:val="en-US"/>
        </w:rPr>
        <w:t>holobionts</w:t>
      </w:r>
      <w:proofErr w:type="spellEnd"/>
      <w:r w:rsidRPr="00991965">
        <w:rPr>
          <w:rFonts w:ascii="Times" w:hAnsi="Times"/>
          <w:color w:val="000000"/>
          <w:sz w:val="24"/>
          <w:szCs w:val="24"/>
          <w:bdr w:val="none" w:sz="0" w:space="0" w:color="auto" w:frame="1"/>
          <w:lang w:val="en-US"/>
        </w:rPr>
        <w:t xml:space="preserve">, respond with concerted compositional changes to similar climatic factors that also structure communities of </w:t>
      </w:r>
      <w:proofErr w:type="spellStart"/>
      <w:r w:rsidRPr="00991965">
        <w:rPr>
          <w:rFonts w:ascii="Times" w:hAnsi="Times"/>
          <w:color w:val="000000"/>
          <w:sz w:val="24"/>
          <w:szCs w:val="24"/>
          <w:bdr w:val="none" w:sz="0" w:space="0" w:color="auto" w:frame="1"/>
          <w:lang w:val="en-US"/>
        </w:rPr>
        <w:t>macroorganisms</w:t>
      </w:r>
      <w:proofErr w:type="spellEnd"/>
      <w:r w:rsidRPr="00991965">
        <w:rPr>
          <w:rFonts w:ascii="Times" w:hAnsi="Times"/>
          <w:color w:val="000000"/>
          <w:sz w:val="24"/>
          <w:szCs w:val="24"/>
          <w:bdr w:val="none" w:sz="0" w:space="0" w:color="auto" w:frame="1"/>
          <w:lang w:val="en-US"/>
        </w:rPr>
        <w:t>, e.g. vascular plants.</w:t>
      </w:r>
    </w:p>
    <w:p w14:paraId="557EDFA8" w14:textId="77777777" w:rsidR="00991965" w:rsidRDefault="00991965" w:rsidP="000C0216">
      <w:pPr>
        <w:spacing w:line="276" w:lineRule="auto"/>
        <w:jc w:val="both"/>
        <w:rPr>
          <w:rFonts w:ascii="Times" w:hAnsi="Times"/>
          <w:color w:val="000000"/>
          <w:sz w:val="24"/>
          <w:szCs w:val="24"/>
          <w:bdr w:val="none" w:sz="0" w:space="0" w:color="auto" w:frame="1"/>
          <w:lang w:val="en-US"/>
        </w:rPr>
      </w:pPr>
    </w:p>
    <w:p w14:paraId="1D863C3F" w14:textId="77777777" w:rsidR="00D33B09" w:rsidRDefault="00D33B09" w:rsidP="002F4395">
      <w:pPr>
        <w:rPr>
          <w:rFonts w:ascii="Times" w:hAnsi="Times"/>
          <w:color w:val="000000"/>
          <w:sz w:val="24"/>
          <w:szCs w:val="24"/>
          <w:bdr w:val="none" w:sz="0" w:space="0" w:color="auto" w:frame="1"/>
          <w:lang w:val="en-US"/>
        </w:rPr>
      </w:pPr>
    </w:p>
    <w:p w14:paraId="1348DDA8" w14:textId="7F570D2A" w:rsidR="00260A60" w:rsidRPr="00200EAE" w:rsidRDefault="00260A60" w:rsidP="000C0216">
      <w:pPr>
        <w:spacing w:line="276" w:lineRule="auto"/>
        <w:jc w:val="both"/>
        <w:rPr>
          <w:rFonts w:ascii="Times" w:hAnsi="Times"/>
          <w:color w:val="000000"/>
          <w:sz w:val="24"/>
          <w:szCs w:val="24"/>
          <w:bdr w:val="none" w:sz="0" w:space="0" w:color="auto" w:frame="1"/>
          <w:lang w:val="en-US"/>
        </w:rPr>
      </w:pP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C0216"/>
    <w:rsid w:val="000F146E"/>
    <w:rsid w:val="00200EAE"/>
    <w:rsid w:val="00215F6C"/>
    <w:rsid w:val="00226CB5"/>
    <w:rsid w:val="002416A1"/>
    <w:rsid w:val="00260A60"/>
    <w:rsid w:val="002F4395"/>
    <w:rsid w:val="003911A7"/>
    <w:rsid w:val="0041562C"/>
    <w:rsid w:val="00544FC6"/>
    <w:rsid w:val="0062477E"/>
    <w:rsid w:val="006C6BAE"/>
    <w:rsid w:val="00894CF2"/>
    <w:rsid w:val="00991965"/>
    <w:rsid w:val="00B63FA9"/>
    <w:rsid w:val="00BD2764"/>
    <w:rsid w:val="00D22A2A"/>
    <w:rsid w:val="00D33B09"/>
    <w:rsid w:val="00E74D8F"/>
    <w:rsid w:val="00E7764D"/>
    <w:rsid w:val="00F44110"/>
    <w:rsid w:val="00FB4266"/>
    <w:rsid w:val="00FC0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3578F4A4-1062-48F4-96B1-7FC095E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D22A2A"/>
    <w:rPr>
      <w:color w:val="0000FF"/>
      <w:u w:val="single"/>
    </w:rPr>
  </w:style>
  <w:style w:type="character" w:customStyle="1" w:styleId="UnresolvedMention">
    <w:name w:val="Unresolved Mention"/>
    <w:basedOn w:val="Fontepargpadro"/>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1571</Characters>
  <Application>Microsoft Office Word</Application>
  <DocSecurity>0</DocSecurity>
  <Lines>13</Lines>
  <Paragraphs>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NMNH</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Dal Forno</dc:creator>
  <cp:lastModifiedBy>Adm</cp:lastModifiedBy>
  <cp:revision>2</cp:revision>
  <dcterms:created xsi:type="dcterms:W3CDTF">2021-05-11T22:11:00Z</dcterms:created>
  <dcterms:modified xsi:type="dcterms:W3CDTF">2021-05-11T22:11:00Z</dcterms:modified>
</cp:coreProperties>
</file>