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F1D6" w14:textId="4A196B1E" w:rsidR="005F7D22" w:rsidRDefault="167DA712" w:rsidP="00966E32">
      <w:pPr>
        <w:pStyle w:val="p1"/>
        <w:jc w:val="both"/>
        <w:rPr>
          <w:rFonts w:ascii="Arial" w:eastAsia="Arial" w:hAnsi="Arial" w:cs="Arial"/>
        </w:rPr>
      </w:pPr>
      <w:r w:rsidRPr="167DA712">
        <w:rPr>
          <w:rFonts w:ascii="Arial" w:eastAsia="Arial" w:hAnsi="Arial" w:cs="Arial"/>
        </w:rPr>
        <w:t>TÍTULO: A ATUAÇÃO DA ENFERMAGEM NA PROMOÇÃO DO PARTO HUMANIZADO E NO CUIDADO INTEGRAL À SAÚDE DA MULHER</w:t>
      </w:r>
    </w:p>
    <w:p w14:paraId="47034370" w14:textId="37E1E718" w:rsidR="00BA2438" w:rsidRPr="00202E41" w:rsidRDefault="0CB2DF4B" w:rsidP="0CB2DF4B">
      <w:pPr>
        <w:pStyle w:val="p1"/>
        <w:spacing w:line="360" w:lineRule="auto"/>
        <w:jc w:val="both"/>
        <w:rPr>
          <w:rFonts w:ascii="Arial" w:hAnsi="Arial" w:cs="Arial"/>
        </w:rPr>
      </w:pPr>
      <w:r w:rsidRPr="0CB2DF4B">
        <w:rPr>
          <w:rFonts w:ascii="Arial" w:eastAsia="Arial" w:hAnsi="Arial" w:cs="Arial"/>
        </w:rPr>
        <w:t xml:space="preserve">INTRODUÇÃO: </w:t>
      </w:r>
      <w:r w:rsidR="006E6885" w:rsidRPr="00F26098">
        <w:rPr>
          <w:rFonts w:ascii="Arial" w:hAnsi="Arial" w:cs="Arial"/>
        </w:rPr>
        <w:t>A assistência ao parto ainda segue um modelo tecnocrático, com medicalização excessiva e intervenções desnecessárias, comprometendo a autonomia da mulher. Em contraposição, o parto humanizado, segundo a OMS (2018), valoriza liberdade de movimentação, acompanhante, métodos não farmacológicos, contato pele a pele e amamentação precoce, além de reduzir intervenções sem evidência</w:t>
      </w:r>
      <w:r w:rsidR="00D06846">
        <w:rPr>
          <w:rFonts w:ascii="Arial" w:hAnsi="Arial" w:cs="Arial"/>
        </w:rPr>
        <w:t xml:space="preserve">. </w:t>
      </w:r>
      <w:r w:rsidR="00EC4302">
        <w:rPr>
          <w:rFonts w:ascii="Arial" w:hAnsi="Arial" w:cs="Arial"/>
        </w:rPr>
        <w:t xml:space="preserve"> OBJETIVO: </w:t>
      </w:r>
      <w:r w:rsidR="006E6885" w:rsidRPr="00F26098">
        <w:rPr>
          <w:rStyle w:val="s1"/>
          <w:rFonts w:ascii="Arial" w:hAnsi="Arial" w:cs="Arial"/>
        </w:rPr>
        <w:t>Analisar a atuação da enfermagem no parto humanizado, sua contribuição à saúde da mulher e a experiência das parturientes quanto ao cuidado e à participação nas decisões.</w:t>
      </w:r>
      <w:r w:rsidR="00F26098">
        <w:rPr>
          <w:rStyle w:val="s1"/>
          <w:rFonts w:ascii="Arial" w:hAnsi="Arial" w:cs="Arial"/>
        </w:rPr>
        <w:t xml:space="preserve"> </w:t>
      </w:r>
      <w:r w:rsidRPr="0CB2DF4B">
        <w:rPr>
          <w:rFonts w:ascii="Arial" w:eastAsia="Arial" w:hAnsi="Arial" w:cs="Arial"/>
        </w:rPr>
        <w:t xml:space="preserve">METODOLOGIA: Trata-se de revisão bibliográfica, descritiva e exploratória, com abordagem qualitativa, baseada em estudos sobre parto humanizado e saúde materno-infantil, conforme diretrizes da OMS (2018), com dados da base PubMed. A amostra incluiu estudos nacionais e internacionais, com destaque para </w:t>
      </w:r>
      <w:proofErr w:type="spellStart"/>
      <w:r w:rsidRPr="0CB2DF4B">
        <w:rPr>
          <w:rFonts w:ascii="Arial" w:eastAsia="Arial" w:hAnsi="Arial" w:cs="Arial"/>
        </w:rPr>
        <w:t>Humanized</w:t>
      </w:r>
      <w:proofErr w:type="spellEnd"/>
      <w:r w:rsidRPr="0CB2DF4B">
        <w:rPr>
          <w:rFonts w:ascii="Arial" w:eastAsia="Arial" w:hAnsi="Arial" w:cs="Arial"/>
        </w:rPr>
        <w:t xml:space="preserve"> </w:t>
      </w:r>
      <w:proofErr w:type="spellStart"/>
      <w:r w:rsidRPr="0CB2DF4B">
        <w:rPr>
          <w:rFonts w:ascii="Arial" w:eastAsia="Arial" w:hAnsi="Arial" w:cs="Arial"/>
        </w:rPr>
        <w:t>birth</w:t>
      </w:r>
      <w:proofErr w:type="spellEnd"/>
      <w:r w:rsidRPr="0CB2DF4B">
        <w:rPr>
          <w:rFonts w:ascii="Arial" w:eastAsia="Arial" w:hAnsi="Arial" w:cs="Arial"/>
        </w:rPr>
        <w:t xml:space="preserve"> </w:t>
      </w:r>
      <w:proofErr w:type="spellStart"/>
      <w:r w:rsidRPr="0CB2DF4B">
        <w:rPr>
          <w:rFonts w:ascii="Arial" w:eastAsia="Arial" w:hAnsi="Arial" w:cs="Arial"/>
        </w:rPr>
        <w:t>according</w:t>
      </w:r>
      <w:proofErr w:type="spellEnd"/>
      <w:r w:rsidRPr="0CB2DF4B">
        <w:rPr>
          <w:rFonts w:ascii="Arial" w:eastAsia="Arial" w:hAnsi="Arial" w:cs="Arial"/>
        </w:rPr>
        <w:t xml:space="preserve"> to </w:t>
      </w:r>
      <w:proofErr w:type="spellStart"/>
      <w:r w:rsidRPr="0CB2DF4B">
        <w:rPr>
          <w:rFonts w:ascii="Arial" w:eastAsia="Arial" w:hAnsi="Arial" w:cs="Arial"/>
        </w:rPr>
        <w:t>obstetric</w:t>
      </w:r>
      <w:proofErr w:type="spellEnd"/>
      <w:r w:rsidRPr="0CB2DF4B">
        <w:rPr>
          <w:rFonts w:ascii="Arial" w:eastAsia="Arial" w:hAnsi="Arial" w:cs="Arial"/>
        </w:rPr>
        <w:t xml:space="preserve"> </w:t>
      </w:r>
      <w:proofErr w:type="spellStart"/>
      <w:r w:rsidRPr="0CB2DF4B">
        <w:rPr>
          <w:rFonts w:ascii="Arial" w:eastAsia="Arial" w:hAnsi="Arial" w:cs="Arial"/>
        </w:rPr>
        <w:t>nurses</w:t>
      </w:r>
      <w:proofErr w:type="spellEnd"/>
      <w:r w:rsidRPr="0CB2DF4B">
        <w:rPr>
          <w:rFonts w:ascii="Arial" w:eastAsia="Arial" w:hAnsi="Arial" w:cs="Arial"/>
        </w:rPr>
        <w:t xml:space="preserve"> </w:t>
      </w:r>
      <w:proofErr w:type="spellStart"/>
      <w:r w:rsidRPr="0CB2DF4B">
        <w:rPr>
          <w:rFonts w:ascii="Arial" w:eastAsia="Arial" w:hAnsi="Arial" w:cs="Arial"/>
        </w:rPr>
        <w:t>involved</w:t>
      </w:r>
      <w:proofErr w:type="spellEnd"/>
      <w:r w:rsidRPr="0CB2DF4B">
        <w:rPr>
          <w:rFonts w:ascii="Arial" w:eastAsia="Arial" w:hAnsi="Arial" w:cs="Arial"/>
        </w:rPr>
        <w:t xml:space="preserve"> in </w:t>
      </w:r>
      <w:proofErr w:type="spellStart"/>
      <w:r w:rsidRPr="0CB2DF4B">
        <w:rPr>
          <w:rFonts w:ascii="Arial" w:eastAsia="Arial" w:hAnsi="Arial" w:cs="Arial"/>
        </w:rPr>
        <w:t>birth</w:t>
      </w:r>
      <w:proofErr w:type="spellEnd"/>
      <w:r w:rsidRPr="0CB2DF4B">
        <w:rPr>
          <w:rFonts w:ascii="Arial" w:eastAsia="Arial" w:hAnsi="Arial" w:cs="Arial"/>
        </w:rPr>
        <w:t xml:space="preserve"> </w:t>
      </w:r>
      <w:proofErr w:type="spellStart"/>
      <w:r w:rsidRPr="0CB2DF4B">
        <w:rPr>
          <w:rFonts w:ascii="Arial" w:eastAsia="Arial" w:hAnsi="Arial" w:cs="Arial"/>
        </w:rPr>
        <w:t>care</w:t>
      </w:r>
      <w:proofErr w:type="spellEnd"/>
      <w:r w:rsidRPr="0CB2DF4B">
        <w:rPr>
          <w:rFonts w:ascii="Arial" w:eastAsia="Arial" w:hAnsi="Arial" w:cs="Arial"/>
        </w:rPr>
        <w:t xml:space="preserve">, de Jamile Claro de Castro et al. (2005), e </w:t>
      </w:r>
      <w:proofErr w:type="spellStart"/>
      <w:r w:rsidRPr="0CB2DF4B">
        <w:rPr>
          <w:rFonts w:ascii="Arial" w:eastAsia="Arial" w:hAnsi="Arial" w:cs="Arial"/>
        </w:rPr>
        <w:t>Humanized</w:t>
      </w:r>
      <w:proofErr w:type="spellEnd"/>
      <w:r w:rsidRPr="0CB2DF4B">
        <w:rPr>
          <w:rFonts w:ascii="Arial" w:eastAsia="Arial" w:hAnsi="Arial" w:cs="Arial"/>
        </w:rPr>
        <w:t xml:space="preserve"> </w:t>
      </w:r>
      <w:proofErr w:type="spellStart"/>
      <w:r w:rsidRPr="0CB2DF4B">
        <w:rPr>
          <w:rFonts w:ascii="Arial" w:eastAsia="Arial" w:hAnsi="Arial" w:cs="Arial"/>
        </w:rPr>
        <w:t>childbirth</w:t>
      </w:r>
      <w:proofErr w:type="spellEnd"/>
      <w:r w:rsidRPr="0CB2DF4B">
        <w:rPr>
          <w:rFonts w:ascii="Arial" w:eastAsia="Arial" w:hAnsi="Arial" w:cs="Arial"/>
        </w:rPr>
        <w:t xml:space="preserve"> and </w:t>
      </w:r>
      <w:proofErr w:type="spellStart"/>
      <w:r w:rsidRPr="0CB2DF4B">
        <w:rPr>
          <w:rFonts w:ascii="Arial" w:eastAsia="Arial" w:hAnsi="Arial" w:cs="Arial"/>
        </w:rPr>
        <w:t>differential</w:t>
      </w:r>
      <w:proofErr w:type="spellEnd"/>
      <w:r w:rsidRPr="0CB2DF4B">
        <w:rPr>
          <w:rFonts w:ascii="Arial" w:eastAsia="Arial" w:hAnsi="Arial" w:cs="Arial"/>
        </w:rPr>
        <w:t xml:space="preserve"> legal </w:t>
      </w:r>
      <w:proofErr w:type="spellStart"/>
      <w:r w:rsidRPr="0CB2DF4B">
        <w:rPr>
          <w:rFonts w:ascii="Arial" w:eastAsia="Arial" w:hAnsi="Arial" w:cs="Arial"/>
        </w:rPr>
        <w:t>approach</w:t>
      </w:r>
      <w:proofErr w:type="spellEnd"/>
      <w:r w:rsidRPr="0CB2DF4B">
        <w:rPr>
          <w:rFonts w:ascii="Arial" w:eastAsia="Arial" w:hAnsi="Arial" w:cs="Arial"/>
        </w:rPr>
        <w:t xml:space="preserve">: </w:t>
      </w:r>
      <w:proofErr w:type="spellStart"/>
      <w:r w:rsidRPr="0CB2DF4B">
        <w:rPr>
          <w:rFonts w:ascii="Arial" w:eastAsia="Arial" w:hAnsi="Arial" w:cs="Arial"/>
        </w:rPr>
        <w:t>perception</w:t>
      </w:r>
      <w:proofErr w:type="spellEnd"/>
      <w:r w:rsidRPr="0CB2DF4B">
        <w:rPr>
          <w:rFonts w:ascii="Arial" w:eastAsia="Arial" w:hAnsi="Arial" w:cs="Arial"/>
        </w:rPr>
        <w:t xml:space="preserve"> of the </w:t>
      </w:r>
      <w:proofErr w:type="spellStart"/>
      <w:r w:rsidRPr="0CB2DF4B">
        <w:rPr>
          <w:rFonts w:ascii="Arial" w:eastAsia="Arial" w:hAnsi="Arial" w:cs="Arial"/>
        </w:rPr>
        <w:t>adolescent</w:t>
      </w:r>
      <w:proofErr w:type="spellEnd"/>
      <w:r w:rsidRPr="0CB2DF4B">
        <w:rPr>
          <w:rFonts w:ascii="Arial" w:eastAsia="Arial" w:hAnsi="Arial" w:cs="Arial"/>
        </w:rPr>
        <w:t xml:space="preserve"> </w:t>
      </w:r>
      <w:proofErr w:type="spellStart"/>
      <w:r w:rsidRPr="0CB2DF4B">
        <w:rPr>
          <w:rFonts w:ascii="Arial" w:eastAsia="Arial" w:hAnsi="Arial" w:cs="Arial"/>
        </w:rPr>
        <w:t>postpartum</w:t>
      </w:r>
      <w:proofErr w:type="spellEnd"/>
      <w:r w:rsidRPr="0CB2DF4B">
        <w:rPr>
          <w:rFonts w:ascii="Arial" w:eastAsia="Arial" w:hAnsi="Arial" w:cs="Arial"/>
        </w:rPr>
        <w:t xml:space="preserve">, de </w:t>
      </w:r>
      <w:proofErr w:type="spellStart"/>
      <w:r w:rsidRPr="0CB2DF4B">
        <w:rPr>
          <w:rFonts w:ascii="Arial" w:eastAsia="Arial" w:hAnsi="Arial" w:cs="Arial"/>
        </w:rPr>
        <w:t>Ariadgna</w:t>
      </w:r>
      <w:proofErr w:type="spellEnd"/>
      <w:r w:rsidRPr="0CB2DF4B">
        <w:rPr>
          <w:rFonts w:ascii="Arial" w:eastAsia="Arial" w:hAnsi="Arial" w:cs="Arial"/>
        </w:rPr>
        <w:t xml:space="preserve"> </w:t>
      </w:r>
      <w:proofErr w:type="spellStart"/>
      <w:r w:rsidRPr="0CB2DF4B">
        <w:rPr>
          <w:rFonts w:ascii="Arial" w:eastAsia="Arial" w:hAnsi="Arial" w:cs="Arial"/>
        </w:rPr>
        <w:t>Gilma</w:t>
      </w:r>
      <w:proofErr w:type="spellEnd"/>
      <w:r w:rsidRPr="0CB2DF4B">
        <w:rPr>
          <w:rFonts w:ascii="Arial" w:eastAsia="Arial" w:hAnsi="Arial" w:cs="Arial"/>
        </w:rPr>
        <w:t xml:space="preserve"> Castro-Morales et al. (2023), além de outras produções relevantes sobre atenção ao parto e organização da assistência. Os estudos foram selecionados por descritores e analisados quanto a ano, local, população e resultados, com ênfase em pesquisas qualitativas sobre a percepção de profissionais de enfermagem e parturientes. RESULTADOS E DISCUSSÃO:</w:t>
      </w:r>
      <w:r w:rsidRPr="00EE763C">
        <w:rPr>
          <w:rFonts w:ascii="Arial" w:eastAsia="Arial" w:hAnsi="Arial" w:cs="Arial"/>
        </w:rPr>
        <w:t xml:space="preserve"> </w:t>
      </w:r>
      <w:r w:rsidR="009C3F9A" w:rsidRPr="00EE763C">
        <w:rPr>
          <w:rFonts w:ascii="Arial" w:hAnsi="Arial" w:cs="Arial"/>
        </w:rPr>
        <w:t>Os achados destacam o papel da enfermagem na humanização do parto, com ênfase no acolhimento, vínculo, autonomia da mulher e uso de métodos não farmacológicos. A relação terapêutica e o acesso à informação influenciam a participação nas decisões. Privacidade, ambiente e condições da maternidade impactam a experiência, e a confiança na equipe faz com que tecnologias sejam vistas como necessárias à segurança.</w:t>
      </w:r>
      <w:r w:rsidR="00EE763C">
        <w:rPr>
          <w:rFonts w:ascii="Arial" w:hAnsi="Arial" w:cs="Arial"/>
        </w:rPr>
        <w:t xml:space="preserve"> </w:t>
      </w:r>
      <w:r w:rsidRPr="0CB2DF4B">
        <w:rPr>
          <w:rFonts w:ascii="Arial" w:eastAsia="Arial" w:hAnsi="Arial" w:cs="Arial"/>
        </w:rPr>
        <w:t xml:space="preserve">CONCLUSÃO: </w:t>
      </w:r>
      <w:r w:rsidR="00971FD2" w:rsidRPr="00971FD2">
        <w:rPr>
          <w:rFonts w:ascii="Arial" w:hAnsi="Arial" w:cs="Arial"/>
        </w:rPr>
        <w:t>A enfermagem é essencial para o parto humanizado, promovendo melhores desfechos e valorizando a dignidade, os direitos e o protagonismo da mulher.</w:t>
      </w:r>
      <w:r w:rsidR="00202E41">
        <w:rPr>
          <w:rFonts w:ascii="Arial" w:hAnsi="Arial" w:cs="Arial"/>
        </w:rPr>
        <w:t xml:space="preserve"> </w:t>
      </w:r>
      <w:r w:rsidRPr="0CB2DF4B">
        <w:rPr>
          <w:rFonts w:ascii="Arial" w:eastAsia="Arial" w:hAnsi="Arial" w:cs="Arial"/>
        </w:rPr>
        <w:t>Palavras-chave: Enfermagem; parto humanizado; saúde da mulher; assistência ao parto REFERÊNCIAS</w:t>
      </w:r>
      <w:r w:rsidRPr="0CB2DF4B">
        <w:rPr>
          <w:rStyle w:val="bumpedfont15"/>
          <w:rFonts w:ascii="Arial" w:eastAsia="Arial" w:hAnsi="Arial" w:cs="Arial"/>
          <w:color w:val="000000" w:themeColor="text1"/>
        </w:rPr>
        <w:t>: ORGANIZAÇÃO MUNDIAL DA SAÚDE (OMS).</w:t>
      </w:r>
      <w:r w:rsidRPr="0CB2DF4B">
        <w:rPr>
          <w:rStyle w:val="apple-converted-space"/>
          <w:rFonts w:ascii="Arial" w:eastAsia="Arial" w:hAnsi="Arial" w:cs="Arial"/>
          <w:color w:val="000000" w:themeColor="text1"/>
        </w:rPr>
        <w:t> </w:t>
      </w:r>
      <w:r w:rsidRPr="0CB2DF4B">
        <w:rPr>
          <w:rStyle w:val="bumpedfont15"/>
          <w:rFonts w:ascii="Arial" w:eastAsia="Arial" w:hAnsi="Arial" w:cs="Arial"/>
          <w:color w:val="000000" w:themeColor="text1"/>
        </w:rPr>
        <w:t xml:space="preserve">Recomendações da OMS sobre cuidados </w:t>
      </w:r>
      <w:proofErr w:type="spellStart"/>
      <w:r w:rsidRPr="0CB2DF4B">
        <w:rPr>
          <w:rStyle w:val="bumpedfont15"/>
          <w:rFonts w:ascii="Arial" w:eastAsia="Arial" w:hAnsi="Arial" w:cs="Arial"/>
          <w:color w:val="000000" w:themeColor="text1"/>
        </w:rPr>
        <w:t>intraparto</w:t>
      </w:r>
      <w:proofErr w:type="spellEnd"/>
      <w:r w:rsidRPr="0CB2DF4B">
        <w:rPr>
          <w:rStyle w:val="bumpedfont15"/>
          <w:rFonts w:ascii="Arial" w:eastAsia="Arial" w:hAnsi="Arial" w:cs="Arial"/>
          <w:color w:val="000000" w:themeColor="text1"/>
        </w:rPr>
        <w:t xml:space="preserve"> para uma experiência positiva de parto. Genebra: OMS, 2018. </w:t>
      </w:r>
      <w:r w:rsidRPr="0CB2DF4B">
        <w:rPr>
          <w:rFonts w:ascii="Arial" w:eastAsia="Arial" w:hAnsi="Arial" w:cs="Arial"/>
          <w:color w:val="000000" w:themeColor="text1"/>
        </w:rPr>
        <w:t xml:space="preserve">CASTRO, J. C. et al.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Humanized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birth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according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 to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obstetric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nurses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involved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 in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birth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care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. 2005. CASTRO-MORALES, A. G. et al.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Humanized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childbirth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 and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differential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 legal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approach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: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perception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 of the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adolescent</w:t>
      </w:r>
      <w:proofErr w:type="spellEnd"/>
      <w:r w:rsidRPr="0CB2DF4B"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Pr="0CB2DF4B">
        <w:rPr>
          <w:rFonts w:ascii="Arial" w:eastAsia="Arial" w:hAnsi="Arial" w:cs="Arial"/>
          <w:color w:val="000000" w:themeColor="text1"/>
        </w:rPr>
        <w:t>postpartum</w:t>
      </w:r>
      <w:proofErr w:type="spellEnd"/>
      <w:r w:rsidRPr="0CB2DF4B">
        <w:rPr>
          <w:rFonts w:ascii="Arial" w:eastAsia="Arial" w:hAnsi="Arial" w:cs="Arial"/>
          <w:color w:val="000000" w:themeColor="text1"/>
        </w:rPr>
        <w:t>. 2023.</w:t>
      </w:r>
    </w:p>
    <w:p w14:paraId="2843DC3D" w14:textId="77777777" w:rsidR="009F1799" w:rsidRPr="00691B1C" w:rsidRDefault="009F1799" w:rsidP="0CB2DF4B">
      <w:pPr>
        <w:spacing w:line="360" w:lineRule="auto"/>
        <w:jc w:val="both"/>
        <w:rPr>
          <w:rFonts w:ascii="Arial" w:eastAsia="Arial" w:hAnsi="Arial" w:cs="Arial"/>
        </w:rPr>
      </w:pPr>
    </w:p>
    <w:sectPr w:rsidR="009F1799" w:rsidRPr="00691B1C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87D5D" w14:textId="77777777" w:rsidR="00154E8E" w:rsidRDefault="00154E8E" w:rsidP="005F7D22">
      <w:pPr>
        <w:spacing w:after="0" w:line="240" w:lineRule="auto"/>
      </w:pPr>
      <w:r>
        <w:separator/>
      </w:r>
    </w:p>
  </w:endnote>
  <w:endnote w:type="continuationSeparator" w:id="0">
    <w:p w14:paraId="37B9728D" w14:textId="77777777" w:rsidR="00154E8E" w:rsidRDefault="00154E8E" w:rsidP="005F7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0D764" w14:textId="77777777" w:rsidR="00154E8E" w:rsidRDefault="00154E8E" w:rsidP="005F7D22">
      <w:pPr>
        <w:spacing w:after="0" w:line="240" w:lineRule="auto"/>
      </w:pPr>
      <w:r>
        <w:separator/>
      </w:r>
    </w:p>
  </w:footnote>
  <w:footnote w:type="continuationSeparator" w:id="0">
    <w:p w14:paraId="2E9AC4F8" w14:textId="77777777" w:rsidR="00154E8E" w:rsidRDefault="00154E8E" w:rsidP="005F7D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99"/>
    <w:rsid w:val="00010665"/>
    <w:rsid w:val="000442AD"/>
    <w:rsid w:val="00045565"/>
    <w:rsid w:val="00064E29"/>
    <w:rsid w:val="000677C3"/>
    <w:rsid w:val="00081C65"/>
    <w:rsid w:val="000C7085"/>
    <w:rsid w:val="000E0890"/>
    <w:rsid w:val="00154E8E"/>
    <w:rsid w:val="001A66B3"/>
    <w:rsid w:val="001B159D"/>
    <w:rsid w:val="001D7B6F"/>
    <w:rsid w:val="00202E41"/>
    <w:rsid w:val="00214601"/>
    <w:rsid w:val="00323C11"/>
    <w:rsid w:val="00330AC7"/>
    <w:rsid w:val="00331F77"/>
    <w:rsid w:val="00390771"/>
    <w:rsid w:val="003D18EA"/>
    <w:rsid w:val="003E368E"/>
    <w:rsid w:val="004358A7"/>
    <w:rsid w:val="00450AA1"/>
    <w:rsid w:val="00464C26"/>
    <w:rsid w:val="00466E60"/>
    <w:rsid w:val="0048499B"/>
    <w:rsid w:val="0049125B"/>
    <w:rsid w:val="004D5319"/>
    <w:rsid w:val="004E14C4"/>
    <w:rsid w:val="004F2475"/>
    <w:rsid w:val="00507CEB"/>
    <w:rsid w:val="0053630C"/>
    <w:rsid w:val="00561AC0"/>
    <w:rsid w:val="005929CD"/>
    <w:rsid w:val="005E65AD"/>
    <w:rsid w:val="005F5259"/>
    <w:rsid w:val="005F7D22"/>
    <w:rsid w:val="00632783"/>
    <w:rsid w:val="00636E88"/>
    <w:rsid w:val="00691B1C"/>
    <w:rsid w:val="00694DE7"/>
    <w:rsid w:val="006D0A55"/>
    <w:rsid w:val="006E6885"/>
    <w:rsid w:val="00716B73"/>
    <w:rsid w:val="0075121D"/>
    <w:rsid w:val="0077244A"/>
    <w:rsid w:val="00783454"/>
    <w:rsid w:val="007E5AB8"/>
    <w:rsid w:val="00820444"/>
    <w:rsid w:val="00821385"/>
    <w:rsid w:val="00824C22"/>
    <w:rsid w:val="00835E27"/>
    <w:rsid w:val="00841516"/>
    <w:rsid w:val="0084300C"/>
    <w:rsid w:val="008A7C56"/>
    <w:rsid w:val="00910723"/>
    <w:rsid w:val="0091325F"/>
    <w:rsid w:val="00966E32"/>
    <w:rsid w:val="00971FD2"/>
    <w:rsid w:val="0099514D"/>
    <w:rsid w:val="00995D2B"/>
    <w:rsid w:val="00996517"/>
    <w:rsid w:val="009C3597"/>
    <w:rsid w:val="009C3F9A"/>
    <w:rsid w:val="009D1625"/>
    <w:rsid w:val="009D67C8"/>
    <w:rsid w:val="009F1799"/>
    <w:rsid w:val="00A26F36"/>
    <w:rsid w:val="00A60719"/>
    <w:rsid w:val="00A73E50"/>
    <w:rsid w:val="00AC6C7A"/>
    <w:rsid w:val="00B5548B"/>
    <w:rsid w:val="00B67322"/>
    <w:rsid w:val="00B9457D"/>
    <w:rsid w:val="00BA2438"/>
    <w:rsid w:val="00BA7E7C"/>
    <w:rsid w:val="00BE2D9A"/>
    <w:rsid w:val="00C13D0F"/>
    <w:rsid w:val="00C36973"/>
    <w:rsid w:val="00C36F4D"/>
    <w:rsid w:val="00C46C7B"/>
    <w:rsid w:val="00C47433"/>
    <w:rsid w:val="00D06846"/>
    <w:rsid w:val="00D11E4F"/>
    <w:rsid w:val="00D135BF"/>
    <w:rsid w:val="00D212C9"/>
    <w:rsid w:val="00D41C3C"/>
    <w:rsid w:val="00D4241C"/>
    <w:rsid w:val="00D517D0"/>
    <w:rsid w:val="00D5718D"/>
    <w:rsid w:val="00D75284"/>
    <w:rsid w:val="00D83258"/>
    <w:rsid w:val="00DC320E"/>
    <w:rsid w:val="00E1548D"/>
    <w:rsid w:val="00EC4302"/>
    <w:rsid w:val="00ED2856"/>
    <w:rsid w:val="00EE763C"/>
    <w:rsid w:val="00F1185A"/>
    <w:rsid w:val="00F26098"/>
    <w:rsid w:val="00F731A0"/>
    <w:rsid w:val="00F904A3"/>
    <w:rsid w:val="00FA65E9"/>
    <w:rsid w:val="00FB6F32"/>
    <w:rsid w:val="00FC74AB"/>
    <w:rsid w:val="00FD7453"/>
    <w:rsid w:val="00FF2E16"/>
    <w:rsid w:val="00FF310D"/>
    <w:rsid w:val="0CB2DF4B"/>
    <w:rsid w:val="167DA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32CA24"/>
  <w15:chartTrackingRefBased/>
  <w15:docId w15:val="{12D4D48F-F2F2-4E7E-BFB4-FB43D560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F1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1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17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1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17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1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F1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F1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F1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17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17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17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179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179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17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F179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F17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F17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F1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F1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1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F1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F1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F179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F179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F179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17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F179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F179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3E368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s8">
    <w:name w:val="s8"/>
    <w:basedOn w:val="Normal"/>
    <w:rsid w:val="001A66B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umpedfont15">
    <w:name w:val="bumpedfont15"/>
    <w:basedOn w:val="Fontepargpadro"/>
    <w:rsid w:val="001A66B3"/>
  </w:style>
  <w:style w:type="character" w:customStyle="1" w:styleId="apple-converted-space">
    <w:name w:val="apple-converted-space"/>
    <w:basedOn w:val="Fontepargpadro"/>
    <w:rsid w:val="001A66B3"/>
  </w:style>
  <w:style w:type="paragraph" w:styleId="Cabealho">
    <w:name w:val="header"/>
    <w:basedOn w:val="Normal"/>
    <w:link w:val="CabealhoChar"/>
    <w:uiPriority w:val="99"/>
    <w:unhideWhenUsed/>
    <w:rsid w:val="005F7D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7D22"/>
  </w:style>
  <w:style w:type="paragraph" w:styleId="Rodap">
    <w:name w:val="footer"/>
    <w:basedOn w:val="Normal"/>
    <w:link w:val="RodapChar"/>
    <w:uiPriority w:val="99"/>
    <w:unhideWhenUsed/>
    <w:rsid w:val="005F7D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7D22"/>
  </w:style>
  <w:style w:type="character" w:customStyle="1" w:styleId="s1">
    <w:name w:val="s1"/>
    <w:basedOn w:val="Fontepargpadro"/>
    <w:rsid w:val="006E6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Mariam</dc:creator>
  <cp:keywords/>
  <dc:description/>
  <cp:lastModifiedBy>Paola Mariam</cp:lastModifiedBy>
  <cp:revision>2</cp:revision>
  <dcterms:created xsi:type="dcterms:W3CDTF">2026-05-04T22:34:00Z</dcterms:created>
  <dcterms:modified xsi:type="dcterms:W3CDTF">2026-05-04T22:34:00Z</dcterms:modified>
</cp:coreProperties>
</file>