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33685" w:rsidRPr="0043747A" w:rsidRDefault="00E43DB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747A">
        <w:rPr>
          <w:rFonts w:ascii="Times New Roman" w:eastAsia="Times New Roman" w:hAnsi="Times New Roman" w:cs="Times New Roman"/>
          <w:b/>
          <w:sz w:val="24"/>
          <w:szCs w:val="24"/>
        </w:rPr>
        <w:t xml:space="preserve"> A LEISHMANIOSE TEGUMENTAR AMERICANA E SU</w:t>
      </w:r>
      <w:bookmarkStart w:id="0" w:name="_GoBack"/>
      <w:bookmarkEnd w:id="0"/>
      <w:r w:rsidRPr="0043747A">
        <w:rPr>
          <w:rFonts w:ascii="Times New Roman" w:eastAsia="Times New Roman" w:hAnsi="Times New Roman" w:cs="Times New Roman"/>
          <w:b/>
          <w:sz w:val="24"/>
          <w:szCs w:val="24"/>
        </w:rPr>
        <w:t>A RELAÇÃO COM O DESFLORESTAMENTO.</w:t>
      </w:r>
    </w:p>
    <w:p w14:paraId="00000002" w14:textId="77777777" w:rsidR="00F33685" w:rsidRDefault="00E43DB7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Magalhães, Laura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; Farias, Marinês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Jacometto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Ingrid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14:paraId="00000003" w14:textId="77777777" w:rsidR="00F33685" w:rsidRDefault="00E43DB7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Graduanda em Biomedicina. Discente. Escola Superior da Amazônia. laurateotoniomagalhaes@gmail.com.</w:t>
      </w:r>
    </w:p>
    <w:p w14:paraId="00000004" w14:textId="77777777" w:rsidR="00F33685" w:rsidRDefault="00E43DB7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Graduanda em Biomedicina. Discente. Escola Superior da Amazônia. marinesfarias85.mf@gmail.com.</w:t>
      </w:r>
    </w:p>
    <w:p w14:paraId="00000006" w14:textId="36ADDF80" w:rsidR="00F33685" w:rsidRPr="00E43DB7" w:rsidRDefault="00E43DB7" w:rsidP="00E43DB7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Mestre 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Ecoetologia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(teoria e pesquisa do comportamento). Docente. Escola Superior da Amazônia. nikolak.ingrid@gmail.com.</w:t>
      </w:r>
    </w:p>
    <w:p w14:paraId="00000007" w14:textId="77777777" w:rsidR="00F33685" w:rsidRDefault="00E43DB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00000008" w14:textId="77777777" w:rsidR="00F33685" w:rsidRDefault="00E43DB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A Leishmaniose tegumentar ame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ricana (LTA) é uma doença infecciosa causada por protozoários do gênero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Leishmania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 transmissão ao ser humano ocorre pela picada das fêmeas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flebotomíneos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gênero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Lutzomya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infectadas. O padrão de transmissão da doença é estabelecido através de 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álises epidemiológicas, pois inicialmente esta era considerada uma zoonose de animais silvestres. Mas, com o passar do tempo foi se tornando uma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antropozoonose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sendo observada em regiões com focos de desmatamento e próximo a áreas urbanas, estando mais 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rto do homem. No Pará, a construção da Usina Hidrelétrica de Belo Monte foi um exemplo do impacto socioambiental que através de atividades de desflorestamento, afetou diversos ecossistemas, incluindo animais silvestres e artrópodes vertebrados, como 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fle</w:t>
      </w:r>
      <w:r>
        <w:rPr>
          <w:rFonts w:ascii="Times New Roman" w:eastAsia="Times New Roman" w:hAnsi="Times New Roman" w:cs="Times New Roman"/>
          <w:sz w:val="24"/>
          <w:szCs w:val="24"/>
        </w:rPr>
        <w:t>botomíneos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No entanto, mesmo com focos de retirada da região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florresta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 determinados locais, A LTA ainda apresenta uma diversidade de reservatórios e vetores como, marsupiais, roedores, preguiça, tamanduá, cão e equinos. Por isto, a Organização Mundi</w:t>
      </w:r>
      <w:r>
        <w:rPr>
          <w:rFonts w:ascii="Times New Roman" w:eastAsia="Times New Roman" w:hAnsi="Times New Roman" w:cs="Times New Roman"/>
          <w:sz w:val="24"/>
          <w:szCs w:val="24"/>
        </w:rPr>
        <w:t>al da Saúde (OMS) classifica a mesma como uma das seis mais importantes doenças infecciosas, devido seu alto coeficiente de detecção e a capacidade de produzir deformidades. A respeito disso, um estudo realizado pelo Instituto de Pesquisa Econômica Aplicad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(IPEA) corrobora esta questão. A instituição analisou a relação de doenças de notificação compulsória no Brasil com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desarborização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utilizando dados de satélite associados a notificações datadas pelo Sistema Único de Saúde (SUS) e concluíram que o desm</w:t>
      </w:r>
      <w:r>
        <w:rPr>
          <w:rFonts w:ascii="Times New Roman" w:eastAsia="Times New Roman" w:hAnsi="Times New Roman" w:cs="Times New Roman"/>
          <w:sz w:val="24"/>
          <w:szCs w:val="24"/>
        </w:rPr>
        <w:t>atamento possui efeito significativo sobre a leishmaniose, evidenciando que um incremento de 1% na área desmatada de um município leva ao aumento de aproximadamente 8-9% da patologia. Isto é explicado pelo fato que, com a expansão urbana e atividades que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odificam o cenário ambiental, mamíferos silvestres habitantes das proximidades dos respectivos locais, morrem ou migram,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deixando assim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flebotomíneo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sem suas fontes alimentares naturais. Em consequência disto, o inseto buscará no ambiente doméstico o sus</w:t>
      </w:r>
      <w:r>
        <w:rPr>
          <w:rFonts w:ascii="Times New Roman" w:eastAsia="Times New Roman" w:hAnsi="Times New Roman" w:cs="Times New Roman"/>
          <w:sz w:val="24"/>
          <w:szCs w:val="24"/>
        </w:rPr>
        <w:t>tento necessário para sua sobrevivência, levando consigo o protozoário. Assim, o número de casos envolvendo a afecção aumentam. Dados do boletim epidemiológico da Secretaria de Vigilância em Saúde (SVS) relataram que entre os anos de 2003-2018, foram regis</w:t>
      </w:r>
      <w:r>
        <w:rPr>
          <w:rFonts w:ascii="Times New Roman" w:eastAsia="Times New Roman" w:hAnsi="Times New Roman" w:cs="Times New Roman"/>
          <w:sz w:val="24"/>
          <w:szCs w:val="24"/>
        </w:rPr>
        <w:t>trados mais de 30.000 casos, com média de 21.158 casos por ano. Com isto, o objetivo deste trabalhou visou discutir a correlação no aumento de casos de Leishmaniose Tegumentar Americana (LTA) em áreas desflorestadas. Foi realizada uma revisão bibliográfica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boletins epidemiológicos disponibilizados pelo Ministério da Saúde (MS) no período de 2003-2019. Desta forma, observa-se que a prevalência de casos de Leishmaniose Tegumentar Americana associada ao processo de destruição do panorama florestal, é visíve</w:t>
      </w:r>
      <w:r>
        <w:rPr>
          <w:rFonts w:ascii="Times New Roman" w:eastAsia="Times New Roman" w:hAnsi="Times New Roman" w:cs="Times New Roman"/>
          <w:sz w:val="24"/>
          <w:szCs w:val="24"/>
        </w:rPr>
        <w:t>l. Pois com isto ocorre um aumento progressivo de casos anuais. Assim, é necessário que medidas já existentes, como a vigilância epidemiológica sejam intensificadas, para que o monitoramento e tratamento da doença sejam precoces, objetivando erradicar a me</w:t>
      </w:r>
      <w:r>
        <w:rPr>
          <w:rFonts w:ascii="Times New Roman" w:eastAsia="Times New Roman" w:hAnsi="Times New Roman" w:cs="Times New Roman"/>
          <w:sz w:val="24"/>
          <w:szCs w:val="24"/>
        </w:rPr>
        <w:t>sma.</w:t>
      </w:r>
    </w:p>
    <w:p w14:paraId="00000009" w14:textId="2CD7D238" w:rsidR="00F33685" w:rsidRPr="0043747A" w:rsidRDefault="0043747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747A">
        <w:rPr>
          <w:rFonts w:ascii="Times New Roman" w:eastAsia="Times New Roman" w:hAnsi="Times New Roman" w:cs="Times New Roman"/>
          <w:b/>
          <w:sz w:val="24"/>
          <w:szCs w:val="24"/>
        </w:rPr>
        <w:t>Descritores: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Doenças Negligenciadas, Leishmaniose, Saúde Pública.</w:t>
      </w:r>
    </w:p>
    <w:p w14:paraId="37152489" w14:textId="7E1AED44" w:rsidR="00904F0D" w:rsidRPr="00904F0D" w:rsidRDefault="0043747A" w:rsidP="00904F0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747A">
        <w:rPr>
          <w:rFonts w:ascii="Times New Roman" w:eastAsia="Times New Roman" w:hAnsi="Times New Roman" w:cs="Times New Roman"/>
          <w:b/>
          <w:sz w:val="24"/>
          <w:szCs w:val="24"/>
        </w:rPr>
        <w:t>Referências Bibliográficas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1.</w:t>
      </w:r>
      <w:r w:rsidR="00904F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4F0D" w:rsidRPr="00904F0D">
        <w:rPr>
          <w:rFonts w:ascii="Times New Roman" w:hAnsi="Times New Roman" w:cs="Times New Roman"/>
          <w:sz w:val="24"/>
          <w:szCs w:val="24"/>
        </w:rPr>
        <w:t>BRASIL. MINISTÉRIO DA SAÚDE. Secretaria de vigilância em saúde. Vigilância em Saúde no Brasil 2003-2019: Da Criação Da Secretaria De Vigilância Em Saúde Aos Dias Atuais: Boletim Epidemiológico, Brasília, MS, 2019. 156 p.</w:t>
      </w:r>
    </w:p>
    <w:p w14:paraId="520FDB7B" w14:textId="0D4F4F9D" w:rsidR="00904F0D" w:rsidRPr="00904F0D" w:rsidRDefault="00904F0D" w:rsidP="00904F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F0D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904F0D">
        <w:rPr>
          <w:rFonts w:ascii="Times New Roman" w:hAnsi="Times New Roman" w:cs="Times New Roman"/>
          <w:sz w:val="24"/>
          <w:szCs w:val="24"/>
        </w:rPr>
        <w:t>FARIAS, E. et al. GRANDES PROJETOS DE INVESTIMENTO NA AMZÔNIA E SUAS IMPLICAÇÕES.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F0D">
        <w:rPr>
          <w:rFonts w:ascii="Times New Roman" w:hAnsi="Times New Roman" w:cs="Times New Roman"/>
          <w:b/>
          <w:sz w:val="24"/>
          <w:szCs w:val="24"/>
        </w:rPr>
        <w:t>Amazônia Real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04F0D">
        <w:rPr>
          <w:rFonts w:ascii="Times New Roman" w:hAnsi="Times New Roman" w:cs="Times New Roman"/>
          <w:sz w:val="24"/>
          <w:szCs w:val="24"/>
        </w:rPr>
        <w:t xml:space="preserve"> Manaus, 2015. </w:t>
      </w:r>
      <w:r w:rsidRPr="00904F0D">
        <w:rPr>
          <w:rFonts w:ascii="Times New Roman" w:hAnsi="Times New Roman" w:cs="Times New Roman"/>
          <w:sz w:val="24"/>
          <w:szCs w:val="24"/>
        </w:rPr>
        <w:t xml:space="preserve">Disponível em: </w:t>
      </w:r>
      <w:r w:rsidR="00E43DB7" w:rsidRPr="00E43DB7">
        <w:rPr>
          <w:rFonts w:ascii="Times New Roman" w:hAnsi="Times New Roman" w:cs="Times New Roman"/>
          <w:sz w:val="24"/>
          <w:szCs w:val="24"/>
        </w:rPr>
        <w:t>https://amazoniareal.com.br/grandes-projetos-de-investimento-na-amazonia-e-suas-implicacoes/</w:t>
      </w:r>
      <w:r w:rsidR="00E43DB7">
        <w:rPr>
          <w:rFonts w:ascii="Times New Roman" w:hAnsi="Times New Roman" w:cs="Times New Roman"/>
          <w:sz w:val="24"/>
          <w:szCs w:val="24"/>
        </w:rPr>
        <w:t xml:space="preserve">. </w:t>
      </w:r>
      <w:r w:rsidRPr="00904F0D">
        <w:rPr>
          <w:rFonts w:ascii="Times New Roman" w:hAnsi="Times New Roman" w:cs="Times New Roman"/>
          <w:sz w:val="24"/>
          <w:szCs w:val="24"/>
        </w:rPr>
        <w:t xml:space="preserve"> Acesso em 03/11/2019</w:t>
      </w:r>
      <w:r w:rsidRPr="00904F0D">
        <w:rPr>
          <w:rFonts w:ascii="Times New Roman" w:hAnsi="Times New Roman" w:cs="Times New Roman"/>
          <w:sz w:val="24"/>
          <w:szCs w:val="24"/>
        </w:rPr>
        <w:t>.</w:t>
      </w:r>
    </w:p>
    <w:p w14:paraId="6A487A16" w14:textId="2AEDC6BE" w:rsidR="00904F0D" w:rsidRPr="00904F0D" w:rsidRDefault="00904F0D" w:rsidP="00904F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F0D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43747A" w:rsidRPr="00904F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4F0D">
        <w:rPr>
          <w:rFonts w:ascii="Times New Roman" w:hAnsi="Times New Roman" w:cs="Times New Roman"/>
          <w:sz w:val="24"/>
          <w:szCs w:val="24"/>
        </w:rPr>
        <w:t xml:space="preserve">JUNIOR. S. L. N. et al. </w:t>
      </w:r>
      <w:r w:rsidRPr="00904F0D">
        <w:rPr>
          <w:rFonts w:ascii="Times New Roman" w:hAnsi="Times New Roman" w:cs="Times New Roman"/>
          <w:b/>
          <w:sz w:val="24"/>
          <w:szCs w:val="24"/>
        </w:rPr>
        <w:t xml:space="preserve">Impacto do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904F0D">
        <w:rPr>
          <w:rFonts w:ascii="Times New Roman" w:hAnsi="Times New Roman" w:cs="Times New Roman"/>
          <w:b/>
          <w:sz w:val="24"/>
          <w:szCs w:val="24"/>
        </w:rPr>
        <w:t xml:space="preserve">esmatamento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904F0D">
        <w:rPr>
          <w:rFonts w:ascii="Times New Roman" w:hAnsi="Times New Roman" w:cs="Times New Roman"/>
          <w:b/>
          <w:sz w:val="24"/>
          <w:szCs w:val="24"/>
        </w:rPr>
        <w:t xml:space="preserve">obre </w:t>
      </w:r>
      <w:r>
        <w:rPr>
          <w:rFonts w:ascii="Times New Roman" w:hAnsi="Times New Roman" w:cs="Times New Roman"/>
          <w:b/>
          <w:sz w:val="24"/>
          <w:szCs w:val="24"/>
        </w:rPr>
        <w:t>a I</w:t>
      </w:r>
      <w:r w:rsidRPr="00904F0D">
        <w:rPr>
          <w:rFonts w:ascii="Times New Roman" w:hAnsi="Times New Roman" w:cs="Times New Roman"/>
          <w:b/>
          <w:sz w:val="24"/>
          <w:szCs w:val="24"/>
        </w:rPr>
        <w:t xml:space="preserve">ncidência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904F0D">
        <w:rPr>
          <w:rFonts w:ascii="Times New Roman" w:hAnsi="Times New Roman" w:cs="Times New Roman"/>
          <w:b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904F0D">
        <w:rPr>
          <w:rFonts w:ascii="Times New Roman" w:hAnsi="Times New Roman" w:cs="Times New Roman"/>
          <w:b/>
          <w:sz w:val="24"/>
          <w:szCs w:val="24"/>
        </w:rPr>
        <w:t xml:space="preserve">oenças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904F0D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904F0D">
        <w:rPr>
          <w:rFonts w:ascii="Times New Roman" w:hAnsi="Times New Roman" w:cs="Times New Roman"/>
          <w:b/>
          <w:sz w:val="24"/>
          <w:szCs w:val="24"/>
        </w:rPr>
        <w:t>mazônia</w:t>
      </w:r>
      <w:r w:rsidRPr="00904F0D">
        <w:rPr>
          <w:rFonts w:ascii="Times New Roman" w:hAnsi="Times New Roman" w:cs="Times New Roman"/>
          <w:b/>
          <w:sz w:val="24"/>
          <w:szCs w:val="24"/>
        </w:rPr>
        <w:t>.</w:t>
      </w:r>
      <w:r w:rsidRPr="00904F0D">
        <w:rPr>
          <w:rFonts w:ascii="Times New Roman" w:hAnsi="Times New Roman" w:cs="Times New Roman"/>
          <w:sz w:val="24"/>
          <w:szCs w:val="24"/>
        </w:rPr>
        <w:t xml:space="preserve"> BRASÍLIA: DF: IPEA, 2015. </w:t>
      </w:r>
    </w:p>
    <w:p w14:paraId="2B927578" w14:textId="4663F234" w:rsidR="0043747A" w:rsidRPr="00904F0D" w:rsidRDefault="00904F0D" w:rsidP="00904F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F0D">
        <w:rPr>
          <w:rFonts w:ascii="Times New Roman" w:hAnsi="Times New Roman" w:cs="Times New Roman"/>
          <w:b/>
          <w:sz w:val="24"/>
          <w:szCs w:val="24"/>
        </w:rPr>
        <w:t>4.</w:t>
      </w:r>
      <w:r w:rsidRPr="00904F0D">
        <w:rPr>
          <w:rFonts w:ascii="Times New Roman" w:hAnsi="Times New Roman" w:cs="Times New Roman"/>
          <w:sz w:val="24"/>
          <w:szCs w:val="24"/>
        </w:rPr>
        <w:t xml:space="preserve"> </w:t>
      </w:r>
      <w:r w:rsidR="0043747A" w:rsidRPr="00904F0D">
        <w:rPr>
          <w:rFonts w:ascii="Times New Roman" w:hAnsi="Times New Roman" w:cs="Times New Roman"/>
          <w:sz w:val="24"/>
          <w:szCs w:val="24"/>
        </w:rPr>
        <w:t>RUFINO</w:t>
      </w:r>
      <w:r w:rsidR="0043747A" w:rsidRPr="00904F0D">
        <w:rPr>
          <w:rFonts w:ascii="Times New Roman" w:hAnsi="Times New Roman" w:cs="Times New Roman"/>
          <w:sz w:val="24"/>
          <w:szCs w:val="24"/>
        </w:rPr>
        <w:t>. A.</w:t>
      </w:r>
      <w:r w:rsidR="0043747A" w:rsidRPr="00904F0D">
        <w:rPr>
          <w:rFonts w:ascii="Times New Roman" w:hAnsi="Times New Roman" w:cs="Times New Roman"/>
          <w:sz w:val="24"/>
          <w:szCs w:val="24"/>
        </w:rPr>
        <w:t xml:space="preserve"> R</w:t>
      </w:r>
      <w:r w:rsidR="0043747A" w:rsidRPr="00904F0D">
        <w:rPr>
          <w:rFonts w:ascii="Times New Roman" w:hAnsi="Times New Roman" w:cs="Times New Roman"/>
          <w:sz w:val="24"/>
          <w:szCs w:val="24"/>
        </w:rPr>
        <w:t xml:space="preserve">. </w:t>
      </w:r>
      <w:r w:rsidR="0043747A" w:rsidRPr="00904F0D">
        <w:rPr>
          <w:rFonts w:ascii="Times New Roman" w:hAnsi="Times New Roman" w:cs="Times New Roman"/>
          <w:sz w:val="24"/>
          <w:szCs w:val="24"/>
        </w:rPr>
        <w:t xml:space="preserve">A RELAÇÃO ENTRE O DESMATAMENTO E A INCIDÊNCIA DE LEISHMANIOSE NO MUNICÍPIO DE MESQUITA, RJ. </w:t>
      </w:r>
      <w:r w:rsidR="0043747A" w:rsidRPr="00904F0D">
        <w:rPr>
          <w:rFonts w:ascii="Times New Roman" w:hAnsi="Times New Roman" w:cs="Times New Roman"/>
          <w:b/>
          <w:sz w:val="24"/>
          <w:szCs w:val="24"/>
        </w:rPr>
        <w:t>Revista GEOMAE</w:t>
      </w:r>
      <w:r w:rsidR="0043747A" w:rsidRPr="00904F0D">
        <w:rPr>
          <w:rFonts w:ascii="Times New Roman" w:hAnsi="Times New Roman" w:cs="Times New Roman"/>
          <w:sz w:val="24"/>
          <w:szCs w:val="24"/>
        </w:rPr>
        <w:t xml:space="preserve"> – </w:t>
      </w:r>
      <w:r w:rsidR="0043747A" w:rsidRPr="00904F0D">
        <w:rPr>
          <w:rFonts w:ascii="Times New Roman" w:hAnsi="Times New Roman" w:cs="Times New Roman"/>
          <w:sz w:val="24"/>
          <w:szCs w:val="24"/>
        </w:rPr>
        <w:t>Paraná, v.</w:t>
      </w:r>
      <w:r w:rsidR="0043747A" w:rsidRPr="00904F0D">
        <w:rPr>
          <w:rFonts w:ascii="Times New Roman" w:hAnsi="Times New Roman" w:cs="Times New Roman"/>
          <w:sz w:val="24"/>
          <w:szCs w:val="24"/>
        </w:rPr>
        <w:t xml:space="preserve"> 02, </w:t>
      </w:r>
      <w:r w:rsidR="005767BA" w:rsidRPr="00904F0D">
        <w:rPr>
          <w:rFonts w:ascii="Times New Roman" w:hAnsi="Times New Roman" w:cs="Times New Roman"/>
          <w:sz w:val="24"/>
          <w:szCs w:val="24"/>
        </w:rPr>
        <w:t>n</w:t>
      </w:r>
      <w:r w:rsidR="0043747A" w:rsidRPr="00904F0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3747A" w:rsidRPr="00904F0D">
        <w:rPr>
          <w:rFonts w:ascii="Times New Roman" w:hAnsi="Times New Roman" w:cs="Times New Roman"/>
          <w:sz w:val="24"/>
          <w:szCs w:val="24"/>
        </w:rPr>
        <w:t>01,  p.</w:t>
      </w:r>
      <w:proofErr w:type="gramEnd"/>
      <w:r w:rsidR="0043747A" w:rsidRPr="00904F0D">
        <w:rPr>
          <w:rFonts w:ascii="Times New Roman" w:hAnsi="Times New Roman" w:cs="Times New Roman"/>
          <w:sz w:val="24"/>
          <w:szCs w:val="24"/>
        </w:rPr>
        <w:t xml:space="preserve"> 245-262</w:t>
      </w:r>
      <w:r w:rsidR="005767BA" w:rsidRPr="00904F0D">
        <w:rPr>
          <w:rFonts w:ascii="Times New Roman" w:hAnsi="Times New Roman" w:cs="Times New Roman"/>
          <w:sz w:val="24"/>
          <w:szCs w:val="24"/>
        </w:rPr>
        <w:t>, 2011.</w:t>
      </w:r>
      <w:r w:rsidR="0043747A" w:rsidRPr="00904F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B" w14:textId="77777777" w:rsidR="00F33685" w:rsidRPr="00904F0D" w:rsidRDefault="00F33685" w:rsidP="00904F0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F33685" w:rsidRDefault="00F3368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F33685" w:rsidRDefault="00F3368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F33685" w:rsidRDefault="00F3368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F33685" w:rsidRDefault="00F3368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30j0zll" w:colFirst="0" w:colLast="0"/>
      <w:bookmarkEnd w:id="2"/>
    </w:p>
    <w:p w14:paraId="00000010" w14:textId="77777777" w:rsidR="00F33685" w:rsidRDefault="00F3368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33685" w:rsidSect="00E43DB7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685"/>
    <w:rsid w:val="001252F3"/>
    <w:rsid w:val="0043747A"/>
    <w:rsid w:val="005767BA"/>
    <w:rsid w:val="00904F0D"/>
    <w:rsid w:val="00DF02D1"/>
    <w:rsid w:val="00E43DB7"/>
    <w:rsid w:val="00F3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3586"/>
  <w15:docId w15:val="{276173AB-C69D-46F1-9B39-65A5982F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413D6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13D6F"/>
    <w:rPr>
      <w:color w:val="808080"/>
      <w:shd w:val="clear" w:color="auto" w:fill="E6E6E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oPendente">
    <w:name w:val="Unresolved Mention"/>
    <w:basedOn w:val="Fontepargpadro"/>
    <w:uiPriority w:val="99"/>
    <w:semiHidden/>
    <w:unhideWhenUsed/>
    <w:rsid w:val="001252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690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 Farias</dc:creator>
  <cp:lastModifiedBy>Lene Farias</cp:lastModifiedBy>
  <cp:revision>2</cp:revision>
  <dcterms:created xsi:type="dcterms:W3CDTF">2019-11-09T22:36:00Z</dcterms:created>
  <dcterms:modified xsi:type="dcterms:W3CDTF">2019-11-10T00:35:00Z</dcterms:modified>
</cp:coreProperties>
</file>