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Times New Roman" w:cs="Times New Roman" w:eastAsia="Times New Roman" w:hAnsi="Times New Roman"/>
          <w:sz w:val="28"/>
          <w:szCs w:val="28"/>
        </w:rPr>
      </w:pPr>
      <w:bookmarkStart w:colFirst="0" w:colLast="0" w:name="_heading=h.3shqaqr11h20" w:id="0"/>
      <w:bookmarkEnd w:id="0"/>
      <w:r w:rsidDel="00000000" w:rsidR="00000000" w:rsidRPr="00000000">
        <w:rPr>
          <w:rFonts w:ascii="Times New Roman" w:cs="Times New Roman" w:eastAsia="Times New Roman" w:hAnsi="Times New Roman"/>
          <w:sz w:val="28"/>
          <w:szCs w:val="28"/>
          <w:rtl w:val="0"/>
        </w:rPr>
        <w:t xml:space="preserve">El </w:t>
      </w:r>
      <w:r w:rsidDel="00000000" w:rsidR="00000000" w:rsidRPr="00000000">
        <w:rPr>
          <w:rFonts w:ascii="Times New Roman" w:cs="Times New Roman" w:eastAsia="Times New Roman" w:hAnsi="Times New Roman"/>
          <w:sz w:val="28"/>
          <w:szCs w:val="28"/>
          <w:rtl w:val="0"/>
        </w:rPr>
        <w:t xml:space="preserve">USO DEL PODCAST EN EL APRENDIZAJE DE LAS HABILIDADES ORALES EN LENGUA ESPAÑOLA: LA CONSTRUCCIÓN DE LA INTERTEXTUALIDAD EN LA INTERACCIÓN EN PERSONA</w:t>
      </w:r>
    </w:p>
    <w:p w:rsidR="00000000" w:rsidDel="00000000" w:rsidP="00000000" w:rsidRDefault="00000000" w:rsidRPr="00000000" w14:paraId="00000002">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Lucas Oliveira Torres (UFC)</w:t>
      </w:r>
    </w:p>
    <w:p w:rsidR="00000000" w:rsidDel="00000000" w:rsidP="00000000" w:rsidRDefault="00000000" w:rsidRPr="00000000" w14:paraId="00000003">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de Paula Lima (UFC)</w:t>
      </w:r>
    </w:p>
    <w:p w:rsidR="00000000" w:rsidDel="00000000" w:rsidP="00000000" w:rsidRDefault="00000000" w:rsidRPr="00000000" w14:paraId="00000004">
      <w:pPr>
        <w:spacing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RESUMEN</w:t>
      </w:r>
    </w:p>
    <w:p w:rsidR="00000000" w:rsidDel="00000000" w:rsidP="00000000" w:rsidRDefault="00000000" w:rsidRPr="00000000" w14:paraId="00000007">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line="240" w:lineRule="auto"/>
        <w:jc w:val="both"/>
        <w:rPr>
          <w:rFonts w:ascii="Times New Roman" w:cs="Times New Roman" w:eastAsia="Times New Roman" w:hAnsi="Times New Roman"/>
        </w:rPr>
      </w:pPr>
      <w:bookmarkStart w:colFirst="0" w:colLast="0" w:name="_heading=h.gjdgxs" w:id="1"/>
      <w:bookmarkEnd w:id="1"/>
      <w:r w:rsidDel="00000000" w:rsidR="00000000" w:rsidRPr="00000000">
        <w:rPr>
          <w:rFonts w:ascii="Times New Roman" w:cs="Times New Roman" w:eastAsia="Times New Roman" w:hAnsi="Times New Roman"/>
          <w:rtl w:val="0"/>
        </w:rPr>
        <w:t xml:space="preserve">La siguiente investigación plantea </w:t>
      </w:r>
      <w:r w:rsidDel="00000000" w:rsidR="00000000" w:rsidRPr="00000000">
        <w:rPr>
          <w:rFonts w:ascii="Times New Roman" w:cs="Times New Roman" w:eastAsia="Times New Roman" w:hAnsi="Times New Roman"/>
          <w:rtl w:val="0"/>
        </w:rPr>
        <w:t xml:space="preserve">la utilización</w:t>
      </w:r>
      <w:r w:rsidDel="00000000" w:rsidR="00000000" w:rsidRPr="00000000">
        <w:rPr>
          <w:rFonts w:ascii="Times New Roman" w:cs="Times New Roman" w:eastAsia="Times New Roman" w:hAnsi="Times New Roman"/>
          <w:rtl w:val="0"/>
        </w:rPr>
        <w:t xml:space="preserve"> de las nuevas Tecnologías Digitales de Información y Comunicación (TCID´s), como el </w:t>
      </w:r>
      <w:r w:rsidDel="00000000" w:rsidR="00000000" w:rsidRPr="00000000">
        <w:rPr>
          <w:rFonts w:ascii="Times New Roman" w:cs="Times New Roman" w:eastAsia="Times New Roman" w:hAnsi="Times New Roman"/>
          <w:i w:val="1"/>
          <w:rtl w:val="0"/>
        </w:rPr>
        <w:t xml:space="preserve">podcast</w:t>
      </w:r>
      <w:r w:rsidDel="00000000" w:rsidR="00000000" w:rsidRPr="00000000">
        <w:rPr>
          <w:rFonts w:ascii="Times New Roman" w:cs="Times New Roman" w:eastAsia="Times New Roman" w:hAnsi="Times New Roman"/>
          <w:rtl w:val="0"/>
        </w:rPr>
        <w:t xml:space="preserve">, en cinco encuentros presenciales de escucha y charlas entre alumnos del primer semestre del curso de Letras -  Español Nocturno de la Universidad Federal del Ceará (UFC) y el tutor del Programa de Iniciação à Docência (PID). El principal objetivo es mejorar las destrezas de comprensión y producción oral en lengua española, por medio de la construcción de secuencias textuales de opinión, con el fenómeno de la intertextualidad como telón de fondo en la interacción en persona. Además de eso, la elección del </w:t>
      </w:r>
      <w:r w:rsidDel="00000000" w:rsidR="00000000" w:rsidRPr="00000000">
        <w:rPr>
          <w:rFonts w:ascii="Times New Roman" w:cs="Times New Roman" w:eastAsia="Times New Roman" w:hAnsi="Times New Roman"/>
          <w:i w:val="1"/>
          <w:rtl w:val="0"/>
        </w:rPr>
        <w:t xml:space="preserve">podcast</w:t>
      </w:r>
      <w:r w:rsidDel="00000000" w:rsidR="00000000" w:rsidRPr="00000000">
        <w:rPr>
          <w:rFonts w:ascii="Times New Roman" w:cs="Times New Roman" w:eastAsia="Times New Roman" w:hAnsi="Times New Roman"/>
          <w:rtl w:val="0"/>
        </w:rPr>
        <w:t xml:space="preserve"> es sostenida por el hecho de que esta herramienta garantiza la discusión de temas contemporáneos y acerca al oyente el uso contextualizado de la lengua-objeto, aportando al desarrollo del rol del estudiante como futuro maestro, en el contexto de las nuevas prácticas pedagógicas. Por lo tanto, las referencias teóricas presentan el aprendizaje </w:t>
      </w:r>
      <w:r w:rsidDel="00000000" w:rsidR="00000000" w:rsidRPr="00000000">
        <w:rPr>
          <w:rFonts w:ascii="Times New Roman" w:cs="Times New Roman" w:eastAsia="Times New Roman" w:hAnsi="Times New Roman"/>
          <w:color w:val="000000"/>
          <w:rtl w:val="0"/>
        </w:rPr>
        <w:t xml:space="preserve">significativ</w:t>
      </w:r>
      <w:r w:rsidDel="00000000" w:rsidR="00000000" w:rsidRPr="00000000">
        <w:rPr>
          <w:rFonts w:ascii="Times New Roman" w:cs="Times New Roman" w:eastAsia="Times New Roman" w:hAnsi="Times New Roman"/>
          <w:rtl w:val="0"/>
        </w:rPr>
        <w:t xml:space="preserve">o</w:t>
      </w:r>
      <w:r w:rsidDel="00000000" w:rsidR="00000000" w:rsidRPr="00000000">
        <w:rPr>
          <w:rFonts w:ascii="Times New Roman" w:cs="Times New Roman" w:eastAsia="Times New Roman" w:hAnsi="Times New Roman"/>
          <w:color w:val="000000"/>
          <w:rtl w:val="0"/>
        </w:rPr>
        <w:t xml:space="preserve"> de Souza e de Silva (2021)</w:t>
      </w:r>
      <w:r w:rsidDel="00000000" w:rsidR="00000000" w:rsidRPr="00000000">
        <w:rPr>
          <w:rFonts w:ascii="Times New Roman" w:cs="Times New Roman" w:eastAsia="Times New Roman" w:hAnsi="Times New Roman"/>
          <w:rtl w:val="0"/>
        </w:rPr>
        <w:t xml:space="preserve">, la comprensión silenciosa de Mallarino (2014), la construcción interactiva del texto hablado de Koch (1997) y la memoria discursiva en la intertextualidad implícita de Koch, Bentes e Cavalcante (2012). La metodología utilizada es la calificativa, pues conlleva la evaluación de las construcciones opinativas de los alumnos, basadas en el texto oral escuchado, a lo largo de la interacción con el tutor. De esta manera, uno de los resultados obtenidos, </w:t>
      </w:r>
      <w:r w:rsidDel="00000000" w:rsidR="00000000" w:rsidRPr="00000000">
        <w:rPr>
          <w:rFonts w:ascii="Times New Roman" w:cs="Times New Roman" w:eastAsia="Times New Roman" w:hAnsi="Times New Roman"/>
          <w:highlight w:val="white"/>
          <w:rtl w:val="0"/>
        </w:rPr>
        <w:t xml:space="preserve">fue el fenómeno de la intertextualidad implícita, en el habla de una de las alumnas que se puso de acuerdo con la opinión planteada en el relato autobiográfico del texto-fuente del </w:t>
      </w:r>
      <w:r w:rsidDel="00000000" w:rsidR="00000000" w:rsidRPr="00000000">
        <w:rPr>
          <w:rFonts w:ascii="Times New Roman" w:cs="Times New Roman" w:eastAsia="Times New Roman" w:hAnsi="Times New Roman"/>
          <w:i w:val="1"/>
          <w:highlight w:val="white"/>
          <w:rtl w:val="0"/>
        </w:rPr>
        <w:t xml:space="preserve">podcast</w:t>
      </w:r>
      <w:r w:rsidDel="00000000" w:rsidR="00000000" w:rsidRPr="00000000">
        <w:rPr>
          <w:rFonts w:ascii="Times New Roman" w:cs="Times New Roman" w:eastAsia="Times New Roman" w:hAnsi="Times New Roman"/>
          <w:highlight w:val="white"/>
          <w:rtl w:val="0"/>
        </w:rPr>
        <w:t xml:space="preserve">. Así, </w:t>
      </w:r>
      <w:r w:rsidDel="00000000" w:rsidR="00000000" w:rsidRPr="00000000">
        <w:rPr>
          <w:rFonts w:ascii="Times New Roman" w:cs="Times New Roman" w:eastAsia="Times New Roman" w:hAnsi="Times New Roman"/>
          <w:rtl w:val="0"/>
        </w:rPr>
        <w:t xml:space="preserve">se supone que los resultados presentados demuestran la efectividad de la utilización de esta herramienta en el desarrollo de las habilidades orales en lengua española y el aporte de la intertextualidad en este proceso.</w:t>
      </w:r>
    </w:p>
    <w:p w:rsidR="00000000" w:rsidDel="00000000" w:rsidP="00000000" w:rsidRDefault="00000000" w:rsidRPr="00000000" w14:paraId="0000000A">
      <w:pPr>
        <w:spacing w:line="240" w:lineRule="auto"/>
        <w:rPr>
          <w:rFonts w:ascii="Times New Roman" w:cs="Times New Roman" w:eastAsia="Times New Roman" w:hAnsi="Times New Roman"/>
        </w:rPr>
      </w:pPr>
      <w:bookmarkStart w:colFirst="0" w:colLast="0" w:name="_heading=h.30j0zll" w:id="2"/>
      <w:bookmarkEnd w:id="2"/>
      <w:r w:rsidDel="00000000" w:rsidR="00000000" w:rsidRPr="00000000">
        <w:rPr>
          <w:rtl w:val="0"/>
        </w:rPr>
      </w:r>
    </w:p>
    <w:p w:rsidR="00000000" w:rsidDel="00000000" w:rsidP="00000000" w:rsidRDefault="00000000" w:rsidRPr="00000000" w14:paraId="0000000B">
      <w:pPr>
        <w:spacing w:line="360" w:lineRule="auto"/>
        <w:jc w:val="both"/>
        <w:rPr>
          <w:rFonts w:ascii="Times New Roman" w:cs="Times New Roman" w:eastAsia="Times New Roman" w:hAnsi="Times New Roman"/>
        </w:rPr>
      </w:pPr>
      <w:bookmarkStart w:colFirst="0" w:colLast="0" w:name="_heading=h.kn300zrjg7wd" w:id="3"/>
      <w:bookmarkEnd w:id="3"/>
      <w:r w:rsidDel="00000000" w:rsidR="00000000" w:rsidRPr="00000000">
        <w:rPr>
          <w:rFonts w:ascii="Times New Roman" w:cs="Times New Roman" w:eastAsia="Times New Roman" w:hAnsi="Times New Roman"/>
          <w:rtl w:val="0"/>
        </w:rPr>
        <w:t xml:space="preserve">Palabras-clave</w:t>
      </w:r>
      <w:r w:rsidDel="00000000" w:rsidR="00000000" w:rsidRPr="00000000">
        <w:rPr>
          <w:rFonts w:ascii="Times New Roman" w:cs="Times New Roman" w:eastAsia="Times New Roman" w:hAnsi="Times New Roman"/>
          <w:rtl w:val="0"/>
        </w:rPr>
        <w:t xml:space="preserve">: Podcast; Lengua Española; Intertextualidad; Tutoría.</w:t>
      </w:r>
    </w:p>
    <w:p w:rsidR="00000000" w:rsidDel="00000000" w:rsidP="00000000" w:rsidRDefault="00000000" w:rsidRPr="00000000" w14:paraId="0000000C">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SOUZA, Fernando Do Espirito Santo Moura et al.. </w:t>
      </w:r>
      <w:r w:rsidDel="00000000" w:rsidR="00000000" w:rsidRPr="00000000">
        <w:rPr>
          <w:rFonts w:ascii="Times New Roman" w:cs="Times New Roman" w:eastAsia="Times New Roman" w:hAnsi="Times New Roman"/>
          <w:b w:val="1"/>
          <w:sz w:val="24"/>
          <w:szCs w:val="24"/>
          <w:highlight w:val="white"/>
          <w:rtl w:val="0"/>
        </w:rPr>
        <w:t xml:space="preserve">O uso do podcast para potencializar e ressignificar o ensino e a aprendizagem de língua espanhola</w:t>
      </w:r>
      <w:r w:rsidDel="00000000" w:rsidR="00000000" w:rsidRPr="00000000">
        <w:rPr>
          <w:rFonts w:ascii="Times New Roman" w:cs="Times New Roman" w:eastAsia="Times New Roman" w:hAnsi="Times New Roman"/>
          <w:sz w:val="24"/>
          <w:szCs w:val="24"/>
          <w:highlight w:val="white"/>
          <w:rtl w:val="0"/>
        </w:rPr>
        <w:t xml:space="preserve">. Anais do X CONGRESSO INTERNACIONAL DE LÍNGUAS E LITERATURA... Campina Grande: Realize Editora, 2021. Disponível em: &lt;https://editorarealize.com.br/artigo/visualizar/75853&gt;. Acesso em: 27/08/2024 11:25</w:t>
      </w:r>
      <w:r w:rsidDel="00000000" w:rsidR="00000000" w:rsidRPr="00000000">
        <w:rPr>
          <w:rtl w:val="0"/>
        </w:rPr>
      </w:r>
    </w:p>
    <w:p w:rsidR="00000000" w:rsidDel="00000000" w:rsidP="00000000" w:rsidRDefault="00000000" w:rsidRPr="00000000" w14:paraId="0000000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NOBREGA, Amanda Modolão. O ensino de língua espanhola mediado por tecnologias digitais: aventurando-me por caminhos virtuais. 2016. 98f. : il. Dissertação (mestrado) - Universidade Federal de Uberlândia, Uberlândia, 2018. Programa de Pós-Graduação em Estudos Linguísticos. DOI http://doi.org/10.14393/ufu.di.2016.437</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BATISTA, Fabiana de Freitas. A voz e a vez dos podcasts na educação linguística em espanhol. </w:t>
      </w:r>
      <w:r w:rsidDel="00000000" w:rsidR="00000000" w:rsidRPr="00000000">
        <w:rPr>
          <w:rFonts w:ascii="Times New Roman" w:cs="Times New Roman" w:eastAsia="Times New Roman" w:hAnsi="Times New Roman"/>
          <w:b w:val="1"/>
          <w:color w:val="000000"/>
          <w:sz w:val="24"/>
          <w:szCs w:val="24"/>
          <w:highlight w:val="white"/>
          <w:rtl w:val="0"/>
        </w:rPr>
        <w:t xml:space="preserve">Soletras Revista</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i w:val="1"/>
          <w:color w:val="000000"/>
          <w:sz w:val="24"/>
          <w:szCs w:val="24"/>
          <w:highlight w:val="white"/>
          <w:rtl w:val="0"/>
        </w:rPr>
        <w:t xml:space="preserve">s. l.</w:t>
      </w:r>
      <w:r w:rsidDel="00000000" w:rsidR="00000000" w:rsidRPr="00000000">
        <w:rPr>
          <w:rFonts w:ascii="Times New Roman" w:cs="Times New Roman" w:eastAsia="Times New Roman" w:hAnsi="Times New Roman"/>
          <w:color w:val="000000"/>
          <w:sz w:val="24"/>
          <w:szCs w:val="24"/>
          <w:highlight w:val="white"/>
          <w:rtl w:val="0"/>
        </w:rPr>
        <w:t xml:space="preserve">], n. 47, p. 137-154, 31 dez. 2023. DOI https://doi.org/10.12957/soletras.2023.80090. Disponível em: https://www.e-publicacoes.uerj.br/soletras/article/view/80090/48904. Acesso em: 27 ago. 2024.</w:t>
      </w:r>
      <w:r w:rsidDel="00000000" w:rsidR="00000000" w:rsidRPr="00000000">
        <w:rPr>
          <w:rtl w:val="0"/>
        </w:rPr>
      </w:r>
    </w:p>
    <w:p w:rsidR="00000000" w:rsidDel="00000000" w:rsidP="00000000" w:rsidRDefault="00000000" w:rsidRPr="00000000" w14:paraId="0000001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CAVALCANTE, Mônica Magalhães et al. </w:t>
      </w:r>
      <w:r w:rsidDel="00000000" w:rsidR="00000000" w:rsidRPr="00000000">
        <w:rPr>
          <w:rFonts w:ascii="Times New Roman" w:cs="Times New Roman" w:eastAsia="Times New Roman" w:hAnsi="Times New Roman"/>
          <w:b w:val="1"/>
          <w:color w:val="000000"/>
          <w:sz w:val="24"/>
          <w:szCs w:val="24"/>
          <w:rtl w:val="0"/>
        </w:rPr>
        <w:t xml:space="preserve">Linguística Textual</w:t>
      </w:r>
      <w:r w:rsidDel="00000000" w:rsidR="00000000" w:rsidRPr="00000000">
        <w:rPr>
          <w:rFonts w:ascii="Times New Roman" w:cs="Times New Roman" w:eastAsia="Times New Roman" w:hAnsi="Times New Roman"/>
          <w:color w:val="000000"/>
          <w:sz w:val="24"/>
          <w:szCs w:val="24"/>
          <w:rtl w:val="0"/>
        </w:rPr>
        <w:t xml:space="preserve">: Conceitos e Aplicações. 1. ed. Campinas: Pontes editores, 2022. 438 p. ISBN 978-65-5637-561-8.</w:t>
      </w:r>
      <w:r w:rsidDel="00000000" w:rsidR="00000000" w:rsidRPr="00000000">
        <w:rPr>
          <w:rtl w:val="0"/>
        </w:rPr>
      </w:r>
    </w:p>
    <w:p w:rsidR="00000000" w:rsidDel="00000000" w:rsidP="00000000" w:rsidRDefault="00000000" w:rsidRPr="00000000" w14:paraId="0000001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PINHO, José Ricardo Dordron </w:t>
      </w:r>
      <w:r w:rsidDel="00000000" w:rsidR="00000000" w:rsidRPr="00000000">
        <w:rPr>
          <w:rFonts w:ascii="Times New Roman" w:cs="Times New Roman" w:eastAsia="Times New Roman" w:hAnsi="Times New Roman"/>
          <w:i w:val="1"/>
          <w:color w:val="000000"/>
          <w:sz w:val="24"/>
          <w:szCs w:val="24"/>
          <w:highlight w:val="white"/>
          <w:rtl w:val="0"/>
        </w:rPr>
        <w:t xml:space="preserve">et al</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b w:val="1"/>
          <w:color w:val="000000"/>
          <w:sz w:val="24"/>
          <w:szCs w:val="24"/>
          <w:highlight w:val="white"/>
          <w:rtl w:val="0"/>
        </w:rPr>
        <w:t xml:space="preserve">A oralidade no ensino de línguas estrangeiras</w:t>
      </w:r>
      <w:r w:rsidDel="00000000" w:rsidR="00000000" w:rsidRPr="00000000">
        <w:rPr>
          <w:rFonts w:ascii="Times New Roman" w:cs="Times New Roman" w:eastAsia="Times New Roman" w:hAnsi="Times New Roman"/>
          <w:color w:val="000000"/>
          <w:sz w:val="24"/>
          <w:szCs w:val="24"/>
          <w:highlight w:val="white"/>
          <w:rtl w:val="0"/>
        </w:rPr>
        <w:t xml:space="preserve">. 1. ed. São Paulo: Parábola, 2022. 176 p. ISBN 978-65-86250-92-3.</w:t>
      </w:r>
      <w:r w:rsidDel="00000000" w:rsidR="00000000" w:rsidRPr="00000000">
        <w:rPr>
          <w:rtl w:val="0"/>
        </w:rPr>
      </w:r>
    </w:p>
    <w:p w:rsidR="00000000" w:rsidDel="00000000" w:rsidP="00000000" w:rsidRDefault="00000000" w:rsidRPr="00000000" w14:paraId="0000001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KOCH, Ingedore Villaça. A inter-ação pela linguagem. 3. ed. São Paulo: Contexto, 1997. 115 p. ISBN 85-7244-025-9.</w:t>
      </w:r>
      <w:r w:rsidDel="00000000" w:rsidR="00000000" w:rsidRPr="00000000">
        <w:rPr>
          <w:rtl w:val="0"/>
        </w:rPr>
      </w:r>
    </w:p>
    <w:p w:rsidR="00000000" w:rsidDel="00000000" w:rsidP="00000000" w:rsidRDefault="00000000" w:rsidRPr="00000000" w14:paraId="00000013">
      <w:pPr>
        <w:spacing w:line="36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KOCH, Ingedore Villaça </w:t>
      </w:r>
      <w:r w:rsidDel="00000000" w:rsidR="00000000" w:rsidRPr="00000000">
        <w:rPr>
          <w:rFonts w:ascii="Times New Roman" w:cs="Times New Roman" w:eastAsia="Times New Roman" w:hAnsi="Times New Roman"/>
          <w:i w:val="1"/>
          <w:color w:val="000000"/>
          <w:sz w:val="24"/>
          <w:szCs w:val="24"/>
          <w:highlight w:val="white"/>
          <w:rtl w:val="0"/>
        </w:rPr>
        <w:t xml:space="preserve">et al</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b w:val="1"/>
          <w:color w:val="000000"/>
          <w:sz w:val="24"/>
          <w:szCs w:val="24"/>
          <w:highlight w:val="white"/>
          <w:rtl w:val="0"/>
        </w:rPr>
        <w:t xml:space="preserve">Intertextualidade</w:t>
      </w:r>
      <w:r w:rsidDel="00000000" w:rsidR="00000000" w:rsidRPr="00000000">
        <w:rPr>
          <w:rFonts w:ascii="Times New Roman" w:cs="Times New Roman" w:eastAsia="Times New Roman" w:hAnsi="Times New Roman"/>
          <w:color w:val="000000"/>
          <w:sz w:val="24"/>
          <w:szCs w:val="24"/>
          <w:highlight w:val="white"/>
          <w:rtl w:val="0"/>
        </w:rPr>
        <w:t xml:space="preserve">: diálogos possíveis. 3. ed. São Paulo: Cortez, 2012. 166 p. ISBN 978-85-249-0134-8.</w:t>
      </w:r>
    </w:p>
    <w:p w:rsidR="00000000" w:rsidDel="00000000" w:rsidP="00000000" w:rsidRDefault="00000000" w:rsidRPr="00000000" w14:paraId="00000014">
      <w:pPr>
        <w:spacing w:line="36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KOCH, Ingedore Villaça. </w:t>
      </w:r>
      <w:r w:rsidDel="00000000" w:rsidR="00000000" w:rsidRPr="00000000">
        <w:rPr>
          <w:rFonts w:ascii="Times New Roman" w:cs="Times New Roman" w:eastAsia="Times New Roman" w:hAnsi="Times New Roman"/>
          <w:b w:val="1"/>
          <w:color w:val="000000"/>
          <w:sz w:val="24"/>
          <w:szCs w:val="24"/>
          <w:highlight w:val="white"/>
          <w:rtl w:val="0"/>
        </w:rPr>
        <w:t xml:space="preserve">Desvendando os segredos do texto</w:t>
      </w:r>
      <w:r w:rsidDel="00000000" w:rsidR="00000000" w:rsidRPr="00000000">
        <w:rPr>
          <w:rFonts w:ascii="Times New Roman" w:cs="Times New Roman" w:eastAsia="Times New Roman" w:hAnsi="Times New Roman"/>
          <w:color w:val="000000"/>
          <w:sz w:val="24"/>
          <w:szCs w:val="24"/>
          <w:highlight w:val="white"/>
          <w:rtl w:val="0"/>
        </w:rPr>
        <w:t xml:space="preserve">. 2. ed. São Paulo: Cortez, 2003. 168 p. ISBN 85-249-0837-8.</w:t>
      </w:r>
    </w:p>
    <w:p w:rsidR="00000000" w:rsidDel="00000000" w:rsidP="00000000" w:rsidRDefault="00000000" w:rsidRPr="00000000" w14:paraId="00000015">
      <w:pPr>
        <w:spacing w:line="360" w:lineRule="auto"/>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oypena" w:customStyle="1">
    <w:name w:val="oypena"/>
    <w:basedOn w:val="Fontepargpadro"/>
    <w:rsid w:val="009115F2"/>
  </w:style>
  <w:style w:type="character" w:styleId="Forte">
    <w:name w:val="Strong"/>
    <w:basedOn w:val="Fontepargpadro"/>
    <w:uiPriority w:val="22"/>
    <w:qFormat w:val="1"/>
    <w:rsid w:val="009115F2"/>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rK+5m8UG6/WliXFrcML9EhE4qQ==">CgMxLjAyDmguM3NocWFxcjExaDIwMghoLmdqZGd4czIJaC4zMGowemxsMg5oLmtuMzAwenJqZzd3ZDgAciExMUdQUV9qQ0NTSXNlalVsZ1BXQlE2UnNQWVgtaVM4Z0w=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2024-08-13T02:13:00Z</dcterms:created>
  <dc:creator>Conta da Microsoft</dc:creator>
</cp:coreProperties>
</file>