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00B01" w14:textId="4F9305B0" w:rsidR="00F044F1" w:rsidRDefault="00F044F1">
      <w:pPr>
        <w:rPr>
          <w:noProof/>
          <w:lang w:eastAsia="pt-BR"/>
        </w:rPr>
      </w:pPr>
    </w:p>
    <w:p w14:paraId="3D3431CB" w14:textId="29E92442" w:rsidR="009F1DE4" w:rsidRDefault="00561332" w:rsidP="009F1DE4">
      <w:pPr>
        <w:spacing w:after="0"/>
        <w:jc w:val="center"/>
        <w:rPr>
          <w:rFonts w:cstheme="minorHAnsi"/>
          <w:b/>
          <w:bCs/>
          <w:sz w:val="24"/>
          <w:szCs w:val="24"/>
        </w:rPr>
      </w:pPr>
      <w:r w:rsidRPr="00561332">
        <w:rPr>
          <w:rFonts w:cstheme="minorHAnsi"/>
          <w:b/>
          <w:bCs/>
          <w:sz w:val="24"/>
          <w:szCs w:val="24"/>
        </w:rPr>
        <w:t>ATUAÇÃO DO ENFERMEIRO NA CONSULTA DE PRÉ-NATAL DE RISCO HABITUAL NO MUNICÍPIO DE COROMANDEL/MG</w:t>
      </w:r>
    </w:p>
    <w:p w14:paraId="7020C813" w14:textId="77777777" w:rsidR="00561332" w:rsidRPr="0068717E" w:rsidRDefault="00561332" w:rsidP="009F1DE4">
      <w:pPr>
        <w:spacing w:after="0"/>
        <w:jc w:val="center"/>
        <w:rPr>
          <w:rFonts w:cstheme="minorHAnsi"/>
          <w:sz w:val="24"/>
          <w:szCs w:val="24"/>
        </w:rPr>
      </w:pPr>
    </w:p>
    <w:p w14:paraId="0BD36F92" w14:textId="641FBCA7" w:rsidR="009F1DE4" w:rsidRPr="0068717E" w:rsidRDefault="00561332" w:rsidP="00561332">
      <w:pPr>
        <w:spacing w:after="0"/>
        <w:jc w:val="center"/>
        <w:rPr>
          <w:rFonts w:cstheme="minorHAnsi"/>
          <w:sz w:val="24"/>
          <w:szCs w:val="24"/>
        </w:rPr>
      </w:pPr>
      <w:r>
        <w:rPr>
          <w:sz w:val="24"/>
          <w:szCs w:val="24"/>
        </w:rPr>
        <w:t>Rafael Assunção Marques</w:t>
      </w:r>
      <w:r w:rsidRPr="0068717E">
        <w:rPr>
          <w:rFonts w:cstheme="minorHAnsi"/>
          <w:sz w:val="24"/>
          <w:szCs w:val="24"/>
          <w:vertAlign w:val="superscript"/>
        </w:rPr>
        <w:t xml:space="preserve"> </w:t>
      </w:r>
      <w:r w:rsidR="009F1DE4" w:rsidRPr="0068717E">
        <w:rPr>
          <w:rFonts w:cstheme="minorHAnsi"/>
          <w:sz w:val="24"/>
          <w:szCs w:val="24"/>
          <w:vertAlign w:val="superscript"/>
        </w:rPr>
        <w:t>1</w:t>
      </w:r>
      <w:r w:rsidR="009F1DE4" w:rsidRPr="0068717E">
        <w:rPr>
          <w:rFonts w:cstheme="minorHAnsi"/>
          <w:sz w:val="24"/>
          <w:szCs w:val="24"/>
        </w:rPr>
        <w:t xml:space="preserve">, </w:t>
      </w:r>
      <w:r>
        <w:rPr>
          <w:sz w:val="24"/>
          <w:szCs w:val="24"/>
        </w:rPr>
        <w:t xml:space="preserve">Kely Cristina Guimarães </w:t>
      </w:r>
      <w:r w:rsidR="00705DE6">
        <w:rPr>
          <w:sz w:val="24"/>
          <w:szCs w:val="24"/>
        </w:rPr>
        <w:t xml:space="preserve">Pereira </w:t>
      </w:r>
      <w:r>
        <w:rPr>
          <w:sz w:val="24"/>
          <w:szCs w:val="24"/>
        </w:rPr>
        <w:t>Teodoro</w:t>
      </w:r>
      <w:r w:rsidR="009F1DE4" w:rsidRPr="0068717E">
        <w:rPr>
          <w:rFonts w:cstheme="minorHAnsi"/>
          <w:sz w:val="24"/>
          <w:szCs w:val="24"/>
          <w:vertAlign w:val="superscript"/>
        </w:rPr>
        <w:t>2</w:t>
      </w:r>
    </w:p>
    <w:p w14:paraId="496BFB12" w14:textId="1A335F6E" w:rsidR="009F1DE4" w:rsidRPr="0068717E" w:rsidRDefault="009F1DE4" w:rsidP="009F1DE4">
      <w:pPr>
        <w:spacing w:after="0"/>
        <w:jc w:val="center"/>
        <w:rPr>
          <w:rFonts w:cstheme="minorHAnsi"/>
          <w:sz w:val="24"/>
          <w:szCs w:val="24"/>
        </w:rPr>
      </w:pPr>
    </w:p>
    <w:p w14:paraId="4E8BC2DF" w14:textId="082838C6" w:rsidR="009F1DE4" w:rsidRPr="0068717E" w:rsidRDefault="009F1DE4" w:rsidP="009F1DE4">
      <w:pPr>
        <w:spacing w:after="0"/>
        <w:jc w:val="center"/>
        <w:rPr>
          <w:rFonts w:cstheme="minorHAnsi"/>
          <w:sz w:val="24"/>
          <w:szCs w:val="24"/>
        </w:rPr>
      </w:pPr>
      <w:r w:rsidRPr="00135FBB">
        <w:rPr>
          <w:rFonts w:cstheme="minorHAnsi"/>
          <w:sz w:val="24"/>
          <w:szCs w:val="24"/>
        </w:rPr>
        <w:t xml:space="preserve">E-mail: </w:t>
      </w:r>
      <w:r w:rsidR="00135FBB" w:rsidRPr="00135FBB">
        <w:rPr>
          <w:rFonts w:cstheme="minorHAnsi"/>
          <w:sz w:val="24"/>
          <w:szCs w:val="24"/>
        </w:rPr>
        <w:t>kelycristina@unicerp.edu.br</w:t>
      </w:r>
    </w:p>
    <w:p w14:paraId="62BFBCFA" w14:textId="77777777" w:rsidR="00B63464" w:rsidRPr="0068717E" w:rsidRDefault="00B63464" w:rsidP="00B63464">
      <w:pPr>
        <w:spacing w:after="0"/>
        <w:jc w:val="both"/>
        <w:rPr>
          <w:rFonts w:cstheme="minorHAnsi"/>
          <w:sz w:val="24"/>
          <w:szCs w:val="24"/>
        </w:rPr>
      </w:pPr>
    </w:p>
    <w:p w14:paraId="5F5A205C" w14:textId="77777777" w:rsidR="00561332" w:rsidRDefault="00B63464" w:rsidP="00561332">
      <w:pPr>
        <w:pStyle w:val="Normal1"/>
        <w:spacing w:after="0"/>
        <w:jc w:val="both"/>
        <w:rPr>
          <w:sz w:val="20"/>
          <w:szCs w:val="20"/>
        </w:rPr>
      </w:pPr>
      <w:r w:rsidRPr="00A729B8">
        <w:rPr>
          <w:rFonts w:cstheme="minorHAnsi"/>
          <w:sz w:val="20"/>
          <w:szCs w:val="20"/>
          <w:vertAlign w:val="superscript"/>
        </w:rPr>
        <w:t>1</w:t>
      </w:r>
      <w:r w:rsidR="00A729B8">
        <w:rPr>
          <w:rFonts w:cstheme="minorHAnsi"/>
          <w:sz w:val="20"/>
          <w:szCs w:val="20"/>
          <w:vertAlign w:val="superscript"/>
        </w:rPr>
        <w:t xml:space="preserve"> </w:t>
      </w:r>
      <w:r w:rsidR="00561332">
        <w:rPr>
          <w:sz w:val="20"/>
          <w:szCs w:val="20"/>
        </w:rPr>
        <w:t>Graduando, Centro Universitário do Cerrado-UNICERP, Enfermagem, Patrocínio, Brasil</w:t>
      </w:r>
      <w:r w:rsidR="00A729B8">
        <w:rPr>
          <w:rFonts w:cstheme="minorHAnsi"/>
          <w:sz w:val="20"/>
          <w:szCs w:val="20"/>
        </w:rPr>
        <w:t xml:space="preserve"> </w:t>
      </w:r>
      <w:r w:rsidR="00A729B8">
        <w:rPr>
          <w:rFonts w:cstheme="minorHAnsi"/>
          <w:sz w:val="20"/>
          <w:szCs w:val="20"/>
          <w:vertAlign w:val="superscript"/>
        </w:rPr>
        <w:t xml:space="preserve">2 </w:t>
      </w:r>
      <w:r w:rsidR="00561332">
        <w:rPr>
          <w:sz w:val="20"/>
          <w:szCs w:val="20"/>
        </w:rPr>
        <w:t>Especialista,</w:t>
      </w:r>
      <w:r w:rsidR="00561332" w:rsidRPr="004943D1">
        <w:rPr>
          <w:sz w:val="20"/>
          <w:szCs w:val="20"/>
        </w:rPr>
        <w:t xml:space="preserve"> </w:t>
      </w:r>
      <w:r w:rsidR="00561332">
        <w:rPr>
          <w:sz w:val="20"/>
          <w:szCs w:val="20"/>
        </w:rPr>
        <w:t>Centro Universitário do Cerrado-UNICERP, Enfermagem, Patrocínio, Brasil.</w:t>
      </w:r>
    </w:p>
    <w:p w14:paraId="75D907BF" w14:textId="70E81C2A" w:rsidR="00B63464" w:rsidRPr="0068717E" w:rsidRDefault="00B63464" w:rsidP="00B63464">
      <w:pPr>
        <w:spacing w:after="0"/>
        <w:jc w:val="both"/>
        <w:rPr>
          <w:rFonts w:cstheme="minorHAnsi"/>
          <w:sz w:val="24"/>
          <w:szCs w:val="24"/>
        </w:rPr>
      </w:pPr>
    </w:p>
    <w:p w14:paraId="30A92F9B" w14:textId="2BB47080" w:rsidR="00561332" w:rsidRDefault="00561332" w:rsidP="00561332">
      <w:pPr>
        <w:pStyle w:val="Normal1"/>
        <w:spacing w:after="0"/>
        <w:jc w:val="both"/>
        <w:rPr>
          <w:sz w:val="24"/>
          <w:szCs w:val="24"/>
        </w:rPr>
      </w:pPr>
      <w:r>
        <w:rPr>
          <w:b/>
          <w:color w:val="000000"/>
          <w:sz w:val="24"/>
          <w:szCs w:val="24"/>
        </w:rPr>
        <w:t>Introdução:</w:t>
      </w:r>
      <w:r>
        <w:rPr>
          <w:color w:val="000000"/>
          <w:sz w:val="24"/>
          <w:szCs w:val="24"/>
        </w:rPr>
        <w:t xml:space="preserve"> </w:t>
      </w:r>
      <w:r w:rsidRPr="003F5BC2">
        <w:rPr>
          <w:color w:val="000000" w:themeColor="text1"/>
          <w:sz w:val="24"/>
          <w:szCs w:val="24"/>
        </w:rPr>
        <w:t>O pré-natal se estende desde a concepção do feto até o início do trabalho de parto</w:t>
      </w:r>
      <w:r>
        <w:rPr>
          <w:color w:val="000000" w:themeColor="text1"/>
          <w:sz w:val="24"/>
          <w:szCs w:val="24"/>
        </w:rPr>
        <w:t>.  O</w:t>
      </w:r>
      <w:r w:rsidRPr="003F5BC2">
        <w:rPr>
          <w:rFonts w:asciiTheme="minorHAnsi" w:hAnsiTheme="minorHAnsi" w:cstheme="minorHAnsi"/>
          <w:color w:val="000000" w:themeColor="text1"/>
          <w:sz w:val="24"/>
          <w:szCs w:val="24"/>
        </w:rPr>
        <w:t xml:space="preserve">s serviços de atenção primária são a porta de entrada preferencial da gestante para um pré-natal de qualidade, sendo parte fundamental para a saúde materna e neonatal. </w:t>
      </w:r>
      <w:r w:rsidRPr="003F5BC2">
        <w:rPr>
          <w:color w:val="000000" w:themeColor="text1"/>
          <w:sz w:val="24"/>
          <w:szCs w:val="24"/>
        </w:rPr>
        <w:t>A consulta de enfermagem no</w:t>
      </w:r>
      <w:r>
        <w:rPr>
          <w:color w:val="000000" w:themeColor="text1"/>
          <w:sz w:val="24"/>
          <w:szCs w:val="24"/>
        </w:rPr>
        <w:t xml:space="preserve"> pré-natal de risco habitual pode ser</w:t>
      </w:r>
      <w:r w:rsidRPr="003F5BC2">
        <w:rPr>
          <w:color w:val="000000" w:themeColor="text1"/>
          <w:sz w:val="24"/>
          <w:szCs w:val="24"/>
        </w:rPr>
        <w:t xml:space="preserve"> realizada pelo enfermeiro obstetra ou não, respaldado pela Lei do Exercíci</w:t>
      </w:r>
      <w:r>
        <w:rPr>
          <w:color w:val="000000" w:themeColor="text1"/>
          <w:sz w:val="24"/>
          <w:szCs w:val="24"/>
        </w:rPr>
        <w:t>o Profissional da Enfermagem, De</w:t>
      </w:r>
      <w:r w:rsidRPr="003F5BC2">
        <w:rPr>
          <w:color w:val="000000" w:themeColor="text1"/>
          <w:sz w:val="24"/>
          <w:szCs w:val="24"/>
        </w:rPr>
        <w:t>creto n</w:t>
      </w:r>
      <w:r>
        <w:rPr>
          <w:color w:val="000000" w:themeColor="text1"/>
          <w:sz w:val="24"/>
          <w:szCs w:val="24"/>
        </w:rPr>
        <w:t>º 94.406/87. Desse modo o</w:t>
      </w:r>
      <w:r w:rsidRPr="003F5BC2">
        <w:rPr>
          <w:rFonts w:asciiTheme="minorHAnsi" w:hAnsiTheme="minorHAnsi" w:cstheme="minorHAnsi"/>
          <w:color w:val="000000" w:themeColor="text1"/>
          <w:sz w:val="24"/>
          <w:szCs w:val="24"/>
        </w:rPr>
        <w:t xml:space="preserve"> enfermeiro </w:t>
      </w:r>
      <w:r>
        <w:rPr>
          <w:rFonts w:asciiTheme="minorHAnsi" w:hAnsiTheme="minorHAnsi" w:cstheme="minorHAnsi"/>
          <w:color w:val="000000" w:themeColor="text1"/>
          <w:sz w:val="24"/>
          <w:szCs w:val="24"/>
        </w:rPr>
        <w:t>no atendimento de</w:t>
      </w:r>
      <w:r w:rsidRPr="003F5BC2">
        <w:rPr>
          <w:rFonts w:asciiTheme="minorHAnsi" w:hAnsiTheme="minorHAnsi" w:cstheme="minorHAnsi"/>
          <w:color w:val="000000" w:themeColor="text1"/>
          <w:sz w:val="24"/>
          <w:szCs w:val="24"/>
        </w:rPr>
        <w:t xml:space="preserve"> pré-natal </w:t>
      </w:r>
      <w:r>
        <w:rPr>
          <w:rFonts w:asciiTheme="minorHAnsi" w:hAnsiTheme="minorHAnsi" w:cstheme="minorHAnsi"/>
          <w:color w:val="000000" w:themeColor="text1"/>
          <w:sz w:val="24"/>
          <w:szCs w:val="24"/>
        </w:rPr>
        <w:t>possui uma a</w:t>
      </w:r>
      <w:r w:rsidRPr="003F5BC2">
        <w:rPr>
          <w:rFonts w:asciiTheme="minorHAnsi" w:hAnsiTheme="minorHAnsi" w:cstheme="minorHAnsi"/>
          <w:color w:val="000000" w:themeColor="text1"/>
          <w:sz w:val="24"/>
          <w:szCs w:val="24"/>
        </w:rPr>
        <w:t>bordagem integral às mulheres</w:t>
      </w:r>
      <w:r>
        <w:rPr>
          <w:rFonts w:asciiTheme="minorHAnsi" w:hAnsiTheme="minorHAnsi" w:cstheme="minorHAnsi"/>
          <w:color w:val="000000" w:themeColor="text1"/>
          <w:sz w:val="24"/>
          <w:szCs w:val="24"/>
        </w:rPr>
        <w:t xml:space="preserve">, realizando </w:t>
      </w:r>
      <w:r w:rsidRPr="00033282">
        <w:rPr>
          <w:sz w:val="24"/>
          <w:szCs w:val="24"/>
        </w:rPr>
        <w:t xml:space="preserve">uma anamnese ampla, </w:t>
      </w:r>
      <w:r>
        <w:rPr>
          <w:sz w:val="24"/>
          <w:szCs w:val="24"/>
        </w:rPr>
        <w:t xml:space="preserve"> que inclua</w:t>
      </w:r>
      <w:r w:rsidRPr="00033282">
        <w:rPr>
          <w:sz w:val="24"/>
          <w:szCs w:val="24"/>
        </w:rPr>
        <w:t xml:space="preserve"> histórico familiar, características pessoais, histórico obstétrico, hábitos fisiológicos, alimentares entre outros</w:t>
      </w:r>
      <w:r>
        <w:rPr>
          <w:sz w:val="24"/>
          <w:szCs w:val="24"/>
        </w:rPr>
        <w:t>,</w:t>
      </w:r>
      <w:r w:rsidRPr="00033282">
        <w:rPr>
          <w:sz w:val="24"/>
          <w:szCs w:val="24"/>
        </w:rPr>
        <w:t xml:space="preserve"> </w:t>
      </w:r>
      <w:r w:rsidR="00705DE6">
        <w:rPr>
          <w:sz w:val="24"/>
          <w:szCs w:val="24"/>
        </w:rPr>
        <w:t xml:space="preserve">consultas </w:t>
      </w:r>
      <w:r w:rsidRPr="00033282">
        <w:rPr>
          <w:sz w:val="24"/>
          <w:szCs w:val="24"/>
        </w:rPr>
        <w:t>subsequente e realiza</w:t>
      </w:r>
      <w:r w:rsidR="00705DE6">
        <w:rPr>
          <w:sz w:val="24"/>
          <w:szCs w:val="24"/>
        </w:rPr>
        <w:t>n</w:t>
      </w:r>
      <w:r w:rsidRPr="00033282">
        <w:rPr>
          <w:sz w:val="24"/>
          <w:szCs w:val="24"/>
        </w:rPr>
        <w:t>do o exame físico e obstétrico</w:t>
      </w:r>
      <w:r>
        <w:rPr>
          <w:sz w:val="24"/>
          <w:szCs w:val="24"/>
        </w:rPr>
        <w:t xml:space="preserve"> a fim de detectar </w:t>
      </w:r>
      <w:r w:rsidRPr="003F5BC2">
        <w:rPr>
          <w:rFonts w:asciiTheme="minorHAnsi" w:hAnsiTheme="minorHAnsi" w:cstheme="minorHAnsi"/>
          <w:color w:val="000000" w:themeColor="text1"/>
          <w:sz w:val="24"/>
          <w:szCs w:val="24"/>
        </w:rPr>
        <w:t xml:space="preserve">problemas precocemente e conduzir os procedimentos e intervenções adequadas. As ações de educação em saúde devem ser realizadas de forma contínua, por meio de informações acerca da gravidez, do feto, das modificações morfológicas da gestante, assim como sobre o trabalho de parto e cuidados pós-natal. </w:t>
      </w:r>
      <w:r>
        <w:rPr>
          <w:b/>
          <w:color w:val="000000"/>
          <w:sz w:val="24"/>
          <w:szCs w:val="24"/>
        </w:rPr>
        <w:t>Objetivo</w:t>
      </w:r>
      <w:r w:rsidRPr="00DD7E8E">
        <w:rPr>
          <w:b/>
          <w:color w:val="000000"/>
          <w:sz w:val="24"/>
          <w:szCs w:val="24"/>
        </w:rPr>
        <w:t>:</w:t>
      </w:r>
      <w:r w:rsidRPr="00DD7E8E">
        <w:rPr>
          <w:color w:val="000000"/>
          <w:sz w:val="24"/>
          <w:szCs w:val="24"/>
        </w:rPr>
        <w:t xml:space="preserve"> </w:t>
      </w:r>
      <w:r w:rsidR="00DD7E8E" w:rsidRPr="00DD7E8E">
        <w:rPr>
          <w:color w:val="000000"/>
          <w:sz w:val="24"/>
          <w:szCs w:val="24"/>
        </w:rPr>
        <w:t>Analisar a atuação do enfermeiro na consulta de pré</w:t>
      </w:r>
      <w:r w:rsidR="00705DE6">
        <w:rPr>
          <w:color w:val="000000"/>
          <w:sz w:val="24"/>
          <w:szCs w:val="24"/>
        </w:rPr>
        <w:t>-</w:t>
      </w:r>
      <w:r w:rsidR="00DD7E8E" w:rsidRPr="00DD7E8E">
        <w:rPr>
          <w:color w:val="000000"/>
          <w:sz w:val="24"/>
          <w:szCs w:val="24"/>
        </w:rPr>
        <w:t>natal de risco habitual na atenção primária de um município do interior de Minas Gerais.</w:t>
      </w:r>
      <w:r>
        <w:rPr>
          <w:color w:val="000000"/>
          <w:sz w:val="24"/>
          <w:szCs w:val="24"/>
        </w:rPr>
        <w:t xml:space="preserve"> </w:t>
      </w:r>
      <w:r>
        <w:rPr>
          <w:b/>
          <w:color w:val="000000"/>
          <w:sz w:val="24"/>
          <w:szCs w:val="24"/>
        </w:rPr>
        <w:t>Metodologia:</w:t>
      </w:r>
      <w:r>
        <w:rPr>
          <w:color w:val="000000"/>
          <w:sz w:val="24"/>
          <w:szCs w:val="24"/>
        </w:rPr>
        <w:t xml:space="preserve"> </w:t>
      </w:r>
      <w:r>
        <w:rPr>
          <w:sz w:val="24"/>
          <w:szCs w:val="24"/>
        </w:rPr>
        <w:t xml:space="preserve">Os dados ainda não foram totalmente obtidos, visto que o trabalho ainda não foi concluído. Trata-se de uma pesquisa descritiva de abordagem qualitativa que será realizada </w:t>
      </w:r>
      <w:r w:rsidR="00DE4D38">
        <w:rPr>
          <w:sz w:val="24"/>
          <w:szCs w:val="24"/>
        </w:rPr>
        <w:t>com cinco enfermeiros que atuam nas unidades básicas de saúde do</w:t>
      </w:r>
      <w:r>
        <w:rPr>
          <w:sz w:val="24"/>
          <w:szCs w:val="24"/>
        </w:rPr>
        <w:t xml:space="preserve"> </w:t>
      </w:r>
      <w:r w:rsidR="00DE4D38">
        <w:rPr>
          <w:sz w:val="24"/>
          <w:szCs w:val="24"/>
        </w:rPr>
        <w:t>município de estudo.  Os dados serão coletados</w:t>
      </w:r>
      <w:r w:rsidR="00705DE6">
        <w:rPr>
          <w:sz w:val="24"/>
          <w:szCs w:val="24"/>
        </w:rPr>
        <w:t xml:space="preserve"> de modo presencial,</w:t>
      </w:r>
      <w:r w:rsidR="00DE4D38">
        <w:rPr>
          <w:sz w:val="24"/>
          <w:szCs w:val="24"/>
        </w:rPr>
        <w:t xml:space="preserve"> </w:t>
      </w:r>
      <w:r>
        <w:rPr>
          <w:sz w:val="24"/>
          <w:szCs w:val="24"/>
        </w:rPr>
        <w:t>por meio d</w:t>
      </w:r>
      <w:r w:rsidR="00705DE6">
        <w:rPr>
          <w:sz w:val="24"/>
          <w:szCs w:val="24"/>
        </w:rPr>
        <w:t>a aplicação d</w:t>
      </w:r>
      <w:r>
        <w:rPr>
          <w:sz w:val="24"/>
          <w:szCs w:val="24"/>
        </w:rPr>
        <w:t>e um questionário impresso e seguindo todas as</w:t>
      </w:r>
      <w:r w:rsidR="00DE4D38">
        <w:rPr>
          <w:sz w:val="24"/>
          <w:szCs w:val="24"/>
        </w:rPr>
        <w:t xml:space="preserve"> normas de segurança para controle e enfrentamento da </w:t>
      </w:r>
      <w:r>
        <w:rPr>
          <w:sz w:val="24"/>
          <w:szCs w:val="24"/>
        </w:rPr>
        <w:t xml:space="preserve">COVID 19. </w:t>
      </w:r>
      <w:r w:rsidR="00DE4D38">
        <w:rPr>
          <w:sz w:val="24"/>
          <w:szCs w:val="24"/>
        </w:rPr>
        <w:t xml:space="preserve"> A análise de dados será por meio da técnica de Análise de Conteúdo. O estudo foi aprovado pelo Co</w:t>
      </w:r>
      <w:r>
        <w:rPr>
          <w:sz w:val="24"/>
          <w:szCs w:val="24"/>
        </w:rPr>
        <w:t xml:space="preserve">mitê de Ética do UNICERP sobre o protocolo, </w:t>
      </w:r>
      <w:r w:rsidR="00DD7E8E" w:rsidRPr="00DD7E8E">
        <w:rPr>
          <w:sz w:val="24"/>
          <w:szCs w:val="24"/>
        </w:rPr>
        <w:t>2020 1450 ENF 003</w:t>
      </w:r>
      <w:r w:rsidRPr="00DD7E8E">
        <w:rPr>
          <w:sz w:val="24"/>
          <w:szCs w:val="24"/>
        </w:rPr>
        <w:t>.</w:t>
      </w:r>
      <w:bookmarkStart w:id="0" w:name="_GoBack"/>
      <w:bookmarkEnd w:id="0"/>
    </w:p>
    <w:p w14:paraId="7BF73948" w14:textId="77777777" w:rsidR="00561332" w:rsidRPr="003F5BC2" w:rsidRDefault="00561332" w:rsidP="00561332">
      <w:pPr>
        <w:pStyle w:val="Normal1"/>
        <w:spacing w:after="0"/>
        <w:jc w:val="both"/>
        <w:rPr>
          <w:sz w:val="24"/>
          <w:szCs w:val="24"/>
        </w:rPr>
      </w:pPr>
    </w:p>
    <w:p w14:paraId="22C34D71" w14:textId="58D86D1C" w:rsidR="009F1DE4" w:rsidRPr="0068717E" w:rsidRDefault="009F1DE4" w:rsidP="00DE4D38">
      <w:pPr>
        <w:spacing w:after="0"/>
        <w:jc w:val="both"/>
        <w:rPr>
          <w:rFonts w:cstheme="minorHAnsi"/>
          <w:sz w:val="24"/>
          <w:szCs w:val="24"/>
        </w:rPr>
      </w:pPr>
      <w:r w:rsidRPr="0068717E">
        <w:rPr>
          <w:rFonts w:cstheme="minorHAnsi"/>
          <w:b/>
          <w:bCs/>
          <w:sz w:val="24"/>
          <w:szCs w:val="24"/>
        </w:rPr>
        <w:t>Palavras-chave:</w:t>
      </w:r>
      <w:r w:rsidR="00D14C4E">
        <w:rPr>
          <w:rFonts w:cstheme="minorHAnsi"/>
          <w:sz w:val="24"/>
          <w:szCs w:val="24"/>
        </w:rPr>
        <w:t xml:space="preserve"> </w:t>
      </w:r>
      <w:r w:rsidR="00DE4D38">
        <w:rPr>
          <w:sz w:val="24"/>
          <w:szCs w:val="24"/>
        </w:rPr>
        <w:t>Saúde da mulher. Gestação. Atenção primária.</w:t>
      </w:r>
    </w:p>
    <w:p w14:paraId="4AC508D5" w14:textId="77777777" w:rsidR="009F1DE4" w:rsidRPr="009F1DE4" w:rsidRDefault="009F1DE4">
      <w:pPr>
        <w:rPr>
          <w:sz w:val="24"/>
          <w:szCs w:val="24"/>
        </w:rPr>
      </w:pPr>
    </w:p>
    <w:sectPr w:rsidR="009F1DE4" w:rsidRPr="009F1DE4" w:rsidSect="00A02D7E">
      <w:headerReference w:type="default" r:id="rId9"/>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1FE1" w14:textId="77777777" w:rsidR="00C2623A" w:rsidRDefault="00C2623A" w:rsidP="00E21086">
      <w:pPr>
        <w:spacing w:after="0" w:line="240" w:lineRule="auto"/>
      </w:pPr>
      <w:r>
        <w:separator/>
      </w:r>
    </w:p>
  </w:endnote>
  <w:endnote w:type="continuationSeparator" w:id="0">
    <w:p w14:paraId="22D17ED7" w14:textId="77777777" w:rsidR="00C2623A" w:rsidRDefault="00C2623A"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A5E40" w14:textId="77777777" w:rsidR="00C2623A" w:rsidRDefault="00C2623A" w:rsidP="00E21086">
      <w:pPr>
        <w:spacing w:after="0" w:line="240" w:lineRule="auto"/>
      </w:pPr>
      <w:r>
        <w:separator/>
      </w:r>
    </w:p>
  </w:footnote>
  <w:footnote w:type="continuationSeparator" w:id="0">
    <w:p w14:paraId="7F3C8DE5" w14:textId="77777777" w:rsidR="00C2623A" w:rsidRDefault="00C2623A"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70AFB798">
          <wp:simplePos x="0" y="0"/>
          <wp:positionH relativeFrom="page">
            <wp:align>left</wp:align>
          </wp:positionH>
          <wp:positionV relativeFrom="paragraph">
            <wp:posOffset>-448310</wp:posOffset>
          </wp:positionV>
          <wp:extent cx="7553274" cy="10675620"/>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4" cy="1067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E4"/>
    <w:rsid w:val="00055AAD"/>
    <w:rsid w:val="000C5F1D"/>
    <w:rsid w:val="00135FBB"/>
    <w:rsid w:val="00230065"/>
    <w:rsid w:val="00232B12"/>
    <w:rsid w:val="0026113C"/>
    <w:rsid w:val="003502A6"/>
    <w:rsid w:val="00561332"/>
    <w:rsid w:val="005718C9"/>
    <w:rsid w:val="0068717E"/>
    <w:rsid w:val="006F3B8D"/>
    <w:rsid w:val="00705DE6"/>
    <w:rsid w:val="00721F0D"/>
    <w:rsid w:val="008B4245"/>
    <w:rsid w:val="009E3B95"/>
    <w:rsid w:val="009F1DE4"/>
    <w:rsid w:val="009F56AB"/>
    <w:rsid w:val="00A02D7E"/>
    <w:rsid w:val="00A448DB"/>
    <w:rsid w:val="00A729B8"/>
    <w:rsid w:val="00B63464"/>
    <w:rsid w:val="00C2623A"/>
    <w:rsid w:val="00C322CC"/>
    <w:rsid w:val="00C612C8"/>
    <w:rsid w:val="00D14C4E"/>
    <w:rsid w:val="00DD7E8E"/>
    <w:rsid w:val="00DE4D38"/>
    <w:rsid w:val="00E21086"/>
    <w:rsid w:val="00E73480"/>
    <w:rsid w:val="00F044F1"/>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paragraph" w:customStyle="1" w:styleId="Normal1">
    <w:name w:val="Normal1"/>
    <w:rsid w:val="00561332"/>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DANIELA SOUZA</cp:lastModifiedBy>
  <cp:revision>3</cp:revision>
  <cp:lastPrinted>2020-10-30T14:15:00Z</cp:lastPrinted>
  <dcterms:created xsi:type="dcterms:W3CDTF">2020-11-09T21:31:00Z</dcterms:created>
  <dcterms:modified xsi:type="dcterms:W3CDTF">2020-11-10T21:42:00Z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