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4C3C" w14:textId="77777777"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1A66113" wp14:editId="36E6D61E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9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4B95CD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CA2AE" w14:textId="77777777" w:rsidR="00322F55" w:rsidRDefault="00322F55" w:rsidP="00322F55">
      <w:pPr>
        <w:pStyle w:val="NormalWeb"/>
        <w:rPr>
          <w:rStyle w:val="Forte"/>
          <w:sz w:val="28"/>
          <w:szCs w:val="28"/>
        </w:rPr>
      </w:pPr>
    </w:p>
    <w:p w14:paraId="1619D896" w14:textId="77777777" w:rsidR="00322F55" w:rsidRPr="00960FDC" w:rsidRDefault="00322F55" w:rsidP="00322F55">
      <w:pPr>
        <w:pStyle w:val="NormalWeb"/>
        <w:jc w:val="center"/>
        <w:rPr>
          <w:b/>
          <w:bCs/>
          <w:sz w:val="28"/>
          <w:szCs w:val="28"/>
        </w:rPr>
      </w:pPr>
      <w:r w:rsidRPr="00301AD5">
        <w:rPr>
          <w:rStyle w:val="Forte"/>
          <w:sz w:val="28"/>
          <w:szCs w:val="28"/>
        </w:rPr>
        <w:t>RESPOSTAS EMOCIONAIS A PARTIR D</w:t>
      </w:r>
      <w:r>
        <w:rPr>
          <w:rStyle w:val="Forte"/>
          <w:sz w:val="28"/>
          <w:szCs w:val="28"/>
        </w:rPr>
        <w:t xml:space="preserve">E REAÇÕES </w:t>
      </w:r>
      <w:r w:rsidRPr="00301AD5">
        <w:rPr>
          <w:rStyle w:val="Forte"/>
          <w:sz w:val="28"/>
          <w:szCs w:val="28"/>
        </w:rPr>
        <w:t>FACIAIS EM PESSOAS COM DEFICIÊNCIA NAS MODALIDADES VOLEIBOL E FUTSAL DO PRONIDE</w:t>
      </w:r>
    </w:p>
    <w:p w14:paraId="3258C6D3" w14:textId="600B7D7F" w:rsidR="00840B47" w:rsidRDefault="00322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Bruna Milene da Silva Mesquita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322F55">
        <w:rPr>
          <w:rStyle w:val="Forte"/>
          <w:rFonts w:ascii="Times New Roman" w:hAnsi="Times New Roman" w:cs="Times New Roman"/>
          <w:sz w:val="24"/>
          <w:szCs w:val="24"/>
        </w:rPr>
        <w:t>Lucas Eduardo Rodrigues dos Santos</w:t>
      </w:r>
      <w:r>
        <w:rPr>
          <w:rStyle w:val="Forte"/>
        </w:rPr>
        <w:t xml:space="preserve"> 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528F3">
        <w:rPr>
          <w:rFonts w:ascii="Times New Roman" w:hAnsi="Times New Roman" w:cs="Times New Roman"/>
          <w:b/>
          <w:sz w:val="24"/>
          <w:szCs w:val="24"/>
        </w:rPr>
        <w:t xml:space="preserve">Bruno Henrique </w:t>
      </w:r>
      <w:r w:rsidR="00A566DF">
        <w:rPr>
          <w:rFonts w:ascii="Times New Roman" w:hAnsi="Times New Roman" w:cs="Times New Roman"/>
          <w:b/>
          <w:sz w:val="24"/>
          <w:szCs w:val="24"/>
        </w:rPr>
        <w:t>Góes</w:t>
      </w:r>
      <w:r w:rsidR="003528F3">
        <w:rPr>
          <w:rFonts w:ascii="Times New Roman" w:hAnsi="Times New Roman" w:cs="Times New Roman"/>
          <w:b/>
          <w:sz w:val="24"/>
          <w:szCs w:val="24"/>
        </w:rPr>
        <w:t xml:space="preserve"> Oliveira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0C7C5E" w:rsidRPr="000C7C5E">
        <w:rPr>
          <w:rFonts w:ascii="Times New Roman" w:hAnsi="Times New Roman" w:cs="Times New Roman"/>
          <w:b/>
          <w:sz w:val="24"/>
          <w:szCs w:val="24"/>
        </w:rPr>
        <w:t>Guthyerrez</w:t>
      </w:r>
      <w:proofErr w:type="spellEnd"/>
      <w:r w:rsidR="000C7C5E" w:rsidRPr="000C7C5E">
        <w:rPr>
          <w:rFonts w:ascii="Times New Roman" w:hAnsi="Times New Roman" w:cs="Times New Roman"/>
          <w:b/>
          <w:sz w:val="24"/>
          <w:szCs w:val="24"/>
        </w:rPr>
        <w:t xml:space="preserve"> de Souza Rodrigues da Silva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644E99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644E99">
        <w:rPr>
          <w:rFonts w:ascii="Times New Roman" w:hAnsi="Times New Roman" w:cs="Times New Roman"/>
          <w:b/>
          <w:sz w:val="24"/>
          <w:szCs w:val="24"/>
        </w:rPr>
        <w:t>Mayllane</w:t>
      </w:r>
      <w:proofErr w:type="spellEnd"/>
      <w:r w:rsidR="00644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DEC">
        <w:rPr>
          <w:rFonts w:ascii="Times New Roman" w:hAnsi="Times New Roman" w:cs="Times New Roman"/>
          <w:b/>
          <w:sz w:val="24"/>
          <w:szCs w:val="24"/>
        </w:rPr>
        <w:t>Pereira da Silva Sousa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</w:p>
    <w:p w14:paraId="12D05EC7" w14:textId="38BF2625" w:rsidR="00840B47" w:rsidRDefault="00322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F55">
        <w:rPr>
          <w:rStyle w:val="Forte"/>
          <w:rFonts w:ascii="Times New Roman" w:hAnsi="Times New Roman" w:cs="Times New Roman"/>
          <w:sz w:val="24"/>
          <w:szCs w:val="24"/>
        </w:rPr>
        <w:t>Orientador/a: Tony Meireles</w:t>
      </w:r>
      <w:r w:rsidR="00907FD1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322F55">
        <w:rPr>
          <w:rStyle w:val="Forte"/>
          <w:rFonts w:ascii="Times New Roman" w:hAnsi="Times New Roman" w:cs="Times New Roman"/>
          <w:sz w:val="24"/>
          <w:szCs w:val="24"/>
        </w:rPr>
        <w:t>Santos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6 </w:t>
      </w:r>
    </w:p>
    <w:p w14:paraId="06CD7112" w14:textId="2FB7BD84" w:rsidR="00840B47" w:rsidRDefault="00322F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77672E" w14:textId="3C88F4FF" w:rsidR="00840B47" w:rsidRDefault="00B952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Estudante do Curso de </w:t>
      </w:r>
      <w:r w:rsidR="00322F55">
        <w:rPr>
          <w:rFonts w:ascii="Times New Roman" w:hAnsi="Times New Roman" w:cs="Times New Roman"/>
          <w:sz w:val="20"/>
          <w:szCs w:val="20"/>
        </w:rPr>
        <w:t>Educação Física</w:t>
      </w:r>
      <w:r w:rsidR="00A566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22F55">
        <w:rPr>
          <w:rFonts w:ascii="Times New Roman" w:hAnsi="Times New Roman" w:cs="Times New Roman"/>
          <w:sz w:val="20"/>
          <w:szCs w:val="20"/>
        </w:rPr>
        <w:t>CCS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66DF">
        <w:rPr>
          <w:rFonts w:ascii="Times New Roman" w:hAnsi="Times New Roman" w:cs="Times New Roman"/>
          <w:sz w:val="20"/>
          <w:szCs w:val="20"/>
        </w:rPr>
        <w:t xml:space="preserve">- </w:t>
      </w:r>
      <w:r w:rsidR="00322F55">
        <w:rPr>
          <w:rFonts w:ascii="Times New Roman" w:hAnsi="Times New Roman" w:cs="Times New Roman"/>
          <w:sz w:val="20"/>
          <w:szCs w:val="20"/>
        </w:rPr>
        <w:t>UFPE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566DF">
        <w:rPr>
          <w:rFonts w:ascii="Times New Roman" w:hAnsi="Times New Roman" w:cs="Times New Roman"/>
          <w:sz w:val="20"/>
          <w:szCs w:val="20"/>
        </w:rPr>
        <w:t xml:space="preserve">Mestrando </w:t>
      </w:r>
      <w:r>
        <w:rPr>
          <w:rFonts w:ascii="Times New Roman" w:hAnsi="Times New Roman" w:cs="Times New Roman"/>
          <w:sz w:val="20"/>
          <w:szCs w:val="20"/>
        </w:rPr>
        <w:t xml:space="preserve">do Curso de </w:t>
      </w:r>
      <w:r w:rsidR="00A566DF">
        <w:rPr>
          <w:rFonts w:ascii="Times New Roman" w:hAnsi="Times New Roman" w:cs="Times New Roman"/>
          <w:sz w:val="20"/>
          <w:szCs w:val="20"/>
        </w:rPr>
        <w:t>Educação Física – CCS - UFPE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566DF">
        <w:rPr>
          <w:rFonts w:ascii="Times New Roman" w:hAnsi="Times New Roman" w:cs="Times New Roman"/>
          <w:sz w:val="20"/>
          <w:szCs w:val="20"/>
        </w:rPr>
        <w:t>Estudante do Curso de Educação Física - CCS - UFPE;</w:t>
      </w:r>
      <w:r w:rsidR="00A566DF" w:rsidRPr="00A566DF">
        <w:rPr>
          <w:rFonts w:ascii="Times New Roman" w:hAnsi="Times New Roman" w:cs="Times New Roman"/>
          <w:sz w:val="20"/>
          <w:szCs w:val="20"/>
        </w:rPr>
        <w:t xml:space="preserve"> </w:t>
      </w:r>
      <w:r w:rsidR="00A566DF">
        <w:rPr>
          <w:rFonts w:ascii="Times New Roman" w:hAnsi="Times New Roman" w:cs="Times New Roman"/>
          <w:sz w:val="20"/>
          <w:szCs w:val="20"/>
        </w:rPr>
        <w:t>Estudante do Curso de Educação Física - CCS - UFPE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vertAlign w:val="superscript"/>
          <w:lang w:val="pt"/>
        </w:rPr>
        <w:t>5</w:t>
      </w:r>
      <w:r w:rsidR="00A566DF" w:rsidRPr="00A566DF">
        <w:rPr>
          <w:rFonts w:ascii="Times New Roman" w:hAnsi="Times New Roman" w:cs="Times New Roman"/>
          <w:sz w:val="20"/>
          <w:szCs w:val="20"/>
        </w:rPr>
        <w:t xml:space="preserve"> </w:t>
      </w:r>
      <w:r w:rsidR="00A566DF">
        <w:rPr>
          <w:rFonts w:ascii="Times New Roman" w:hAnsi="Times New Roman" w:cs="Times New Roman"/>
          <w:sz w:val="20"/>
          <w:szCs w:val="20"/>
        </w:rPr>
        <w:t>Estudante do Curso de Educação Física - CCS - UFPE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9BE0690" w14:textId="30B9E2C4" w:rsidR="00840B47" w:rsidRDefault="00B952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>Docente/pesquisador do D</w:t>
      </w:r>
      <w:r w:rsidR="00F67853">
        <w:rPr>
          <w:rFonts w:ascii="Times New Roman" w:hAnsi="Times New Roman" w:cs="Times New Roman"/>
          <w:sz w:val="20"/>
          <w:szCs w:val="20"/>
        </w:rPr>
        <w:t>epartamento</w:t>
      </w:r>
      <w:r>
        <w:rPr>
          <w:rFonts w:ascii="Times New Roman" w:hAnsi="Times New Roman" w:cs="Times New Roman"/>
          <w:sz w:val="20"/>
          <w:szCs w:val="20"/>
        </w:rPr>
        <w:t xml:space="preserve"> de</w:t>
      </w:r>
      <w:r w:rsidR="00A566DF">
        <w:rPr>
          <w:rFonts w:ascii="Times New Roman" w:hAnsi="Times New Roman" w:cs="Times New Roman"/>
          <w:sz w:val="20"/>
          <w:szCs w:val="20"/>
        </w:rPr>
        <w:t xml:space="preserve"> Educação Física</w:t>
      </w:r>
      <w:r w:rsidR="00644E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644E99">
        <w:rPr>
          <w:rFonts w:ascii="Times New Roman" w:hAnsi="Times New Roman" w:cs="Times New Roman"/>
          <w:sz w:val="20"/>
          <w:szCs w:val="20"/>
        </w:rPr>
        <w:t xml:space="preserve"> CCS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644E99">
        <w:rPr>
          <w:rFonts w:ascii="Times New Roman" w:hAnsi="Times New Roman" w:cs="Times New Roman"/>
          <w:sz w:val="20"/>
          <w:szCs w:val="20"/>
        </w:rPr>
        <w:t xml:space="preserve"> UFPE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67273E" w14:textId="77777777" w:rsidR="00322F55" w:rsidRDefault="00B952E6" w:rsidP="00322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44C214C" w14:textId="4B98A3FF" w:rsidR="00361BF0" w:rsidRPr="00013B06" w:rsidRDefault="00B952E6" w:rsidP="003E6A23">
      <w:pPr>
        <w:pStyle w:val="PargrafodaLista"/>
        <w:spacing w:before="24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F55">
        <w:rPr>
          <w:rFonts w:ascii="Times New Roman" w:hAnsi="Times New Roman" w:cs="Times New Roman"/>
          <w:b/>
          <w:sz w:val="24"/>
          <w:szCs w:val="24"/>
        </w:rPr>
        <w:t>Introdução: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prática de esportes adaptados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 xml:space="preserve"> atua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 promove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 a inclusão social, o desenvolvimento cognitivo e ensino-aprendizagem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6A23">
        <w:rPr>
          <w:rFonts w:ascii="Times New Roman" w:hAnsi="Times New Roman" w:cs="Times New Roman"/>
          <w:color w:val="000000"/>
          <w:sz w:val="24"/>
          <w:szCs w:val="24"/>
        </w:rPr>
        <w:t>possibilitando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 uma melhora </w:t>
      </w:r>
      <w:r w:rsidR="00614BEF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qualidade de vida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2DD2" w:rsidRPr="00BE022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222DD2" w:rsidRPr="00BE0221">
        <w:rPr>
          <w:rFonts w:ascii="Times New Roman" w:hAnsi="Times New Roman" w:cs="Times New Roman"/>
          <w:color w:val="000000"/>
          <w:sz w:val="24"/>
          <w:szCs w:val="24"/>
        </w:rPr>
        <w:t>Greguol</w:t>
      </w:r>
      <w:proofErr w:type="spellEnd"/>
      <w:r w:rsidR="00BE0221" w:rsidRPr="00BE0221">
        <w:rPr>
          <w:rFonts w:ascii="Times New Roman" w:hAnsi="Times New Roman" w:cs="Times New Roman"/>
          <w:color w:val="000000"/>
          <w:sz w:val="24"/>
          <w:szCs w:val="24"/>
        </w:rPr>
        <w:t xml:space="preserve"> e Costa,</w:t>
      </w:r>
      <w:r w:rsidR="00222DD2" w:rsidRPr="00BE0221">
        <w:rPr>
          <w:rFonts w:ascii="Times New Roman" w:hAnsi="Times New Roman" w:cs="Times New Roman"/>
          <w:color w:val="000000"/>
          <w:sz w:val="24"/>
          <w:szCs w:val="24"/>
        </w:rPr>
        <w:t xml:space="preserve"> 2019)</w:t>
      </w:r>
      <w:r w:rsidR="00322F55" w:rsidRPr="00BE02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 xml:space="preserve"> Diante disso,</w:t>
      </w:r>
      <w:r w:rsidR="00BE0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rograma do 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úcleo de 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niciação ao 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esporto 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special (PRO-NIDE), que acontece n</w:t>
      </w:r>
      <w:r w:rsidR="003E6A23">
        <w:rPr>
          <w:rFonts w:ascii="Times New Roman" w:hAnsi="Times New Roman" w:cs="Times New Roman"/>
          <w:color w:val="000000"/>
          <w:sz w:val="24"/>
          <w:szCs w:val="24"/>
        </w:rPr>
        <w:t xml:space="preserve">o Núcleo de Educação Física da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Universidade Federal de Pernambuco,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 xml:space="preserve"> busca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 proporciona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 por meio de 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>atividades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 esportivas </w:t>
      </w:r>
      <w:r w:rsidR="003E6A2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lúdicas, o desenvolvimento educacional </w:t>
      </w:r>
      <w:r w:rsidR="00222DD2">
        <w:rPr>
          <w:rFonts w:ascii="Times New Roman" w:hAnsi="Times New Roman" w:cs="Times New Roman"/>
          <w:color w:val="000000"/>
          <w:sz w:val="24"/>
          <w:szCs w:val="24"/>
        </w:rPr>
        <w:t xml:space="preserve">através </w:t>
      </w:r>
      <w:r w:rsidR="003528F3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inclusão e socialização,</w:t>
      </w:r>
      <w:r w:rsidR="003528F3">
        <w:rPr>
          <w:rFonts w:ascii="Times New Roman" w:hAnsi="Times New Roman" w:cs="Times New Roman"/>
          <w:color w:val="000000"/>
          <w:sz w:val="24"/>
          <w:szCs w:val="24"/>
        </w:rPr>
        <w:t xml:space="preserve"> por meio do esporte </w:t>
      </w:r>
      <w:r w:rsidR="00BE0221">
        <w:rPr>
          <w:rFonts w:ascii="Times New Roman" w:hAnsi="Times New Roman" w:cs="Times New Roman"/>
          <w:color w:val="000000"/>
          <w:sz w:val="24"/>
          <w:szCs w:val="24"/>
        </w:rPr>
        <w:t>(Lins, 2016)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22F55" w:rsidRPr="00322F55">
        <w:rPr>
          <w:rFonts w:ascii="Times New Roman" w:hAnsi="Times New Roman" w:cs="Times New Roman"/>
          <w:sz w:val="24"/>
          <w:szCs w:val="24"/>
        </w:rPr>
        <w:t>N</w:t>
      </w:r>
      <w:r w:rsidR="00917A7D">
        <w:rPr>
          <w:rFonts w:ascii="Times New Roman" w:hAnsi="Times New Roman" w:cs="Times New Roman"/>
          <w:sz w:val="24"/>
          <w:szCs w:val="24"/>
        </w:rPr>
        <w:t xml:space="preserve">a </w:t>
      </w:r>
      <w:r w:rsidR="00322F55" w:rsidRPr="00322F55">
        <w:rPr>
          <w:rFonts w:ascii="Times New Roman" w:hAnsi="Times New Roman" w:cs="Times New Roman"/>
          <w:sz w:val="24"/>
          <w:szCs w:val="24"/>
        </w:rPr>
        <w:t>perspectiva</w:t>
      </w:r>
      <w:r w:rsidR="00917A7D">
        <w:rPr>
          <w:rFonts w:ascii="Times New Roman" w:hAnsi="Times New Roman" w:cs="Times New Roman"/>
          <w:sz w:val="24"/>
          <w:szCs w:val="24"/>
        </w:rPr>
        <w:t xml:space="preserve"> de potencializar os benefícios emocionais das atividades</w:t>
      </w:r>
      <w:r w:rsidR="00322F55" w:rsidRPr="00322F55">
        <w:rPr>
          <w:rFonts w:ascii="Times New Roman" w:hAnsi="Times New Roman" w:cs="Times New Roman"/>
          <w:sz w:val="24"/>
          <w:szCs w:val="24"/>
        </w:rPr>
        <w:t>,</w:t>
      </w:r>
      <w:r w:rsidR="00917A7D">
        <w:rPr>
          <w:rFonts w:ascii="Times New Roman" w:hAnsi="Times New Roman" w:cs="Times New Roman"/>
          <w:sz w:val="24"/>
          <w:szCs w:val="24"/>
        </w:rPr>
        <w:t xml:space="preserve"> parece fundamental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observar</w:t>
      </w:r>
      <w:r w:rsidR="00917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respostas</w:t>
      </w:r>
      <w:r w:rsidR="00917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A23">
        <w:rPr>
          <w:rFonts w:ascii="Times New Roman" w:hAnsi="Times New Roman" w:cs="Times New Roman"/>
          <w:color w:val="000000"/>
          <w:sz w:val="24"/>
          <w:szCs w:val="24"/>
        </w:rPr>
        <w:t xml:space="preserve">positivas e negativas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dos alunos em situações de jogos a partir das expressões faciais</w:t>
      </w:r>
      <w:r w:rsidR="003E6A23">
        <w:rPr>
          <w:rFonts w:ascii="Times New Roman" w:hAnsi="Times New Roman" w:cs="Times New Roman"/>
          <w:color w:val="000000"/>
          <w:sz w:val="24"/>
          <w:szCs w:val="24"/>
        </w:rPr>
        <w:t xml:space="preserve">. Este modelo apresenta amplo respaldo da literatura a partir dos trabalhos de </w:t>
      </w:r>
      <w:proofErr w:type="spellStart"/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Ekman</w:t>
      </w:r>
      <w:proofErr w:type="spellEnd"/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Friesen</w:t>
      </w:r>
      <w:proofErr w:type="spellEnd"/>
      <w:r w:rsidR="00917A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1978</w:t>
      </w:r>
      <w:r w:rsidR="00917A7D">
        <w:rPr>
          <w:rFonts w:ascii="Times New Roman" w:hAnsi="Times New Roman" w:cs="Times New Roman"/>
          <w:color w:val="000000"/>
          <w:sz w:val="24"/>
          <w:szCs w:val="24"/>
        </w:rPr>
        <w:t xml:space="preserve">) e posteriormente por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Matsumoto &amp; </w:t>
      </w:r>
      <w:proofErr w:type="spellStart"/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Ekman</w:t>
      </w:r>
      <w:proofErr w:type="spellEnd"/>
      <w:r w:rsidR="00917A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>2004)</w:t>
      </w:r>
      <w:r w:rsidR="00917A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221">
        <w:rPr>
          <w:rFonts w:ascii="Times New Roman" w:hAnsi="Times New Roman" w:cs="Times New Roman"/>
          <w:color w:val="000000"/>
          <w:sz w:val="24"/>
          <w:szCs w:val="24"/>
        </w:rPr>
        <w:t xml:space="preserve">Nestes estudos, </w:t>
      </w:r>
      <w:r w:rsidR="00322F55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foram analisadas as expressões de cada uma das sete emoções: raiva, desprezo, nojo, medo, felicidade, tristeza e surpresa, codificado pelo Sistema de Codificação de Ações Faciais. Contudo, 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ainda </w:t>
      </w:r>
      <w:r w:rsidR="00361BF0">
        <w:rPr>
          <w:rFonts w:ascii="Times New Roman" w:hAnsi="Times New Roman" w:cs="Times New Roman"/>
          <w:sz w:val="24"/>
          <w:szCs w:val="24"/>
        </w:rPr>
        <w:t>é observado a ausência de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 estudos que investigam como ocorrem as reações emocionais em modalidades coletivas com pessoas com deficiência</w:t>
      </w:r>
      <w:r w:rsidR="003E6A23">
        <w:rPr>
          <w:rFonts w:ascii="Times New Roman" w:hAnsi="Times New Roman" w:cs="Times New Roman"/>
          <w:sz w:val="24"/>
          <w:szCs w:val="24"/>
        </w:rPr>
        <w:t>, mais especificamente na comparação de duas modalidades diferentes</w:t>
      </w:r>
      <w:r w:rsidR="00BE0221">
        <w:rPr>
          <w:rFonts w:ascii="Times New Roman" w:hAnsi="Times New Roman" w:cs="Times New Roman"/>
          <w:sz w:val="24"/>
          <w:szCs w:val="24"/>
        </w:rPr>
        <w:t xml:space="preserve">. 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Diante disso, o objetivo desse trabalho </w:t>
      </w:r>
      <w:r w:rsidR="003E6A23">
        <w:rPr>
          <w:rFonts w:ascii="Times New Roman" w:hAnsi="Times New Roman" w:cs="Times New Roman"/>
          <w:sz w:val="24"/>
          <w:szCs w:val="24"/>
        </w:rPr>
        <w:t>foi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 comparar as respostas emocionais a partir de expressões faciais de pessoas com deficiência durante práticas esportivas coletivas </w:t>
      </w:r>
      <w:r w:rsidR="003E6A23">
        <w:rPr>
          <w:rFonts w:ascii="Times New Roman" w:hAnsi="Times New Roman" w:cs="Times New Roman"/>
          <w:sz w:val="24"/>
          <w:szCs w:val="24"/>
        </w:rPr>
        <w:t xml:space="preserve">de </w:t>
      </w:r>
      <w:r w:rsidR="00322F55" w:rsidRPr="00322F55">
        <w:rPr>
          <w:rFonts w:ascii="Times New Roman" w:hAnsi="Times New Roman" w:cs="Times New Roman"/>
          <w:sz w:val="24"/>
          <w:szCs w:val="24"/>
        </w:rPr>
        <w:t>voleibol e futsal.</w:t>
      </w:r>
      <w:r w:rsidR="00BE0221">
        <w:rPr>
          <w:rFonts w:ascii="Times New Roman" w:hAnsi="Times New Roman" w:cs="Times New Roman"/>
          <w:sz w:val="24"/>
          <w:szCs w:val="24"/>
        </w:rPr>
        <w:t xml:space="preserve"> </w:t>
      </w:r>
      <w:r w:rsidR="00322F55" w:rsidRPr="00322F55">
        <w:rPr>
          <w:rStyle w:val="Forte"/>
          <w:rFonts w:ascii="Times New Roman" w:hAnsi="Times New Roman" w:cs="Times New Roman"/>
          <w:sz w:val="24"/>
          <w:szCs w:val="24"/>
        </w:rPr>
        <w:t xml:space="preserve">Metodologia: 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Consiste numa pesquisa observacional, a qual o pesquisador atua como expectador de acontecimentos, não intervindo no decorrer do percurso natural </w:t>
      </w:r>
      <w:r w:rsidR="00BE0221" w:rsidRPr="00322F55">
        <w:rPr>
          <w:rFonts w:ascii="Times New Roman" w:hAnsi="Times New Roman" w:cs="Times New Roman"/>
          <w:sz w:val="24"/>
          <w:szCs w:val="24"/>
        </w:rPr>
        <w:t>d</w:t>
      </w:r>
      <w:r w:rsidR="00BE0221">
        <w:rPr>
          <w:rFonts w:ascii="Times New Roman" w:hAnsi="Times New Roman" w:cs="Times New Roman"/>
          <w:sz w:val="24"/>
          <w:szCs w:val="24"/>
        </w:rPr>
        <w:t>as atividades</w:t>
      </w:r>
      <w:r w:rsidR="00322F55" w:rsidRPr="00322F55">
        <w:rPr>
          <w:rFonts w:ascii="Times New Roman" w:hAnsi="Times New Roman" w:cs="Times New Roman"/>
          <w:sz w:val="24"/>
          <w:szCs w:val="24"/>
        </w:rPr>
        <w:t>, entretanto, executando análises, medições e outros procedimentos. No Programa de Iniciação ao Desporto Especial (PRO-NIDE)</w:t>
      </w:r>
      <w:r w:rsidR="00BE0221">
        <w:rPr>
          <w:rFonts w:ascii="Times New Roman" w:hAnsi="Times New Roman" w:cs="Times New Roman"/>
          <w:sz w:val="24"/>
          <w:szCs w:val="24"/>
        </w:rPr>
        <w:t xml:space="preserve">, 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vinculado </w:t>
      </w:r>
      <w:r w:rsidR="00BE0221">
        <w:rPr>
          <w:rFonts w:ascii="Times New Roman" w:hAnsi="Times New Roman" w:cs="Times New Roman"/>
          <w:sz w:val="24"/>
          <w:szCs w:val="24"/>
        </w:rPr>
        <w:t>à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 Universidade Federal de Pernambuco,</w:t>
      </w:r>
      <w:r w:rsidR="00BE0221">
        <w:rPr>
          <w:rFonts w:ascii="Times New Roman" w:hAnsi="Times New Roman" w:cs="Times New Roman"/>
          <w:sz w:val="24"/>
          <w:szCs w:val="24"/>
        </w:rPr>
        <w:t xml:space="preserve"> </w:t>
      </w:r>
      <w:r w:rsidR="00322F55" w:rsidRPr="00322F55">
        <w:rPr>
          <w:rFonts w:ascii="Times New Roman" w:hAnsi="Times New Roman" w:cs="Times New Roman"/>
          <w:sz w:val="24"/>
          <w:szCs w:val="24"/>
        </w:rPr>
        <w:t>fo</w:t>
      </w:r>
      <w:r w:rsidR="00BE0221">
        <w:rPr>
          <w:rFonts w:ascii="Times New Roman" w:hAnsi="Times New Roman" w:cs="Times New Roman"/>
          <w:sz w:val="24"/>
          <w:szCs w:val="24"/>
        </w:rPr>
        <w:t>ram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 analisa</w:t>
      </w:r>
      <w:r w:rsidR="00BE0221">
        <w:rPr>
          <w:rFonts w:ascii="Times New Roman" w:hAnsi="Times New Roman" w:cs="Times New Roman"/>
          <w:sz w:val="24"/>
          <w:szCs w:val="24"/>
        </w:rPr>
        <w:t>das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 por três estudantes de Educação Física as respostas emocionais a partir de expressões faciais positivas, negativas e neutras em pessoas com deficiência durante as práticas do voleibol e futsal, compondo uma amostra de </w:t>
      </w:r>
      <w:r w:rsidR="00BE0221">
        <w:rPr>
          <w:rFonts w:ascii="Times New Roman" w:hAnsi="Times New Roman" w:cs="Times New Roman"/>
          <w:sz w:val="24"/>
          <w:szCs w:val="24"/>
        </w:rPr>
        <w:t>16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 indivíduos de ambos os sexos</w:t>
      </w:r>
      <w:r w:rsidR="00BE0221">
        <w:rPr>
          <w:rFonts w:ascii="Times New Roman" w:hAnsi="Times New Roman" w:cs="Times New Roman"/>
          <w:sz w:val="24"/>
          <w:szCs w:val="24"/>
        </w:rPr>
        <w:t xml:space="preserve">. Cada modalidade consistiu em </w:t>
      </w:r>
      <w:r w:rsidR="00322F55" w:rsidRPr="00322F55">
        <w:rPr>
          <w:rFonts w:ascii="Times New Roman" w:hAnsi="Times New Roman" w:cs="Times New Roman"/>
          <w:sz w:val="24"/>
          <w:szCs w:val="24"/>
        </w:rPr>
        <w:t>30 minutos</w:t>
      </w:r>
      <w:r w:rsidR="00BE0221">
        <w:rPr>
          <w:rFonts w:ascii="Times New Roman" w:hAnsi="Times New Roman" w:cs="Times New Roman"/>
          <w:sz w:val="24"/>
          <w:szCs w:val="24"/>
        </w:rPr>
        <w:t xml:space="preserve"> de atividade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, no qual, tinham </w:t>
      </w:r>
      <w:r w:rsidR="00322F55" w:rsidRPr="00322F55">
        <w:rPr>
          <w:rFonts w:ascii="Times New Roman" w:hAnsi="Times New Roman" w:cs="Times New Roman"/>
          <w:sz w:val="24"/>
          <w:szCs w:val="24"/>
        </w:rPr>
        <w:lastRenderedPageBreak/>
        <w:t>momentos lúdicos, explicações teóricas breves e treinamento esportivo</w:t>
      </w:r>
      <w:r w:rsidR="00BE0221">
        <w:rPr>
          <w:rFonts w:ascii="Times New Roman" w:hAnsi="Times New Roman" w:cs="Times New Roman"/>
          <w:sz w:val="24"/>
          <w:szCs w:val="24"/>
        </w:rPr>
        <w:t>. As observações das expressões faciais ocorreram continuamente durante o decorrer dos treinos. F</w:t>
      </w:r>
      <w:r w:rsidR="00322F55" w:rsidRPr="00322F55">
        <w:rPr>
          <w:rFonts w:ascii="Times New Roman" w:hAnsi="Times New Roman" w:cs="Times New Roman"/>
          <w:sz w:val="24"/>
          <w:szCs w:val="24"/>
        </w:rPr>
        <w:t>oi feit</w:t>
      </w:r>
      <w:r w:rsidR="00BE0221">
        <w:rPr>
          <w:rFonts w:ascii="Times New Roman" w:hAnsi="Times New Roman" w:cs="Times New Roman"/>
          <w:sz w:val="24"/>
          <w:szCs w:val="24"/>
        </w:rPr>
        <w:t xml:space="preserve">o </w:t>
      </w:r>
      <w:r w:rsidR="00322F55" w:rsidRPr="00322F55">
        <w:rPr>
          <w:rFonts w:ascii="Times New Roman" w:hAnsi="Times New Roman" w:cs="Times New Roman"/>
          <w:sz w:val="24"/>
          <w:szCs w:val="24"/>
        </w:rPr>
        <w:t>um teste T para amostras independentes e</w:t>
      </w:r>
      <w:r w:rsidR="00BE0221">
        <w:rPr>
          <w:rFonts w:ascii="Times New Roman" w:hAnsi="Times New Roman" w:cs="Times New Roman"/>
          <w:sz w:val="24"/>
          <w:szCs w:val="24"/>
        </w:rPr>
        <w:t xml:space="preserve"> uma</w:t>
      </w:r>
      <w:r w:rsidR="00322F55" w:rsidRPr="00322F55">
        <w:rPr>
          <w:rFonts w:ascii="Times New Roman" w:hAnsi="Times New Roman" w:cs="Times New Roman"/>
          <w:sz w:val="24"/>
          <w:szCs w:val="24"/>
        </w:rPr>
        <w:t xml:space="preserve"> ANOVA </w:t>
      </w:r>
      <w:proofErr w:type="spellStart"/>
      <w:r w:rsidR="00322F55" w:rsidRPr="00322F55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322F55" w:rsidRPr="00322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55" w:rsidRPr="00322F5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BE0221">
        <w:rPr>
          <w:rFonts w:ascii="Times New Roman" w:hAnsi="Times New Roman" w:cs="Times New Roman"/>
          <w:sz w:val="24"/>
          <w:szCs w:val="24"/>
        </w:rPr>
        <w:t>, para respectivamente determinar as diferenças entre a quantidade de mudanças</w:t>
      </w:r>
      <w:r w:rsidR="00494737">
        <w:rPr>
          <w:rFonts w:ascii="Times New Roman" w:hAnsi="Times New Roman" w:cs="Times New Roman"/>
          <w:sz w:val="24"/>
          <w:szCs w:val="24"/>
        </w:rPr>
        <w:t xml:space="preserve"> para cada modalidade </w:t>
      </w:r>
      <w:r w:rsidR="00BE0221">
        <w:rPr>
          <w:rFonts w:ascii="Times New Roman" w:hAnsi="Times New Roman" w:cs="Times New Roman"/>
          <w:sz w:val="24"/>
          <w:szCs w:val="24"/>
        </w:rPr>
        <w:t xml:space="preserve">e as diferenças entre elas, foram considerados significantes valores de p &lt; 0,05. </w:t>
      </w:r>
      <w:r w:rsidR="00322F55" w:rsidRPr="00322F55">
        <w:rPr>
          <w:rStyle w:val="Forte"/>
          <w:rFonts w:ascii="Times New Roman" w:hAnsi="Times New Roman" w:cs="Times New Roman"/>
          <w:sz w:val="24"/>
          <w:szCs w:val="24"/>
        </w:rPr>
        <w:t>Resultados e discussões: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07FD1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Na comparação entre </w:t>
      </w:r>
      <w:r w:rsidR="00907FD1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(Vôlei e Futsal)</w:t>
      </w:r>
      <w:r w:rsidR="00907FD1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907FD1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07FD1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o teste T demonstrou que não 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houve diferença significante </w:t>
      </w:r>
      <w:r w:rsidR="00907FD1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na 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quantidade de mudanças emocionais</w:t>
      </w:r>
      <w:r w:rsidR="00614BEF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(expressões)</w:t>
      </w:r>
      <w:r w:rsidR="00907FD1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en</w:t>
      </w:r>
      <w:r w:rsidR="00907FD1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tre as modalidades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gramStart"/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(</w:t>
      </w:r>
      <w:proofErr w:type="gramEnd"/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 xml:space="preserve">14) 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= 1,338; p = 0,202). Na análise das reações emocionais foram encontradas diferenças significantes entre as expressões faciais</w:t>
      </w:r>
      <w:r w:rsidR="00614BEF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positivas, negativas e neutras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gramStart"/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F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(</w:t>
      </w:r>
      <w:proofErr w:type="gramEnd"/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2, 42)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= 8.895; p &lt; 0,001). Após a análise de post hoc foi</w:t>
      </w:r>
      <w:r w:rsidR="00F05B70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observado que</w:t>
      </w:r>
      <w:r w:rsidR="00F05B70" w:rsidRPr="00322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B70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F05B70" w:rsidRPr="00322F55">
        <w:rPr>
          <w:rFonts w:ascii="Times New Roman" w:hAnsi="Times New Roman" w:cs="Times New Roman"/>
          <w:color w:val="000000"/>
          <w:sz w:val="24"/>
          <w:szCs w:val="24"/>
        </w:rPr>
        <w:t>duas modalidades apresentaram, predominantemente, expressões positivas e neutras</w:t>
      </w:r>
      <w:r w:rsidR="00F05B70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(p &lt; 0,05). Entretanto, não foram encontradas diferenças significantes na análise do efeito principal de interação </w:t>
      </w:r>
      <w:r w:rsidR="00F05B70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entre as reações faciais 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gramStart"/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F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(</w:t>
      </w:r>
      <w:proofErr w:type="gramEnd"/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2, 42)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= 0.327; p = 0,722) e entre as modalidades (F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(1, 42)</w:t>
      </w:r>
      <w:r w:rsidR="00322F55" w:rsidRPr="00322F5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= 2.832; p = 0,099). </w:t>
      </w:r>
      <w:r w:rsidR="00322F55" w:rsidRPr="00322F55">
        <w:rPr>
          <w:rStyle w:val="Forte"/>
          <w:rFonts w:ascii="Times New Roman" w:hAnsi="Times New Roman" w:cs="Times New Roman"/>
          <w:sz w:val="24"/>
          <w:szCs w:val="24"/>
        </w:rPr>
        <w:t>Conclusões</w:t>
      </w:r>
      <w:r w:rsidR="00013B06">
        <w:rPr>
          <w:rStyle w:val="Forte"/>
          <w:rFonts w:ascii="Times New Roman" w:hAnsi="Times New Roman" w:cs="Times New Roman"/>
          <w:sz w:val="24"/>
          <w:szCs w:val="24"/>
        </w:rPr>
        <w:t xml:space="preserve">: </w:t>
      </w:r>
      <w:r w:rsidR="00361BF0">
        <w:rPr>
          <w:rFonts w:ascii="Times New Roman" w:hAnsi="Times New Roman" w:cs="Times New Roman"/>
          <w:color w:val="000000"/>
          <w:sz w:val="24"/>
          <w:szCs w:val="24"/>
        </w:rPr>
        <w:t>A utilização das duas modalidades gerou resultados emocionais</w:t>
      </w:r>
      <w:r w:rsidR="00013B06">
        <w:rPr>
          <w:rFonts w:ascii="Times New Roman" w:hAnsi="Times New Roman" w:cs="Times New Roman"/>
          <w:color w:val="000000"/>
          <w:sz w:val="24"/>
          <w:szCs w:val="24"/>
        </w:rPr>
        <w:t xml:space="preserve"> semelhantes, sendo adequada a sua recomendação, obtendo iguais proporções sem a necessidade de demais ajustes a serem realizados.</w:t>
      </w:r>
    </w:p>
    <w:p w14:paraId="2BF25394" w14:textId="77777777" w:rsidR="00322F55" w:rsidRPr="00322F55" w:rsidRDefault="00322F55" w:rsidP="00322F55">
      <w:pPr>
        <w:pStyle w:val="NormalWeb"/>
      </w:pPr>
      <w:r w:rsidRPr="00322F55">
        <w:rPr>
          <w:rStyle w:val="Forte"/>
        </w:rPr>
        <w:t xml:space="preserve">Palavras-chave: </w:t>
      </w:r>
      <w:r w:rsidRPr="00322F55">
        <w:t>Deficiência; Modalidades; Expressões</w:t>
      </w:r>
      <w:r w:rsidRPr="00322F55">
        <w:rPr>
          <w:rStyle w:val="nfase"/>
        </w:rPr>
        <w:t>.</w:t>
      </w:r>
    </w:p>
    <w:p w14:paraId="0A7D100A" w14:textId="77777777" w:rsidR="00322F55" w:rsidRPr="00322F55" w:rsidRDefault="00322F55" w:rsidP="00322F55">
      <w:pPr>
        <w:pStyle w:val="NormalWeb"/>
      </w:pPr>
      <w:r w:rsidRPr="00322F55">
        <w:rPr>
          <w:rStyle w:val="nfase"/>
          <w:b/>
          <w:bCs/>
        </w:rPr>
        <w:t xml:space="preserve">Agência de fomento: </w:t>
      </w:r>
      <w:r w:rsidRPr="00322F55">
        <w:rPr>
          <w:rStyle w:val="nfase"/>
        </w:rPr>
        <w:t>FACEPE.</w:t>
      </w:r>
    </w:p>
    <w:p w14:paraId="7ADCF6BE" w14:textId="77777777" w:rsidR="00322F55" w:rsidRPr="00322F55" w:rsidRDefault="00322F55" w:rsidP="00322F55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55">
        <w:rPr>
          <w:rStyle w:val="Forte"/>
          <w:rFonts w:ascii="Times New Roman" w:hAnsi="Times New Roman" w:cs="Times New Roman"/>
          <w:sz w:val="24"/>
          <w:szCs w:val="24"/>
        </w:rPr>
        <w:t>Referências</w:t>
      </w:r>
      <w:r w:rsidRPr="00322F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F6E954" w14:textId="77777777" w:rsidR="00614BEF" w:rsidRPr="00614BEF" w:rsidRDefault="00322F55" w:rsidP="00BE0221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322F55">
        <w:rPr>
          <w:rFonts w:ascii="Times New Roman" w:hAnsi="Times New Roman" w:cs="Times New Roman"/>
          <w:sz w:val="24"/>
          <w:szCs w:val="24"/>
        </w:rPr>
        <w:t>GREGUOL, Márcia; COSTA, Roberto Fernandes. Atividade Física adaptada: qualidade de vida para pessoas com necessidades especiais. - 4. Ed. </w:t>
      </w:r>
      <w:proofErr w:type="spellStart"/>
      <w:proofErr w:type="gramStart"/>
      <w:r w:rsidRPr="00322F55">
        <w:rPr>
          <w:rFonts w:ascii="Times New Roman" w:hAnsi="Times New Roman" w:cs="Times New Roman"/>
          <w:sz w:val="24"/>
          <w:szCs w:val="24"/>
        </w:rPr>
        <w:t>rev.e</w:t>
      </w:r>
      <w:proofErr w:type="spellEnd"/>
      <w:proofErr w:type="gramEnd"/>
      <w:r w:rsidRPr="00322F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2F55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322F55">
        <w:rPr>
          <w:rFonts w:ascii="Times New Roman" w:hAnsi="Times New Roman" w:cs="Times New Roman"/>
          <w:sz w:val="24"/>
          <w:szCs w:val="24"/>
        </w:rPr>
        <w:t>. - Barueri, SP: </w:t>
      </w:r>
      <w:proofErr w:type="spellStart"/>
      <w:r w:rsidRPr="00322F55">
        <w:rPr>
          <w:rFonts w:ascii="Times New Roman" w:hAnsi="Times New Roman" w:cs="Times New Roman"/>
          <w:sz w:val="24"/>
          <w:szCs w:val="24"/>
        </w:rPr>
        <w:t>Molone</w:t>
      </w:r>
      <w:proofErr w:type="spellEnd"/>
      <w:r w:rsidRPr="00322F55">
        <w:rPr>
          <w:rFonts w:ascii="Times New Roman" w:hAnsi="Times New Roman" w:cs="Times New Roman"/>
          <w:sz w:val="24"/>
          <w:szCs w:val="24"/>
        </w:rPr>
        <w:t>, 2019;</w:t>
      </w:r>
      <w:r w:rsidR="00BE0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1C6FE" w14:textId="77777777" w:rsidR="00614BEF" w:rsidRPr="00614BEF" w:rsidRDefault="00322F55" w:rsidP="00BE0221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BE0221">
        <w:rPr>
          <w:rFonts w:ascii="Times New Roman" w:hAnsi="Times New Roman" w:cs="Times New Roman"/>
          <w:sz w:val="24"/>
          <w:szCs w:val="24"/>
        </w:rPr>
        <w:t>LINS, </w:t>
      </w:r>
      <w:proofErr w:type="spellStart"/>
      <w:r w:rsidRPr="00BE0221">
        <w:rPr>
          <w:rFonts w:ascii="Times New Roman" w:hAnsi="Times New Roman" w:cs="Times New Roman"/>
          <w:sz w:val="24"/>
          <w:szCs w:val="24"/>
        </w:rPr>
        <w:t>Vanira</w:t>
      </w:r>
      <w:proofErr w:type="spellEnd"/>
      <w:r w:rsidRPr="00BE0221">
        <w:rPr>
          <w:rFonts w:ascii="Times New Roman" w:hAnsi="Times New Roman" w:cs="Times New Roman"/>
          <w:sz w:val="24"/>
          <w:szCs w:val="24"/>
        </w:rPr>
        <w:t> Maria Laranjeiras. Entre história e memória: O caso do Programa de Iniciação ao Desporto Especial (PRO-NIDE) da Universidade Federal de Pernambuco. </w:t>
      </w:r>
      <w:r w:rsidRPr="00BE0221">
        <w:rPr>
          <w:rFonts w:ascii="Times New Roman" w:hAnsi="Times New Roman" w:cs="Times New Roman"/>
          <w:sz w:val="24"/>
          <w:szCs w:val="24"/>
          <w:lang w:val="en-US"/>
        </w:rPr>
        <w:t xml:space="preserve">2016; </w:t>
      </w:r>
    </w:p>
    <w:p w14:paraId="09F2D030" w14:textId="09621DE6" w:rsidR="00322F55" w:rsidRPr="00BE0221" w:rsidRDefault="00322F55" w:rsidP="00BE0221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BE0221">
        <w:rPr>
          <w:rFonts w:ascii="Times New Roman" w:hAnsi="Times New Roman" w:cs="Times New Roman"/>
          <w:sz w:val="24"/>
          <w:szCs w:val="24"/>
          <w:lang w:val="en-US"/>
        </w:rPr>
        <w:t>MATSUMOTO, David; EKMAN, Paul. The Relationship Among Expressions, Labels, and Descriptions of Contempt. Journal of Personality and Social Psychology, 2004, Vol. 87, No. 4, 529–540.</w:t>
      </w:r>
    </w:p>
    <w:p w14:paraId="0138CB2F" w14:textId="432969F9" w:rsidR="00322F55" w:rsidRPr="00222DD2" w:rsidRDefault="00322F55" w:rsidP="00322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3CEEEA" w14:textId="76244828" w:rsidR="00840B47" w:rsidRPr="00222DD2" w:rsidRDefault="00840B47" w:rsidP="00347F49">
      <w:pPr>
        <w:spacing w:after="0" w:line="240" w:lineRule="auto"/>
        <w:jc w:val="both"/>
        <w:rPr>
          <w:iCs/>
          <w:lang w:val="en-US"/>
        </w:rPr>
      </w:pPr>
      <w:bookmarkStart w:id="0" w:name="_GoBack"/>
      <w:bookmarkEnd w:id="0"/>
    </w:p>
    <w:sectPr w:rsidR="00840B47" w:rsidRPr="00222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16A7B" w14:textId="77777777" w:rsidR="00DC784D" w:rsidRDefault="00DC784D">
      <w:pPr>
        <w:spacing w:line="240" w:lineRule="auto"/>
      </w:pPr>
      <w:r>
        <w:separator/>
      </w:r>
    </w:p>
  </w:endnote>
  <w:endnote w:type="continuationSeparator" w:id="0">
    <w:p w14:paraId="63B2EA25" w14:textId="77777777" w:rsidR="00DC784D" w:rsidRDefault="00DC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7C902" w14:textId="77777777" w:rsidR="00DC784D" w:rsidRDefault="00DC784D">
      <w:pPr>
        <w:spacing w:line="240" w:lineRule="auto"/>
      </w:pPr>
      <w:r>
        <w:separator/>
      </w:r>
    </w:p>
  </w:footnote>
  <w:footnote w:type="continuationSeparator" w:id="0">
    <w:p w14:paraId="74272311" w14:textId="77777777" w:rsidR="00DC784D" w:rsidRDefault="00DC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07C5C"/>
    <w:multiLevelType w:val="hybridMultilevel"/>
    <w:tmpl w:val="7E503EE0"/>
    <w:lvl w:ilvl="0" w:tplc="7B96A09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MzIzNbG0MDI1MDNR0lEKTi0uzszPAykwrAUAdxwtqiwAAAA="/>
  </w:docVars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013B06"/>
    <w:rsid w:val="00042837"/>
    <w:rsid w:val="000709C7"/>
    <w:rsid w:val="000C7C5E"/>
    <w:rsid w:val="000D7DC2"/>
    <w:rsid w:val="00105E64"/>
    <w:rsid w:val="00187FEA"/>
    <w:rsid w:val="00222DD2"/>
    <w:rsid w:val="00322F55"/>
    <w:rsid w:val="00347F49"/>
    <w:rsid w:val="003528F3"/>
    <w:rsid w:val="00361BF0"/>
    <w:rsid w:val="003842E2"/>
    <w:rsid w:val="003C74F6"/>
    <w:rsid w:val="003E6A23"/>
    <w:rsid w:val="00494737"/>
    <w:rsid w:val="004C1C5C"/>
    <w:rsid w:val="00614BEF"/>
    <w:rsid w:val="00644E99"/>
    <w:rsid w:val="006C7633"/>
    <w:rsid w:val="00747DEC"/>
    <w:rsid w:val="00840B47"/>
    <w:rsid w:val="00907FD1"/>
    <w:rsid w:val="00917A7D"/>
    <w:rsid w:val="009677D0"/>
    <w:rsid w:val="00A51248"/>
    <w:rsid w:val="00A566DF"/>
    <w:rsid w:val="00B952E6"/>
    <w:rsid w:val="00BA365D"/>
    <w:rsid w:val="00BB1B82"/>
    <w:rsid w:val="00BE0221"/>
    <w:rsid w:val="00DC784D"/>
    <w:rsid w:val="00F05B70"/>
    <w:rsid w:val="00F6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DB5175"/>
  <w15:docId w15:val="{C21EE0CE-F19B-4E60-A4A2-59DA6E8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2F55"/>
    <w:rPr>
      <w:b/>
      <w:bCs/>
    </w:rPr>
  </w:style>
  <w:style w:type="character" w:styleId="nfase">
    <w:name w:val="Emphasis"/>
    <w:basedOn w:val="Fontepargpadro"/>
    <w:uiPriority w:val="20"/>
    <w:qFormat/>
    <w:rsid w:val="00322F55"/>
    <w:rPr>
      <w:i/>
      <w:iCs/>
    </w:rPr>
  </w:style>
  <w:style w:type="paragraph" w:styleId="PargrafodaLista">
    <w:name w:val="List Paragraph"/>
    <w:basedOn w:val="Normal"/>
    <w:uiPriority w:val="34"/>
    <w:qFormat/>
    <w:rsid w:val="00322F55"/>
    <w:pPr>
      <w:spacing w:after="160" w:line="259" w:lineRule="auto"/>
      <w:ind w:left="720"/>
      <w:contextualSpacing/>
    </w:pPr>
  </w:style>
  <w:style w:type="paragraph" w:styleId="Corpodetexto">
    <w:name w:val="Body Text"/>
    <w:basedOn w:val="Normal"/>
    <w:link w:val="CorpodetextoChar"/>
    <w:rsid w:val="00322F55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322F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rsid w:val="00222DD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22D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22DD2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22D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22DD2"/>
    <w:rPr>
      <w:rFonts w:asciiTheme="minorHAnsi" w:eastAsiaTheme="minorHAnsi" w:hAnsiTheme="minorHAnsi" w:cstheme="minorBidi"/>
      <w:b/>
      <w:bCs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2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22DD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F2F75-5C5C-4A3D-8569-9676C0E3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Bruna Mesquita</cp:lastModifiedBy>
  <cp:revision>6</cp:revision>
  <dcterms:created xsi:type="dcterms:W3CDTF">2020-01-31T23:46:00Z</dcterms:created>
  <dcterms:modified xsi:type="dcterms:W3CDTF">2020-02-01T01:09:00Z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