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634CCE0" w14:textId="2A1EF2F2" w:rsidR="00D536D8" w:rsidRDefault="00305473" w:rsidP="00095A79">
      <w:pPr>
        <w:spacing w:line="360" w:lineRule="auto"/>
        <w:jc w:val="center"/>
        <w:rPr>
          <w:rFonts w:ascii="Arial" w:hAnsi="Arial" w:cs="Arial"/>
          <w:b/>
          <w:bCs/>
          <w:color w:val="002F3C"/>
        </w:rPr>
      </w:pPr>
      <w:r>
        <w:rPr>
          <w:rFonts w:ascii="Arial" w:hAnsi="Arial" w:cs="Arial"/>
          <w:b/>
          <w:bCs/>
          <w:color w:val="002F3C"/>
        </w:rPr>
        <w:t>A INSERÇÃO DA TECNOLOGIA NO ENSINO FUNDAMENTAL: um relato de experiência na vila Batista no município de Itacoatiara.</w:t>
      </w:r>
    </w:p>
    <w:p w14:paraId="7F51D732" w14:textId="1DA5A1C4" w:rsidR="00B4668A" w:rsidRDefault="00674210" w:rsidP="00980ED7">
      <w:pPr>
        <w:spacing w:after="0" w:line="240" w:lineRule="auto"/>
        <w:jc w:val="right"/>
        <w:rPr>
          <w:rFonts w:ascii="Arial" w:hAnsi="Arial" w:cs="Arial"/>
          <w:b/>
          <w:bCs/>
          <w:color w:val="002F3C"/>
          <w:sz w:val="20"/>
          <w:szCs w:val="20"/>
        </w:rPr>
      </w:pPr>
      <w:r w:rsidRPr="004B1D01">
        <w:rPr>
          <w:rFonts w:ascii="Arial" w:hAnsi="Arial" w:cs="Arial"/>
          <w:b/>
          <w:bCs/>
          <w:color w:val="002F3C"/>
          <w:sz w:val="20"/>
          <w:szCs w:val="20"/>
        </w:rPr>
        <w:t xml:space="preserve">Autor 1 – </w:t>
      </w:r>
      <w:r w:rsidR="00B4668A">
        <w:rPr>
          <w:rFonts w:ascii="Arial" w:hAnsi="Arial" w:cs="Arial"/>
          <w:b/>
          <w:bCs/>
          <w:color w:val="002F3C"/>
          <w:sz w:val="20"/>
          <w:szCs w:val="20"/>
        </w:rPr>
        <w:t>Luziane de Oliveira Queiroz</w:t>
      </w:r>
      <w:r w:rsidR="004B1D01" w:rsidRPr="004B1D01">
        <w:rPr>
          <w:rFonts w:ascii="Arial" w:hAnsi="Arial" w:cs="Arial"/>
          <w:b/>
          <w:bCs/>
          <w:color w:val="002F3C"/>
          <w:sz w:val="20"/>
          <w:szCs w:val="20"/>
        </w:rPr>
        <w:t xml:space="preserve"> - </w:t>
      </w:r>
      <w:r w:rsidR="00B4668A">
        <w:rPr>
          <w:rFonts w:ascii="Arial" w:hAnsi="Arial" w:cs="Arial"/>
          <w:b/>
          <w:bCs/>
          <w:color w:val="002F3C"/>
          <w:sz w:val="20"/>
          <w:szCs w:val="20"/>
        </w:rPr>
        <w:t>SEMED</w:t>
      </w:r>
      <w:r w:rsidRPr="004B1D01">
        <w:rPr>
          <w:rFonts w:ascii="Arial" w:hAnsi="Arial" w:cs="Arial"/>
          <w:b/>
          <w:bCs/>
          <w:color w:val="002F3C"/>
          <w:sz w:val="20"/>
          <w:szCs w:val="20"/>
        </w:rPr>
        <w:t xml:space="preserve"> – </w:t>
      </w:r>
      <w:r w:rsidR="009A4D57">
        <w:rPr>
          <w:rFonts w:ascii="Arial" w:hAnsi="Arial" w:cs="Arial"/>
          <w:b/>
          <w:bCs/>
          <w:color w:val="002F3C"/>
          <w:sz w:val="20"/>
          <w:szCs w:val="20"/>
        </w:rPr>
        <w:t>luzianequeiroz10@gmail.com</w:t>
      </w:r>
      <w:r w:rsidRPr="004B1D01">
        <w:rPr>
          <w:rFonts w:ascii="Arial" w:hAnsi="Arial" w:cs="Arial"/>
          <w:b/>
          <w:bCs/>
          <w:color w:val="002F3C"/>
          <w:sz w:val="20"/>
          <w:szCs w:val="20"/>
        </w:rPr>
        <w:t xml:space="preserve"> </w:t>
      </w:r>
    </w:p>
    <w:p w14:paraId="5C66CDB1" w14:textId="5A344001" w:rsidR="00674210" w:rsidRPr="004B1D01" w:rsidRDefault="00674210" w:rsidP="004B1D01">
      <w:pPr>
        <w:spacing w:after="0" w:line="240" w:lineRule="auto"/>
        <w:jc w:val="right"/>
        <w:rPr>
          <w:rFonts w:ascii="Arial" w:hAnsi="Arial" w:cs="Arial"/>
          <w:b/>
          <w:bCs/>
          <w:color w:val="002F3C"/>
          <w:sz w:val="20"/>
          <w:szCs w:val="20"/>
        </w:rPr>
      </w:pPr>
      <w:r w:rsidRPr="004B1D01">
        <w:rPr>
          <w:rFonts w:ascii="Arial" w:hAnsi="Arial" w:cs="Arial"/>
          <w:b/>
          <w:bCs/>
          <w:color w:val="002F3C"/>
          <w:sz w:val="20"/>
          <w:szCs w:val="20"/>
        </w:rPr>
        <w:t xml:space="preserve">Autor </w:t>
      </w:r>
      <w:r w:rsidR="004B1D01" w:rsidRPr="004B1D01">
        <w:rPr>
          <w:rFonts w:ascii="Arial" w:hAnsi="Arial" w:cs="Arial"/>
          <w:b/>
          <w:bCs/>
          <w:color w:val="002F3C"/>
          <w:sz w:val="20"/>
          <w:szCs w:val="20"/>
        </w:rPr>
        <w:t>2</w:t>
      </w:r>
      <w:r w:rsidRPr="004B1D01">
        <w:rPr>
          <w:rFonts w:ascii="Arial" w:hAnsi="Arial" w:cs="Arial"/>
          <w:b/>
          <w:bCs/>
          <w:color w:val="002F3C"/>
          <w:sz w:val="20"/>
          <w:szCs w:val="20"/>
        </w:rPr>
        <w:t xml:space="preserve"> – </w:t>
      </w:r>
      <w:r w:rsidR="00B4668A">
        <w:rPr>
          <w:rFonts w:ascii="Arial" w:hAnsi="Arial" w:cs="Arial"/>
          <w:b/>
          <w:bCs/>
          <w:color w:val="002F3C"/>
          <w:sz w:val="20"/>
          <w:szCs w:val="20"/>
        </w:rPr>
        <w:t>Mara Andrea</w:t>
      </w:r>
      <w:r w:rsidRPr="004B1D01">
        <w:rPr>
          <w:rFonts w:ascii="Arial" w:hAnsi="Arial" w:cs="Arial"/>
          <w:b/>
          <w:bCs/>
          <w:color w:val="002F3C"/>
          <w:sz w:val="20"/>
          <w:szCs w:val="20"/>
        </w:rPr>
        <w:t xml:space="preserve"> </w:t>
      </w:r>
      <w:r w:rsidR="00980ED7">
        <w:rPr>
          <w:rFonts w:ascii="Arial" w:hAnsi="Arial" w:cs="Arial"/>
          <w:b/>
          <w:bCs/>
          <w:color w:val="002F3C"/>
          <w:sz w:val="20"/>
          <w:szCs w:val="20"/>
        </w:rPr>
        <w:t>de oliveira Monteiro</w:t>
      </w:r>
      <w:r w:rsidRPr="004B1D01">
        <w:rPr>
          <w:rFonts w:ascii="Arial" w:hAnsi="Arial" w:cs="Arial"/>
          <w:b/>
          <w:bCs/>
          <w:color w:val="002F3C"/>
          <w:sz w:val="20"/>
          <w:szCs w:val="20"/>
        </w:rPr>
        <w:t xml:space="preserve">– </w:t>
      </w:r>
      <w:r w:rsidR="00B4668A">
        <w:rPr>
          <w:rFonts w:ascii="Arial" w:hAnsi="Arial" w:cs="Arial"/>
          <w:b/>
          <w:bCs/>
          <w:color w:val="002F3C"/>
          <w:sz w:val="20"/>
          <w:szCs w:val="20"/>
        </w:rPr>
        <w:t>superior</w:t>
      </w:r>
    </w:p>
    <w:p w14:paraId="0043C29F" w14:textId="15D0BE03" w:rsidR="004B1D01" w:rsidRPr="004B1D01" w:rsidRDefault="004B1D01" w:rsidP="004B1D01">
      <w:pPr>
        <w:spacing w:after="0" w:line="240" w:lineRule="auto"/>
        <w:jc w:val="right"/>
        <w:rPr>
          <w:rFonts w:ascii="Arial" w:hAnsi="Arial" w:cs="Arial"/>
          <w:b/>
          <w:bCs/>
          <w:color w:val="002F3C"/>
          <w:sz w:val="20"/>
          <w:szCs w:val="20"/>
        </w:rPr>
      </w:pPr>
      <w:r w:rsidRPr="004B1D01">
        <w:rPr>
          <w:rFonts w:ascii="Arial" w:hAnsi="Arial" w:cs="Arial"/>
          <w:b/>
          <w:bCs/>
          <w:color w:val="002F3C"/>
          <w:sz w:val="20"/>
          <w:szCs w:val="20"/>
        </w:rPr>
        <w:t xml:space="preserve">Autor 3 – </w:t>
      </w:r>
      <w:r w:rsidR="00B4668A">
        <w:rPr>
          <w:rFonts w:ascii="Arial" w:hAnsi="Arial" w:cs="Arial"/>
          <w:b/>
          <w:bCs/>
          <w:color w:val="002F3C"/>
          <w:sz w:val="20"/>
          <w:szCs w:val="20"/>
        </w:rPr>
        <w:t>Rogério Jacinto de Moraes Júnior - superior</w:t>
      </w:r>
    </w:p>
    <w:p w14:paraId="5E1CE3F6" w14:textId="1AD828F6" w:rsidR="004B1D01" w:rsidRPr="004B1D01" w:rsidRDefault="004B1D01" w:rsidP="004B1D01">
      <w:pPr>
        <w:spacing w:after="0" w:line="240" w:lineRule="auto"/>
        <w:jc w:val="right"/>
        <w:rPr>
          <w:rFonts w:ascii="Arial" w:hAnsi="Arial" w:cs="Arial"/>
          <w:b/>
          <w:bCs/>
          <w:color w:val="002F3C"/>
          <w:sz w:val="20"/>
          <w:szCs w:val="20"/>
        </w:rPr>
      </w:pPr>
      <w:r w:rsidRPr="004B1D01">
        <w:rPr>
          <w:rFonts w:ascii="Arial" w:hAnsi="Arial" w:cs="Arial"/>
          <w:b/>
          <w:bCs/>
          <w:color w:val="002F3C"/>
          <w:sz w:val="20"/>
          <w:szCs w:val="20"/>
        </w:rPr>
        <w:t xml:space="preserve">Autor 4 – </w:t>
      </w:r>
      <w:r w:rsidR="002F409A">
        <w:rPr>
          <w:rFonts w:ascii="Arial" w:hAnsi="Arial" w:cs="Arial"/>
          <w:b/>
          <w:bCs/>
          <w:color w:val="002F3C"/>
          <w:sz w:val="20"/>
          <w:szCs w:val="20"/>
        </w:rPr>
        <w:t>Michael de Lima Torres</w:t>
      </w:r>
      <w:r w:rsidRPr="004B1D01">
        <w:rPr>
          <w:rFonts w:ascii="Arial" w:hAnsi="Arial" w:cs="Arial"/>
          <w:b/>
          <w:bCs/>
          <w:color w:val="002F3C"/>
          <w:sz w:val="20"/>
          <w:szCs w:val="20"/>
        </w:rPr>
        <w:t xml:space="preserve"> </w:t>
      </w:r>
      <w:r w:rsidR="002F409A">
        <w:rPr>
          <w:rFonts w:ascii="Arial" w:hAnsi="Arial" w:cs="Arial"/>
          <w:b/>
          <w:bCs/>
          <w:color w:val="002F3C"/>
          <w:sz w:val="20"/>
          <w:szCs w:val="20"/>
        </w:rPr>
        <w:t>– Fundamental I</w:t>
      </w:r>
    </w:p>
    <w:p w14:paraId="584F6D2A" w14:textId="00B100DF" w:rsidR="004B1D01" w:rsidRDefault="004B1D01" w:rsidP="004B1D01">
      <w:pPr>
        <w:spacing w:after="0" w:line="240" w:lineRule="auto"/>
        <w:jc w:val="right"/>
        <w:rPr>
          <w:rFonts w:ascii="Arial" w:hAnsi="Arial" w:cs="Arial"/>
          <w:b/>
          <w:bCs/>
          <w:color w:val="002F3C"/>
          <w:sz w:val="20"/>
          <w:szCs w:val="20"/>
        </w:rPr>
      </w:pPr>
      <w:r w:rsidRPr="004B1D01">
        <w:rPr>
          <w:rFonts w:ascii="Arial" w:hAnsi="Arial" w:cs="Arial"/>
          <w:b/>
          <w:bCs/>
          <w:color w:val="002F3C"/>
          <w:sz w:val="20"/>
          <w:szCs w:val="20"/>
        </w:rPr>
        <w:t xml:space="preserve">Autor 5 – </w:t>
      </w:r>
      <w:proofErr w:type="spellStart"/>
      <w:r w:rsidR="002F409A">
        <w:rPr>
          <w:rFonts w:ascii="Arial" w:hAnsi="Arial" w:cs="Arial"/>
          <w:b/>
          <w:bCs/>
          <w:color w:val="002F3C"/>
          <w:sz w:val="20"/>
          <w:szCs w:val="20"/>
        </w:rPr>
        <w:t>Savila</w:t>
      </w:r>
      <w:proofErr w:type="spellEnd"/>
      <w:r w:rsidR="002F409A">
        <w:rPr>
          <w:rFonts w:ascii="Arial" w:hAnsi="Arial" w:cs="Arial"/>
          <w:b/>
          <w:bCs/>
          <w:color w:val="002F3C"/>
          <w:sz w:val="20"/>
          <w:szCs w:val="20"/>
        </w:rPr>
        <w:t xml:space="preserve"> Xavier de Freitas</w:t>
      </w:r>
      <w:r w:rsidRPr="004B1D01">
        <w:rPr>
          <w:rFonts w:ascii="Arial" w:hAnsi="Arial" w:cs="Arial"/>
          <w:b/>
          <w:bCs/>
          <w:color w:val="002F3C"/>
          <w:sz w:val="20"/>
          <w:szCs w:val="20"/>
        </w:rPr>
        <w:t xml:space="preserve"> – </w:t>
      </w:r>
      <w:r w:rsidR="002F409A">
        <w:rPr>
          <w:rFonts w:ascii="Arial" w:hAnsi="Arial" w:cs="Arial"/>
          <w:b/>
          <w:bCs/>
          <w:color w:val="002F3C"/>
          <w:sz w:val="20"/>
          <w:szCs w:val="20"/>
        </w:rPr>
        <w:t>Fundamental I</w:t>
      </w:r>
    </w:p>
    <w:p w14:paraId="09594997" w14:textId="7BCF98BC" w:rsidR="002F409A" w:rsidRDefault="002F409A" w:rsidP="004B1D01">
      <w:pPr>
        <w:spacing w:after="0" w:line="240" w:lineRule="auto"/>
        <w:jc w:val="right"/>
        <w:rPr>
          <w:rFonts w:ascii="Arial" w:hAnsi="Arial" w:cs="Arial"/>
          <w:b/>
          <w:bCs/>
          <w:color w:val="002F3C"/>
          <w:sz w:val="20"/>
          <w:szCs w:val="20"/>
        </w:rPr>
      </w:pPr>
      <w:r>
        <w:rPr>
          <w:rFonts w:ascii="Arial" w:hAnsi="Arial" w:cs="Arial"/>
          <w:b/>
          <w:bCs/>
          <w:color w:val="002F3C"/>
          <w:sz w:val="20"/>
          <w:szCs w:val="20"/>
        </w:rPr>
        <w:t xml:space="preserve">Autor 6 – </w:t>
      </w:r>
      <w:proofErr w:type="spellStart"/>
      <w:r>
        <w:rPr>
          <w:rFonts w:ascii="Arial" w:hAnsi="Arial" w:cs="Arial"/>
          <w:b/>
          <w:bCs/>
          <w:color w:val="002F3C"/>
          <w:sz w:val="20"/>
          <w:szCs w:val="20"/>
        </w:rPr>
        <w:t>Asafe</w:t>
      </w:r>
      <w:proofErr w:type="spellEnd"/>
      <w:r>
        <w:rPr>
          <w:rFonts w:ascii="Arial" w:hAnsi="Arial" w:cs="Arial"/>
          <w:b/>
          <w:bCs/>
          <w:color w:val="002F3C"/>
          <w:sz w:val="20"/>
          <w:szCs w:val="20"/>
        </w:rPr>
        <w:t xml:space="preserve"> Queiroz de Souza – Fundamental I</w:t>
      </w:r>
    </w:p>
    <w:p w14:paraId="758BA2FD" w14:textId="3B360903" w:rsidR="002F409A" w:rsidRPr="004B1D01" w:rsidRDefault="002F409A" w:rsidP="004B1D01">
      <w:pPr>
        <w:spacing w:after="0" w:line="240" w:lineRule="auto"/>
        <w:jc w:val="right"/>
        <w:rPr>
          <w:rFonts w:ascii="Arial" w:hAnsi="Arial" w:cs="Arial"/>
          <w:b/>
          <w:bCs/>
          <w:color w:val="002F3C"/>
          <w:sz w:val="20"/>
          <w:szCs w:val="20"/>
        </w:rPr>
      </w:pPr>
      <w:r>
        <w:rPr>
          <w:rFonts w:ascii="Arial" w:hAnsi="Arial" w:cs="Arial"/>
          <w:b/>
          <w:bCs/>
          <w:color w:val="002F3C"/>
          <w:sz w:val="20"/>
          <w:szCs w:val="20"/>
        </w:rPr>
        <w:t xml:space="preserve">Autor 7 – Ana </w:t>
      </w:r>
      <w:proofErr w:type="spellStart"/>
      <w:r>
        <w:rPr>
          <w:rFonts w:ascii="Arial" w:hAnsi="Arial" w:cs="Arial"/>
          <w:b/>
          <w:bCs/>
          <w:color w:val="002F3C"/>
          <w:sz w:val="20"/>
          <w:szCs w:val="20"/>
        </w:rPr>
        <w:t>Mirielly</w:t>
      </w:r>
      <w:proofErr w:type="spellEnd"/>
      <w:r>
        <w:rPr>
          <w:rFonts w:ascii="Arial" w:hAnsi="Arial" w:cs="Arial"/>
          <w:b/>
          <w:bCs/>
          <w:color w:val="002F3C"/>
          <w:sz w:val="20"/>
          <w:szCs w:val="20"/>
        </w:rPr>
        <w:t xml:space="preserve"> Monteiro da Silva – Fundamental I</w:t>
      </w:r>
    </w:p>
    <w:p w14:paraId="37FA7AF5" w14:textId="77777777" w:rsidR="00822323" w:rsidRDefault="00822323" w:rsidP="00822323">
      <w:pPr>
        <w:spacing w:after="0" w:line="240" w:lineRule="auto"/>
        <w:jc w:val="right"/>
        <w:rPr>
          <w:rFonts w:ascii="Arial" w:hAnsi="Arial" w:cs="Arial"/>
          <w:b/>
          <w:bCs/>
          <w:color w:val="002F3C"/>
          <w:sz w:val="20"/>
          <w:szCs w:val="20"/>
        </w:rPr>
      </w:pPr>
    </w:p>
    <w:p w14:paraId="582E902D" w14:textId="6266F9E2" w:rsidR="004B646F" w:rsidRPr="00822323" w:rsidRDefault="00EF3058" w:rsidP="00B4668A">
      <w:pPr>
        <w:spacing w:after="0" w:line="240" w:lineRule="auto"/>
        <w:jc w:val="both"/>
        <w:rPr>
          <w:rFonts w:ascii="Arial" w:hAnsi="Arial" w:cs="Arial"/>
          <w:b/>
          <w:bCs/>
          <w:color w:val="002F3C"/>
          <w:sz w:val="20"/>
          <w:szCs w:val="20"/>
        </w:rPr>
      </w:pPr>
      <w:r w:rsidRPr="00822323">
        <w:rPr>
          <w:rFonts w:ascii="Arial" w:hAnsi="Arial" w:cs="Arial"/>
          <w:b/>
          <w:bCs/>
          <w:color w:val="002F3C"/>
          <w:sz w:val="20"/>
          <w:szCs w:val="20"/>
        </w:rPr>
        <w:t>Eixo</w:t>
      </w:r>
      <w:r w:rsidR="004B646F" w:rsidRPr="00822323">
        <w:rPr>
          <w:rFonts w:ascii="Arial" w:hAnsi="Arial" w:cs="Arial"/>
          <w:b/>
          <w:bCs/>
          <w:color w:val="002F3C"/>
          <w:sz w:val="20"/>
          <w:szCs w:val="20"/>
        </w:rPr>
        <w:t xml:space="preserve"> 01</w:t>
      </w:r>
      <w:r w:rsidR="00B4668A">
        <w:rPr>
          <w:rFonts w:ascii="Arial" w:hAnsi="Arial" w:cs="Arial"/>
          <w:b/>
          <w:bCs/>
          <w:color w:val="002F3C"/>
          <w:sz w:val="20"/>
          <w:szCs w:val="20"/>
        </w:rPr>
        <w:t xml:space="preserve"> - </w:t>
      </w:r>
      <w:r w:rsidR="00B4668A" w:rsidRPr="00B4668A">
        <w:rPr>
          <w:rFonts w:ascii="Arial" w:hAnsi="Arial" w:cs="Arial"/>
          <w:b/>
          <w:bCs/>
          <w:color w:val="002F3C"/>
          <w:sz w:val="20"/>
          <w:szCs w:val="20"/>
        </w:rPr>
        <w:t>Inovação, Educação Especial e Inclusão em contextos amazônicos: explorar metodologias; processos educativos inovadores; experiências, práticas; tecnologias em espaços educacionais amazônicos</w:t>
      </w:r>
    </w:p>
    <w:p w14:paraId="55594A82" w14:textId="3F7993BC" w:rsidR="007A4F1E" w:rsidRPr="00822323" w:rsidRDefault="007A4F1E" w:rsidP="00822323">
      <w:pPr>
        <w:spacing w:after="0" w:line="240" w:lineRule="auto"/>
        <w:rPr>
          <w:rFonts w:ascii="Arial" w:hAnsi="Arial" w:cs="Arial"/>
          <w:b/>
          <w:bCs/>
          <w:color w:val="002F3C"/>
          <w:sz w:val="20"/>
          <w:szCs w:val="20"/>
        </w:rPr>
      </w:pPr>
      <w:r w:rsidRPr="00822323">
        <w:rPr>
          <w:rFonts w:ascii="Arial" w:hAnsi="Arial" w:cs="Arial"/>
          <w:b/>
          <w:bCs/>
          <w:color w:val="002F3C"/>
          <w:sz w:val="20"/>
          <w:szCs w:val="20"/>
        </w:rPr>
        <w:t>Eixo 02</w:t>
      </w:r>
    </w:p>
    <w:p w14:paraId="532C5CA8" w14:textId="0FC32F90" w:rsidR="007A4F1E" w:rsidRDefault="007A4F1E" w:rsidP="00822323">
      <w:pPr>
        <w:spacing w:after="0" w:line="240" w:lineRule="auto"/>
        <w:rPr>
          <w:rFonts w:ascii="Arial" w:hAnsi="Arial" w:cs="Arial"/>
          <w:b/>
          <w:bCs/>
          <w:color w:val="002F3C"/>
          <w:sz w:val="20"/>
          <w:szCs w:val="20"/>
        </w:rPr>
      </w:pPr>
      <w:r w:rsidRPr="00822323">
        <w:rPr>
          <w:rFonts w:ascii="Arial" w:hAnsi="Arial" w:cs="Arial"/>
          <w:b/>
          <w:bCs/>
          <w:color w:val="002F3C"/>
          <w:sz w:val="20"/>
          <w:szCs w:val="20"/>
        </w:rPr>
        <w:t>Eixo 03</w:t>
      </w:r>
    </w:p>
    <w:p w14:paraId="7EA63B5C" w14:textId="77777777" w:rsidR="005F56FE" w:rsidRDefault="005F56FE" w:rsidP="00822323">
      <w:pPr>
        <w:spacing w:after="0" w:line="240" w:lineRule="auto"/>
        <w:rPr>
          <w:rFonts w:ascii="Arial" w:hAnsi="Arial" w:cs="Arial"/>
          <w:b/>
          <w:bCs/>
          <w:color w:val="002F3C"/>
          <w:sz w:val="20"/>
          <w:szCs w:val="20"/>
        </w:rPr>
      </w:pPr>
    </w:p>
    <w:p w14:paraId="1A39C15C" w14:textId="41A23183" w:rsidR="005F56FE" w:rsidRDefault="00997A2C" w:rsidP="00822323">
      <w:pPr>
        <w:spacing w:after="0" w:line="240" w:lineRule="auto"/>
        <w:rPr>
          <w:rFonts w:ascii="Arial" w:hAnsi="Arial" w:cs="Arial"/>
          <w:b/>
          <w:bCs/>
          <w:color w:val="002F3C"/>
          <w:sz w:val="20"/>
          <w:szCs w:val="20"/>
        </w:rPr>
      </w:pPr>
      <w:r>
        <w:rPr>
          <w:rFonts w:ascii="Arial" w:hAnsi="Arial" w:cs="Arial"/>
          <w:b/>
          <w:bCs/>
          <w:color w:val="002F3C"/>
          <w:sz w:val="20"/>
          <w:szCs w:val="20"/>
        </w:rPr>
        <w:t>P</w:t>
      </w:r>
      <w:r w:rsidR="0010200A">
        <w:rPr>
          <w:rFonts w:ascii="Arial" w:hAnsi="Arial" w:cs="Arial"/>
          <w:b/>
          <w:bCs/>
          <w:color w:val="002F3C"/>
          <w:sz w:val="20"/>
          <w:szCs w:val="20"/>
        </w:rPr>
        <w:t>ALAVRA CHAVE</w:t>
      </w:r>
    </w:p>
    <w:p w14:paraId="1C44660F" w14:textId="170892A3" w:rsidR="0010200A" w:rsidRPr="0010200A" w:rsidRDefault="0010200A" w:rsidP="00822323">
      <w:pPr>
        <w:spacing w:after="0" w:line="240" w:lineRule="auto"/>
        <w:rPr>
          <w:rFonts w:ascii="Arial" w:hAnsi="Arial" w:cs="Arial"/>
          <w:color w:val="002F3C"/>
          <w:sz w:val="20"/>
          <w:szCs w:val="20"/>
        </w:rPr>
      </w:pPr>
      <w:r>
        <w:rPr>
          <w:rFonts w:ascii="Arial" w:hAnsi="Arial" w:cs="Arial"/>
          <w:color w:val="002F3C"/>
          <w:sz w:val="20"/>
          <w:szCs w:val="20"/>
        </w:rPr>
        <w:t>Inserção</w:t>
      </w:r>
      <w:r w:rsidR="00933DAF">
        <w:rPr>
          <w:rFonts w:ascii="Arial" w:hAnsi="Arial" w:cs="Arial"/>
          <w:color w:val="002F3C"/>
          <w:sz w:val="20"/>
          <w:szCs w:val="20"/>
        </w:rPr>
        <w:t>, Tecnologia, Fundamental</w:t>
      </w:r>
      <w:r w:rsidR="00FF4A40">
        <w:rPr>
          <w:rFonts w:ascii="Arial" w:hAnsi="Arial" w:cs="Arial"/>
          <w:color w:val="002F3C"/>
          <w:sz w:val="20"/>
          <w:szCs w:val="20"/>
        </w:rPr>
        <w:t>, Relato, Experiência</w:t>
      </w:r>
      <w:r w:rsidR="00D222DF">
        <w:rPr>
          <w:rFonts w:ascii="Arial" w:hAnsi="Arial" w:cs="Arial"/>
          <w:color w:val="002F3C"/>
          <w:sz w:val="20"/>
          <w:szCs w:val="20"/>
        </w:rPr>
        <w:t>, Vila</w:t>
      </w:r>
      <w:r w:rsidR="00E341C7">
        <w:rPr>
          <w:rFonts w:ascii="Arial" w:hAnsi="Arial" w:cs="Arial"/>
          <w:color w:val="002F3C"/>
          <w:sz w:val="20"/>
          <w:szCs w:val="20"/>
        </w:rPr>
        <w:t xml:space="preserve"> Batista.</w:t>
      </w:r>
    </w:p>
    <w:p w14:paraId="03859204" w14:textId="04164645" w:rsidR="00EF3058" w:rsidRDefault="00EF3058" w:rsidP="007A4F1E">
      <w:pPr>
        <w:spacing w:line="240" w:lineRule="auto"/>
        <w:jc w:val="right"/>
        <w:rPr>
          <w:rFonts w:ascii="Arial" w:hAnsi="Arial" w:cs="Arial"/>
          <w:b/>
          <w:bCs/>
          <w:color w:val="002F3C"/>
        </w:rPr>
      </w:pPr>
    </w:p>
    <w:p w14:paraId="2C0FD93A" w14:textId="77777777" w:rsidR="00FD2F93" w:rsidRDefault="00B4668A" w:rsidP="004A45BE">
      <w:pPr>
        <w:spacing w:after="0" w:line="360" w:lineRule="auto"/>
        <w:jc w:val="both"/>
        <w:rPr>
          <w:rFonts w:ascii="Arial" w:hAnsi="Arial" w:cs="Arial"/>
          <w:color w:val="002F3C"/>
        </w:rPr>
      </w:pPr>
      <w:r w:rsidRPr="00B4668A">
        <w:rPr>
          <w:rFonts w:ascii="Arial" w:hAnsi="Arial" w:cs="Arial"/>
          <w:color w:val="002F3C"/>
        </w:rPr>
        <w:t>A inserção das tecnologias digitais na educação básica constitui uma das principais demandas contemporâneas, sobretudo em regiões periféricas e do interior, onde o acesso a recursos tecnológicos é limitado. No município de Itacoatiara, interior do Amazonas, desenvolveu-se uma iniciativa voltada para alunos do 5º ano do ensino fundamental, visando promover a inclusão digital por meio do uso de notebooks em sala de aula. Essa experiência se insere no contexto de um projeto de tempo integral da escola, que prevê atividades de robótica educacional, ainda em fase inicial de implementação devido à ausência de materiais e infraestrutura adequada.</w:t>
      </w:r>
    </w:p>
    <w:p w14:paraId="321F3EFA" w14:textId="13307DF5" w:rsidR="00FD2F93" w:rsidRDefault="00B4668A" w:rsidP="004A45BE">
      <w:pPr>
        <w:spacing w:after="0" w:line="360" w:lineRule="auto"/>
        <w:jc w:val="both"/>
        <w:rPr>
          <w:rFonts w:ascii="Arial" w:hAnsi="Arial" w:cs="Arial"/>
          <w:color w:val="002F3C"/>
        </w:rPr>
      </w:pPr>
      <w:r w:rsidRPr="00B4668A">
        <w:rPr>
          <w:rFonts w:ascii="Arial" w:hAnsi="Arial" w:cs="Arial"/>
          <w:color w:val="002F3C"/>
        </w:rPr>
        <w:t xml:space="preserve">O objetivo central da atividade foi introduzir os estudantes </w:t>
      </w:r>
      <w:r w:rsidR="00FD2F93">
        <w:rPr>
          <w:rFonts w:ascii="Arial" w:hAnsi="Arial" w:cs="Arial"/>
          <w:color w:val="002F3C"/>
        </w:rPr>
        <w:t>no uso</w:t>
      </w:r>
      <w:r w:rsidRPr="00B4668A">
        <w:rPr>
          <w:rFonts w:ascii="Arial" w:hAnsi="Arial" w:cs="Arial"/>
          <w:color w:val="002F3C"/>
        </w:rPr>
        <w:t xml:space="preserve"> do notebook como ferramenta de prática tecnológica, ampliando suas possibilidades de aprendizagem, desenvolvendo habilidades digitais e despertando o interesse pela futura participação no projeto de robótica educacional. Pretendeu-se, ainda, reduzir desigualdades relacionadas ao acesso às tecnologias e fomentar uma cultura de inovação dentro da </w:t>
      </w:r>
      <w:r w:rsidR="004A45BE">
        <w:rPr>
          <w:rFonts w:ascii="Arial" w:hAnsi="Arial" w:cs="Arial"/>
          <w:color w:val="002F3C"/>
        </w:rPr>
        <w:t>comunidade escolar.</w:t>
      </w:r>
    </w:p>
    <w:p w14:paraId="12A038E1" w14:textId="4D20737A" w:rsidR="00B4668A" w:rsidRDefault="00B4668A" w:rsidP="004A45BE">
      <w:pPr>
        <w:spacing w:after="0" w:line="360" w:lineRule="auto"/>
        <w:jc w:val="both"/>
        <w:rPr>
          <w:rFonts w:ascii="Arial" w:hAnsi="Arial" w:cs="Arial"/>
          <w:color w:val="002F3C"/>
        </w:rPr>
      </w:pPr>
      <w:r w:rsidRPr="00B4668A">
        <w:rPr>
          <w:rFonts w:ascii="Arial" w:hAnsi="Arial" w:cs="Arial"/>
          <w:color w:val="002F3C"/>
        </w:rPr>
        <w:t xml:space="preserve">A metodologia adotada foi prática e exploratória. No primeiro momento da aula, as professoras responsáveis apresentaram os notebooks, explicando suas funções e destacando a importância da ferramenta para os estudos. Em seguida, os alunos </w:t>
      </w:r>
      <w:r w:rsidRPr="00B4668A">
        <w:rPr>
          <w:rFonts w:ascii="Arial" w:hAnsi="Arial" w:cs="Arial"/>
          <w:color w:val="002F3C"/>
        </w:rPr>
        <w:lastRenderedPageBreak/>
        <w:t>tiveram contato direto com os equipamentos, manuseando-os e explorando suas funcionalidades básicas. Essa abordagem buscou promover</w:t>
      </w:r>
      <w:r w:rsidR="00FD2F93">
        <w:rPr>
          <w:rFonts w:ascii="Arial" w:hAnsi="Arial" w:cs="Arial"/>
          <w:color w:val="002F3C"/>
        </w:rPr>
        <w:t xml:space="preserve"> a </w:t>
      </w:r>
      <w:r w:rsidRPr="00B4668A">
        <w:rPr>
          <w:rFonts w:ascii="Arial" w:hAnsi="Arial" w:cs="Arial"/>
          <w:color w:val="002F3C"/>
        </w:rPr>
        <w:t xml:space="preserve">familiarização, </w:t>
      </w:r>
      <w:r w:rsidR="00FD2F93">
        <w:rPr>
          <w:rFonts w:ascii="Arial" w:hAnsi="Arial" w:cs="Arial"/>
          <w:color w:val="002F3C"/>
        </w:rPr>
        <w:t xml:space="preserve">a </w:t>
      </w:r>
      <w:r w:rsidRPr="00B4668A">
        <w:rPr>
          <w:rFonts w:ascii="Arial" w:hAnsi="Arial" w:cs="Arial"/>
          <w:color w:val="002F3C"/>
        </w:rPr>
        <w:t xml:space="preserve">autonomia e </w:t>
      </w:r>
      <w:r w:rsidR="00FD2F93">
        <w:rPr>
          <w:rFonts w:ascii="Arial" w:hAnsi="Arial" w:cs="Arial"/>
          <w:color w:val="002F3C"/>
        </w:rPr>
        <w:t xml:space="preserve">a </w:t>
      </w:r>
      <w:r w:rsidRPr="00B4668A">
        <w:rPr>
          <w:rFonts w:ascii="Arial" w:hAnsi="Arial" w:cs="Arial"/>
          <w:color w:val="002F3C"/>
        </w:rPr>
        <w:t>curiosidade, levando em consideração o contexto socioeconômico dos estudantes, marcado pela ausência de contato prévio com dispositivos tecnológicos. A atividade constituiu uma etapa inicial do projeto, concebida como uma fase de adaptação para preparar os alunos para atividades futuras mais complexas, como a robótica</w:t>
      </w:r>
      <w:r>
        <w:rPr>
          <w:rFonts w:ascii="Arial" w:hAnsi="Arial" w:cs="Arial"/>
          <w:color w:val="002F3C"/>
        </w:rPr>
        <w:t xml:space="preserve"> educacional.</w:t>
      </w:r>
    </w:p>
    <w:p w14:paraId="1F9E19F6" w14:textId="77777777" w:rsidR="00FD2F93" w:rsidRDefault="00B4668A" w:rsidP="004A45BE">
      <w:pPr>
        <w:spacing w:after="0" w:line="360" w:lineRule="auto"/>
        <w:jc w:val="both"/>
        <w:rPr>
          <w:rFonts w:ascii="Arial" w:hAnsi="Arial" w:cs="Arial"/>
          <w:color w:val="002F3C"/>
        </w:rPr>
      </w:pPr>
      <w:r w:rsidRPr="00B4668A">
        <w:rPr>
          <w:rFonts w:ascii="Arial" w:hAnsi="Arial" w:cs="Arial"/>
          <w:color w:val="002F3C"/>
        </w:rPr>
        <w:t>O impacto observado foi significativo tanto na escola quanto na comunidade. Os alunos demonstraram entusiasmo, curiosidade e interesse imediato pelo uso dos notebooks, revelando motivação para os estudos. Esse primeiro contato tecnológico contribuiu para fortalecer a autoestima e a percepção de pertencimento dos estudantes em relação ao mundo digital, muitas vezes distante da realidade local. Na escola, a experiência sinalizou a importância da ampliação de investimentos em tecnologia, infraestrutura e formação docente, de modo a consolidar práticas inovadoras de ensino. Já na comunidade, a iniciativa representa um passo importante no combate à exclusão digital, possibilitando que crianças do interior amazônico tenham acesso a ferramentas que são cada vez mais indispensáveis para o exercício pleno da cidadania e para a inserção futura no mercado de trabalho.</w:t>
      </w:r>
    </w:p>
    <w:p w14:paraId="3182EA27" w14:textId="73BFC965" w:rsidR="00B4668A" w:rsidRPr="00B4668A" w:rsidRDefault="00B4668A" w:rsidP="004A45BE">
      <w:pPr>
        <w:spacing w:after="0" w:line="360" w:lineRule="auto"/>
        <w:jc w:val="both"/>
        <w:rPr>
          <w:rFonts w:ascii="Arial" w:hAnsi="Arial" w:cs="Arial"/>
          <w:color w:val="002F3C"/>
        </w:rPr>
      </w:pPr>
      <w:r w:rsidRPr="00B4668A">
        <w:rPr>
          <w:rFonts w:ascii="Arial" w:hAnsi="Arial" w:cs="Arial"/>
          <w:color w:val="002F3C"/>
        </w:rPr>
        <w:t>A experiência inicial com o uso de notebooks demonstrou que a inserção de tecnologias em contextos escolares periféricos pode gerar impactos positivos imediatos no engajamento e na motivação dos alunos. Apesar das dificuldades estruturais, como a falta de materiais e espaço adequado, a atividade se mostrou fundamental para preparar o terreno para o desenvolvimento do projeto de robótica educacional. Conclui-se que investir em práticas tecnológicas na escola não apenas melhora o processo de ensino-aprendizagem, mas também contribui para a inclusão social e digital de comunidades do interior do Amazonas.</w:t>
      </w:r>
    </w:p>
    <w:p w14:paraId="0A2AE0E3" w14:textId="77777777" w:rsidR="00FD2F93" w:rsidRDefault="00B4668A" w:rsidP="00B4668A">
      <w:pPr>
        <w:spacing w:line="360" w:lineRule="auto"/>
        <w:jc w:val="both"/>
        <w:rPr>
          <w:rFonts w:ascii="Arial" w:hAnsi="Arial" w:cs="Arial"/>
          <w:color w:val="002F3C"/>
        </w:rPr>
      </w:pPr>
      <w:r w:rsidRPr="00B4668A">
        <w:rPr>
          <w:rFonts w:ascii="Arial" w:hAnsi="Arial" w:cs="Arial"/>
          <w:b/>
          <w:bCs/>
          <w:color w:val="002F3C"/>
        </w:rPr>
        <w:t>Referência</w:t>
      </w:r>
    </w:p>
    <w:p w14:paraId="065DB80F" w14:textId="0F56A5FF" w:rsidR="00B4668A" w:rsidRPr="00B4668A" w:rsidRDefault="00B4668A" w:rsidP="00B4668A">
      <w:pPr>
        <w:spacing w:line="360" w:lineRule="auto"/>
        <w:jc w:val="both"/>
        <w:rPr>
          <w:rFonts w:ascii="Arial" w:hAnsi="Arial" w:cs="Arial"/>
          <w:color w:val="002F3C"/>
        </w:rPr>
      </w:pPr>
      <w:r w:rsidRPr="00B4668A">
        <w:rPr>
          <w:rFonts w:ascii="Arial" w:hAnsi="Arial" w:cs="Arial"/>
          <w:color w:val="002F3C"/>
        </w:rPr>
        <w:t xml:space="preserve">KENSKI, Vani Moreira. </w:t>
      </w:r>
      <w:r w:rsidRPr="00B4668A">
        <w:rPr>
          <w:rFonts w:ascii="Arial" w:hAnsi="Arial" w:cs="Arial"/>
          <w:i/>
          <w:iCs/>
          <w:color w:val="002F3C"/>
        </w:rPr>
        <w:t>Educação e tecnologias: o novo ritmo da informação</w:t>
      </w:r>
      <w:r w:rsidRPr="00B4668A">
        <w:rPr>
          <w:rFonts w:ascii="Arial" w:hAnsi="Arial" w:cs="Arial"/>
          <w:color w:val="002F3C"/>
        </w:rPr>
        <w:t>. 8. ed. Campinas: Papirus, 2012.</w:t>
      </w:r>
    </w:p>
    <w:p w14:paraId="2FB492AA" w14:textId="77777777" w:rsidR="00B7405F" w:rsidRPr="00B7405F" w:rsidRDefault="00B7405F" w:rsidP="00B7405F">
      <w:pPr>
        <w:spacing w:line="360" w:lineRule="auto"/>
        <w:jc w:val="both"/>
        <w:rPr>
          <w:rFonts w:ascii="Arial" w:hAnsi="Arial" w:cs="Arial"/>
          <w:color w:val="002F3C"/>
        </w:rPr>
      </w:pPr>
    </w:p>
    <w:sectPr w:rsidR="00B7405F" w:rsidRPr="00B7405F" w:rsidSect="004A45BE">
      <w:headerReference w:type="default" r:id="rId7"/>
      <w:footerReference w:type="default" r:id="rId8"/>
      <w:pgSz w:w="11906" w:h="16838"/>
      <w:pgMar w:top="2552"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D1149" w14:textId="77777777" w:rsidR="00ED2DA4" w:rsidRDefault="00ED2DA4" w:rsidP="00D61F18">
      <w:pPr>
        <w:spacing w:after="0" w:line="240" w:lineRule="auto"/>
      </w:pPr>
      <w:r>
        <w:separator/>
      </w:r>
    </w:p>
  </w:endnote>
  <w:endnote w:type="continuationSeparator" w:id="0">
    <w:p w14:paraId="03F45A4B" w14:textId="77777777" w:rsidR="00ED2DA4" w:rsidRDefault="00ED2DA4" w:rsidP="00D61F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8BDF5" w14:textId="159003EB" w:rsidR="0063142D" w:rsidRDefault="0063142D">
    <w:pPr>
      <w:pStyle w:val="Rodap"/>
      <w:rPr>
        <w:noProof/>
      </w:rPr>
    </w:pPr>
    <w:r>
      <w:rPr>
        <w:noProof/>
      </w:rPr>
      <w:drawing>
        <wp:anchor distT="0" distB="0" distL="114300" distR="114300" simplePos="0" relativeHeight="251661312" behindDoc="0" locked="0" layoutInCell="1" allowOverlap="1" wp14:anchorId="7FF3AD5F" wp14:editId="646194C3">
          <wp:simplePos x="0" y="0"/>
          <wp:positionH relativeFrom="page">
            <wp:posOffset>-2540</wp:posOffset>
          </wp:positionH>
          <wp:positionV relativeFrom="paragraph">
            <wp:posOffset>-3945687</wp:posOffset>
          </wp:positionV>
          <wp:extent cx="7557831" cy="5150331"/>
          <wp:effectExtent l="0" t="0" r="5080" b="0"/>
          <wp:wrapNone/>
          <wp:docPr id="30513360" name="Gráfico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649421" name="Gráfico 421649421"/>
                  <pic:cNvPicPr/>
                </pic:nvPicPr>
                <pic:blipFill rotWithShape="1">
                  <a:blip r:embed="rId1">
                    <a:extLst>
                      <a:ext uri="{96DAC541-7B7A-43D3-8B79-37D633B846F1}">
                        <asvg:svgBlip xmlns:asvg="http://schemas.microsoft.com/office/drawing/2016/SVG/main" r:embed="rId2"/>
                      </a:ext>
                    </a:extLst>
                  </a:blip>
                  <a:srcRect t="51820"/>
                  <a:stretch>
                    <a:fillRect/>
                  </a:stretch>
                </pic:blipFill>
                <pic:spPr bwMode="auto">
                  <a:xfrm>
                    <a:off x="0" y="0"/>
                    <a:ext cx="7557831" cy="515033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DD8173C" w14:textId="2F456DBF" w:rsidR="007838DA" w:rsidRDefault="007838DA">
    <w:pPr>
      <w:pStyle w:val="Rodap"/>
      <w:rPr>
        <w:noProof/>
      </w:rPr>
    </w:pPr>
  </w:p>
  <w:p w14:paraId="6BB4A7AF" w14:textId="497AB619" w:rsidR="007838DA" w:rsidRDefault="007838DA">
    <w:pPr>
      <w:pStyle w:val="Rodap"/>
    </w:pPr>
  </w:p>
  <w:p w14:paraId="31605E03" w14:textId="77777777" w:rsidR="007838DA" w:rsidRDefault="007838D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B4C25" w14:textId="77777777" w:rsidR="00ED2DA4" w:rsidRDefault="00ED2DA4" w:rsidP="00D61F18">
      <w:pPr>
        <w:spacing w:after="0" w:line="240" w:lineRule="auto"/>
      </w:pPr>
      <w:r>
        <w:separator/>
      </w:r>
    </w:p>
  </w:footnote>
  <w:footnote w:type="continuationSeparator" w:id="0">
    <w:p w14:paraId="0853D685" w14:textId="77777777" w:rsidR="00ED2DA4" w:rsidRDefault="00ED2DA4" w:rsidP="00D61F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65517" w14:textId="29B92964" w:rsidR="0063142D" w:rsidRDefault="0063142D">
    <w:pPr>
      <w:pStyle w:val="Cabealho"/>
      <w:rPr>
        <w:noProof/>
      </w:rPr>
    </w:pPr>
    <w:r>
      <w:rPr>
        <w:noProof/>
      </w:rPr>
      <w:drawing>
        <wp:anchor distT="0" distB="0" distL="114300" distR="114300" simplePos="0" relativeHeight="251660288" behindDoc="0" locked="0" layoutInCell="1" allowOverlap="1" wp14:anchorId="22F6B088" wp14:editId="6CF33855">
          <wp:simplePos x="0" y="0"/>
          <wp:positionH relativeFrom="page">
            <wp:posOffset>-25197</wp:posOffset>
          </wp:positionH>
          <wp:positionV relativeFrom="paragraph">
            <wp:posOffset>-440055</wp:posOffset>
          </wp:positionV>
          <wp:extent cx="7626753" cy="5603132"/>
          <wp:effectExtent l="0" t="0" r="0" b="0"/>
          <wp:wrapNone/>
          <wp:docPr id="196170492" name="Gráfico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73006" name="Gráfico 140973006"/>
                  <pic:cNvPicPr/>
                </pic:nvPicPr>
                <pic:blipFill rotWithShape="1">
                  <a:blip r:embed="rId1">
                    <a:extLst>
                      <a:ext uri="{96DAC541-7B7A-43D3-8B79-37D633B846F1}">
                        <asvg:svgBlip xmlns:asvg="http://schemas.microsoft.com/office/drawing/2016/SVG/main" r:embed="rId2"/>
                      </a:ext>
                    </a:extLst>
                  </a:blip>
                  <a:srcRect l="169" t="1" r="-169" b="48055"/>
                  <a:stretch>
                    <a:fillRect/>
                  </a:stretch>
                </pic:blipFill>
                <pic:spPr bwMode="auto">
                  <a:xfrm>
                    <a:off x="0" y="0"/>
                    <a:ext cx="7626753" cy="56031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910F80" w14:textId="0021BF6B" w:rsidR="00D61F18" w:rsidRDefault="00D61F18">
    <w:pPr>
      <w:pStyle w:val="Cabealho"/>
    </w:pPr>
  </w:p>
  <w:p w14:paraId="5AAC3737" w14:textId="30BE04F7" w:rsidR="00D61F18" w:rsidRDefault="00D61F1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C7713"/>
    <w:multiLevelType w:val="hybridMultilevel"/>
    <w:tmpl w:val="BF689AF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02856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F18"/>
    <w:rsid w:val="00001EF2"/>
    <w:rsid w:val="00095A79"/>
    <w:rsid w:val="0010200A"/>
    <w:rsid w:val="001750B6"/>
    <w:rsid w:val="001B6ECA"/>
    <w:rsid w:val="002F409A"/>
    <w:rsid w:val="00305473"/>
    <w:rsid w:val="00450EA5"/>
    <w:rsid w:val="004A45BE"/>
    <w:rsid w:val="004A45FD"/>
    <w:rsid w:val="004B1D01"/>
    <w:rsid w:val="004B646F"/>
    <w:rsid w:val="004B79D1"/>
    <w:rsid w:val="004C5576"/>
    <w:rsid w:val="004D6E26"/>
    <w:rsid w:val="00520890"/>
    <w:rsid w:val="005239FA"/>
    <w:rsid w:val="00541325"/>
    <w:rsid w:val="005F56FE"/>
    <w:rsid w:val="0063142D"/>
    <w:rsid w:val="00642304"/>
    <w:rsid w:val="00674210"/>
    <w:rsid w:val="00734F8B"/>
    <w:rsid w:val="00736701"/>
    <w:rsid w:val="007838DA"/>
    <w:rsid w:val="007A4F1E"/>
    <w:rsid w:val="007B29E8"/>
    <w:rsid w:val="00822323"/>
    <w:rsid w:val="00844919"/>
    <w:rsid w:val="00933DAF"/>
    <w:rsid w:val="00964F52"/>
    <w:rsid w:val="00980ED7"/>
    <w:rsid w:val="00990F61"/>
    <w:rsid w:val="00997A2C"/>
    <w:rsid w:val="009A4D57"/>
    <w:rsid w:val="009F2F7E"/>
    <w:rsid w:val="00B27607"/>
    <w:rsid w:val="00B4668A"/>
    <w:rsid w:val="00B7405F"/>
    <w:rsid w:val="00B83CB5"/>
    <w:rsid w:val="00C1690B"/>
    <w:rsid w:val="00C82AF9"/>
    <w:rsid w:val="00C87D7F"/>
    <w:rsid w:val="00C91957"/>
    <w:rsid w:val="00D1393F"/>
    <w:rsid w:val="00D222DF"/>
    <w:rsid w:val="00D536D8"/>
    <w:rsid w:val="00D61F18"/>
    <w:rsid w:val="00E341C7"/>
    <w:rsid w:val="00E95A76"/>
    <w:rsid w:val="00ED2DA4"/>
    <w:rsid w:val="00EF3058"/>
    <w:rsid w:val="00FD2F93"/>
    <w:rsid w:val="00FE22C2"/>
    <w:rsid w:val="00FF4A40"/>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C61AC"/>
  <w15:chartTrackingRefBased/>
  <w15:docId w15:val="{614FB24C-7158-43FC-A597-CCEE7C9E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D61F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D61F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D61F1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D61F1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D61F1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D61F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D61F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D61F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D61F1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61F1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D61F1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D61F1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D61F1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D61F1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D61F1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D61F1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D61F1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D61F18"/>
    <w:rPr>
      <w:rFonts w:eastAsiaTheme="majorEastAsia" w:cstheme="majorBidi"/>
      <w:color w:val="272727" w:themeColor="text1" w:themeTint="D8"/>
    </w:rPr>
  </w:style>
  <w:style w:type="paragraph" w:styleId="Ttulo">
    <w:name w:val="Title"/>
    <w:basedOn w:val="Normal"/>
    <w:next w:val="Normal"/>
    <w:link w:val="TtuloChar"/>
    <w:uiPriority w:val="10"/>
    <w:qFormat/>
    <w:rsid w:val="00D61F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D61F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D61F1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D61F1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D61F18"/>
    <w:pPr>
      <w:spacing w:before="160"/>
      <w:jc w:val="center"/>
    </w:pPr>
    <w:rPr>
      <w:i/>
      <w:iCs/>
      <w:color w:val="404040" w:themeColor="text1" w:themeTint="BF"/>
    </w:rPr>
  </w:style>
  <w:style w:type="character" w:customStyle="1" w:styleId="CitaoChar">
    <w:name w:val="Citação Char"/>
    <w:basedOn w:val="Fontepargpadro"/>
    <w:link w:val="Citao"/>
    <w:uiPriority w:val="29"/>
    <w:rsid w:val="00D61F18"/>
    <w:rPr>
      <w:i/>
      <w:iCs/>
      <w:color w:val="404040" w:themeColor="text1" w:themeTint="BF"/>
    </w:rPr>
  </w:style>
  <w:style w:type="paragraph" w:styleId="PargrafodaLista">
    <w:name w:val="List Paragraph"/>
    <w:basedOn w:val="Normal"/>
    <w:uiPriority w:val="34"/>
    <w:qFormat/>
    <w:rsid w:val="00D61F18"/>
    <w:pPr>
      <w:ind w:left="720"/>
      <w:contextualSpacing/>
    </w:pPr>
  </w:style>
  <w:style w:type="character" w:styleId="nfaseIntensa">
    <w:name w:val="Intense Emphasis"/>
    <w:basedOn w:val="Fontepargpadro"/>
    <w:uiPriority w:val="21"/>
    <w:qFormat/>
    <w:rsid w:val="00D61F18"/>
    <w:rPr>
      <w:i/>
      <w:iCs/>
      <w:color w:val="2F5496" w:themeColor="accent1" w:themeShade="BF"/>
    </w:rPr>
  </w:style>
  <w:style w:type="paragraph" w:styleId="CitaoIntensa">
    <w:name w:val="Intense Quote"/>
    <w:basedOn w:val="Normal"/>
    <w:next w:val="Normal"/>
    <w:link w:val="CitaoIntensaChar"/>
    <w:uiPriority w:val="30"/>
    <w:qFormat/>
    <w:rsid w:val="00D61F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D61F18"/>
    <w:rPr>
      <w:i/>
      <w:iCs/>
      <w:color w:val="2F5496" w:themeColor="accent1" w:themeShade="BF"/>
    </w:rPr>
  </w:style>
  <w:style w:type="character" w:styleId="RefernciaIntensa">
    <w:name w:val="Intense Reference"/>
    <w:basedOn w:val="Fontepargpadro"/>
    <w:uiPriority w:val="32"/>
    <w:qFormat/>
    <w:rsid w:val="00D61F18"/>
    <w:rPr>
      <w:b/>
      <w:bCs/>
      <w:smallCaps/>
      <w:color w:val="2F5496" w:themeColor="accent1" w:themeShade="BF"/>
      <w:spacing w:val="5"/>
    </w:rPr>
  </w:style>
  <w:style w:type="paragraph" w:styleId="Cabealho">
    <w:name w:val="header"/>
    <w:basedOn w:val="Normal"/>
    <w:link w:val="CabealhoChar"/>
    <w:uiPriority w:val="99"/>
    <w:unhideWhenUsed/>
    <w:rsid w:val="00D61F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1F18"/>
  </w:style>
  <w:style w:type="paragraph" w:styleId="Rodap">
    <w:name w:val="footer"/>
    <w:basedOn w:val="Normal"/>
    <w:link w:val="RodapChar"/>
    <w:uiPriority w:val="99"/>
    <w:unhideWhenUsed/>
    <w:rsid w:val="00D61F18"/>
    <w:pPr>
      <w:tabs>
        <w:tab w:val="center" w:pos="4252"/>
        <w:tab w:val="right" w:pos="8504"/>
      </w:tabs>
      <w:spacing w:after="0" w:line="240" w:lineRule="auto"/>
    </w:pPr>
  </w:style>
  <w:style w:type="character" w:customStyle="1" w:styleId="RodapChar">
    <w:name w:val="Rodapé Char"/>
    <w:basedOn w:val="Fontepargpadro"/>
    <w:link w:val="Rodap"/>
    <w:uiPriority w:val="99"/>
    <w:rsid w:val="00D61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3</Pages>
  <Words>660</Words>
  <Characters>3569</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Thaíssa Gabrielle Ferreira Henrique</dc:creator>
  <cp:keywords/>
  <dc:description/>
  <cp:lastModifiedBy>Luziane Oliveira</cp:lastModifiedBy>
  <cp:revision>15</cp:revision>
  <cp:lastPrinted>2025-06-10T18:30:00Z</cp:lastPrinted>
  <dcterms:created xsi:type="dcterms:W3CDTF">2025-09-01T11:29:00Z</dcterms:created>
  <dcterms:modified xsi:type="dcterms:W3CDTF">2025-09-04T17:32:00Z</dcterms:modified>
</cp:coreProperties>
</file>